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8723A0" w:rsidRDefault="00F21411" w:rsidP="00D47CB2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8723A0" w:rsidRDefault="00F21411" w:rsidP="00D47CB2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D47CB2">
        <w:rPr>
          <w:rFonts w:ascii="黑体" w:eastAsia="黑体" w:hAnsi="黑体" w:cs="宋体" w:hint="eastAsia"/>
          <w:sz w:val="28"/>
          <w:szCs w:val="28"/>
        </w:rPr>
        <w:t>176</w:t>
      </w:r>
      <w:r>
        <w:rPr>
          <w:rFonts w:ascii="黑体" w:eastAsia="黑体" w:hAnsi="黑体" w:cs="宋体" w:hint="eastAsia"/>
          <w:sz w:val="28"/>
          <w:szCs w:val="28"/>
        </w:rPr>
        <w:t>-202</w:t>
      </w:r>
      <w:r w:rsidR="00D47CB2">
        <w:rPr>
          <w:rFonts w:ascii="黑体" w:eastAsia="黑体" w:hAnsi="黑体" w:cs="宋体" w:hint="eastAsia"/>
          <w:sz w:val="28"/>
          <w:szCs w:val="28"/>
        </w:rPr>
        <w:t>1</w:t>
      </w:r>
    </w:p>
    <w:p w:rsidR="008723A0" w:rsidRDefault="00D27010" w:rsidP="00D47CB2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left:0;text-align:left;margin-left:12.6pt;margin-top:6pt;width:407.4pt;height:0;z-index:251659264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4a30DUAAAACAEAAA8AAAAAAAAAAQAgAAAAIgAAAGRycy9kb3ducmV2LnhtbFBL&#10;AQIUABQAAAAIAIdO4kAqySzV+gEAAPEDAAAOAAAAAAAAAAEAIAAAACMBAABkcnMvZTJvRG9jLnht&#10;bFBLBQYAAAAABgAGAFkBAACPBQAAAAA=&#10;"/>
        </w:pict>
      </w: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F21411" w:rsidP="00D47CB2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北方地区</w:t>
      </w:r>
    </w:p>
    <w:p w:rsidR="008723A0" w:rsidRDefault="00F21411" w:rsidP="00D47CB2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春播蚕豆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D47CB2" w:rsidP="00D47CB2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eastAsia="黑体"/>
          <w:sz w:val="28"/>
          <w:szCs w:val="28"/>
        </w:rPr>
        <w:t>2021-09-26</w:t>
      </w:r>
      <w:r w:rsidR="00F21411">
        <w:rPr>
          <w:rFonts w:ascii="黑体" w:eastAsia="黑体" w:hAnsi="黑体" w:cs="宋体" w:hint="eastAsia"/>
          <w:sz w:val="28"/>
          <w:szCs w:val="28"/>
        </w:rPr>
        <w:t xml:space="preserve">发布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</w:t>
      </w:r>
      <w:r w:rsidR="00F21411">
        <w:rPr>
          <w:rFonts w:ascii="黑体" w:eastAsia="黑体" w:hAnsi="黑体" w:cs="宋体" w:hint="eastAsia"/>
          <w:sz w:val="28"/>
          <w:szCs w:val="28"/>
        </w:rPr>
        <w:t xml:space="preserve">       </w:t>
      </w:r>
      <w:r>
        <w:rPr>
          <w:rFonts w:eastAsia="黑体"/>
          <w:sz w:val="28"/>
          <w:szCs w:val="28"/>
        </w:rPr>
        <w:t>2021-</w:t>
      </w:r>
      <w:r>
        <w:rPr>
          <w:rFonts w:eastAsia="黑体" w:hint="eastAsia"/>
          <w:sz w:val="28"/>
          <w:szCs w:val="28"/>
        </w:rPr>
        <w:t>10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01</w:t>
      </w:r>
      <w:r w:rsidR="00F21411">
        <w:rPr>
          <w:rFonts w:ascii="黑体" w:eastAsia="黑体" w:hAnsi="黑体" w:cs="宋体" w:hint="eastAsia"/>
          <w:sz w:val="28"/>
          <w:szCs w:val="28"/>
        </w:rPr>
        <w:t>实施</w:t>
      </w:r>
    </w:p>
    <w:p w:rsidR="008723A0" w:rsidRDefault="00D27010" w:rsidP="00D47CB2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自选图形 2" o:spid="_x0000_s1027" type="#_x0000_t32" style="position:absolute;left:0;text-align:left;margin-left:16.2pt;margin-top:9pt;width:382.2pt;height:1.2pt;z-index:25165824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Eai2kdcAAAAIAQAADwAAAAAAAAABACAAAAAiAAAAZHJzL2Rvd25yZXYu&#10;eG1sUEsBAhQAFAAAAAgAh07iQHZgRL78AQAA9QMAAA4AAAAAAAAAAQAgAAAAJgEAAGRycy9lMm9E&#10;b2MueG1sUEsFBgAAAAAGAAYAWQEAAJQFAAAAAA==&#10;"/>
        </w:pict>
      </w:r>
    </w:p>
    <w:p w:rsidR="008723A0" w:rsidRDefault="00F21411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F21411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723A0" w:rsidRDefault="00F21411" w:rsidP="00D47CB2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8723A0" w:rsidRDefault="00F21411" w:rsidP="00D47CB2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本规程起草单位：青海省农林科学院、青海省绿色食品办公室、</w:t>
      </w:r>
      <w:r w:rsidR="007F5AD3">
        <w:rPr>
          <w:rFonts w:ascii="宋体" w:hAnsi="宋体" w:cs="宋体" w:hint="eastAsia"/>
        </w:rPr>
        <w:t>中国绿色食品发展中心、</w:t>
      </w:r>
      <w:r>
        <w:rPr>
          <w:rFonts w:ascii="宋体" w:hAnsi="宋体" w:cs="宋体" w:hint="eastAsia"/>
        </w:rPr>
        <w:t>甘肃省绿色食品办公室、内蒙古自治区农畜产品质量安全监督管理中心、河北省农产品质量安全中心、新疆自治区农产品质量安全中心、宁夏农产品质量安全中心、西藏自治区农畜产品质量安全检验检测中心、山西省绿色食品办公室。</w:t>
      </w:r>
    </w:p>
    <w:p w:rsidR="008723A0" w:rsidRDefault="00F21411" w:rsidP="00D47CB2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本规程主要起草人：翁华、蔡全军、史炳玲、刘珍珍、张煜、崔小青、张亚东、</w:t>
      </w:r>
      <w:r w:rsidR="007F5AD3">
        <w:rPr>
          <w:rFonts w:ascii="宋体" w:hAnsi="宋体" w:cs="宋体" w:hint="eastAsia"/>
        </w:rPr>
        <w:t>张宪、</w:t>
      </w:r>
      <w:r>
        <w:rPr>
          <w:rFonts w:ascii="宋体" w:hAnsi="宋体" w:cs="宋体" w:hint="eastAsia"/>
        </w:rPr>
        <w:t>满润、李岩、吕晶、陈言玲、苏志宏、尤帅、顾志锦、杨玲、刘海金、郝志勇。</w:t>
      </w:r>
    </w:p>
    <w:p w:rsidR="008723A0" w:rsidRDefault="008723A0" w:rsidP="00D47CB2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  <w:color w:val="FF0000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723A0" w:rsidRDefault="008723A0" w:rsidP="00D47CB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 xml:space="preserve">                      北方地区</w:t>
      </w:r>
    </w:p>
    <w:p w:rsidR="008723A0" w:rsidRDefault="00F21411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 w:cs="宋体" w:hint="eastAsia"/>
          <w:sz w:val="32"/>
          <w:szCs w:val="32"/>
        </w:rPr>
        <w:t>春播蚕豆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4A0268" w:rsidRDefault="004A0268" w:rsidP="00D47CB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 范围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本规程规定了北方地区绿色食品春播蚕豆的产地环境、品种选择、整地、播种、田间管理、采收、生产废弃物的处理及贮藏。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/>
          <w:b/>
          <w:color w:val="FF0000"/>
        </w:rPr>
      </w:pPr>
      <w:r>
        <w:rPr>
          <w:rFonts w:ascii="宋体" w:hAnsi="宋体" w:cs="宋体" w:hint="eastAsia"/>
        </w:rPr>
        <w:t>本规程适用于河北、山西、内蒙古、西藏、甘肃、青海、宁夏、新疆等省区的绿色食品春播蚕豆的生产。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 规范性引用文件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GB 4404.2 粮油作物种子 第2部分：豆类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</w:t>
      </w:r>
      <w:r>
        <w:rPr>
          <w:rFonts w:ascii="宋体" w:hAnsi="宋体" w:cs="宋体" w:hint="eastAsia"/>
        </w:rPr>
        <w:t>285  绿色食品豆类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391  </w:t>
      </w:r>
      <w:r>
        <w:rPr>
          <w:rFonts w:ascii="宋体" w:hAnsi="宋体" w:cs="宋体" w:hint="eastAsia"/>
        </w:rPr>
        <w:t>绿色食品  产地环境质量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394  </w:t>
      </w:r>
      <w:r>
        <w:rPr>
          <w:rFonts w:ascii="宋体" w:hAnsi="宋体" w:cs="宋体" w:hint="eastAsia"/>
        </w:rPr>
        <w:t>绿色食品  肥料使用准则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</w:t>
      </w:r>
      <w:r>
        <w:rPr>
          <w:rFonts w:ascii="宋体" w:hAnsi="宋体" w:cs="宋体" w:hint="eastAsia"/>
        </w:rPr>
        <w:t>658  绿色食品 包装通用准则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1056 绿色食品 贮藏运输准则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 产地环境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3.1 产地环境条件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hAnsi="宋体" w:cs="宋体"/>
        </w:rPr>
      </w:pPr>
      <w:r>
        <w:rPr>
          <w:rFonts w:hAnsi="宋体" w:cs="宋体" w:hint="eastAsia"/>
        </w:rPr>
        <w:t>选择无污染和生态环境良好地区，土层深厚、肥力中等、排灌方便的地块，产地环境符合</w:t>
      </w:r>
      <w:r>
        <w:rPr>
          <w:rFonts w:hAnsi="宋体" w:cs="宋体" w:hint="eastAsia"/>
        </w:rPr>
        <w:t>NY/T 391</w:t>
      </w:r>
      <w:r>
        <w:rPr>
          <w:rFonts w:hAnsi="宋体" w:cs="宋体" w:hint="eastAsia"/>
        </w:rPr>
        <w:t>的要求。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3.2 气候条件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黑体" w:eastAsia="黑体" w:hAnsi="黑体" w:cs="黑体"/>
        </w:rPr>
      </w:pPr>
      <w:r>
        <w:rPr>
          <w:rFonts w:hAnsi="宋体" w:cs="宋体" w:hint="eastAsia"/>
        </w:rPr>
        <w:t>选择年平均气温</w:t>
      </w:r>
      <w:r>
        <w:rPr>
          <w:rFonts w:hAnsi="宋体" w:cs="宋体" w:hint="eastAsia"/>
        </w:rPr>
        <w:t>2</w:t>
      </w:r>
      <w:r>
        <w:rPr>
          <w:rFonts w:hAnsi="宋体" w:cs="宋体" w:hint="eastAsia"/>
        </w:rPr>
        <w:t>℃以上，</w:t>
      </w:r>
      <w:r>
        <w:rPr>
          <w:rFonts w:ascii="Arial" w:hAnsi="Arial" w:cs="Arial"/>
        </w:rPr>
        <w:t>≥</w:t>
      </w:r>
      <w:r>
        <w:rPr>
          <w:rFonts w:hAnsi="宋体" w:cs="宋体" w:hint="eastAsia"/>
        </w:rPr>
        <w:t>0</w:t>
      </w:r>
      <w:r>
        <w:rPr>
          <w:rFonts w:hAnsi="宋体" w:cs="宋体" w:hint="eastAsia"/>
        </w:rPr>
        <w:t>℃的有效积温</w:t>
      </w:r>
      <w:r>
        <w:rPr>
          <w:rFonts w:hAnsi="宋体" w:cs="宋体" w:hint="eastAsia"/>
        </w:rPr>
        <w:t>2000</w:t>
      </w:r>
      <w:r>
        <w:rPr>
          <w:rFonts w:hAnsi="宋体" w:cs="宋体" w:hint="eastAsia"/>
        </w:rPr>
        <w:t>℃以上区域。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 品种选择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hAnsi="宋体" w:cs="宋体" w:hint="eastAsia"/>
        </w:rPr>
        <w:t>选择抗病性强、生育期适中、品质优良、丰产性好、商品性好的蚕豆品种。推荐</w:t>
      </w:r>
      <w:r>
        <w:rPr>
          <w:rFonts w:ascii="宋体" w:hAnsi="宋体" w:cs="宋体" w:hint="eastAsia"/>
        </w:rPr>
        <w:t>青海12号、青海13号、青蚕14号、临夏5号、临夏6号、临夏大蚕豆、冀蚕张2号、拉萨1号等。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5 种子处理  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黑体" w:hint="eastAsia"/>
        </w:rPr>
        <w:t xml:space="preserve">5.1 种子精选 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种子质量符合GB 4404.2 的规定。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5.2 晒种</w:t>
      </w:r>
    </w:p>
    <w:p w:rsidR="004A0268" w:rsidRDefault="00F21411" w:rsidP="00D47CB2">
      <w:pPr>
        <w:pStyle w:val="1"/>
        <w:spacing w:beforeLines="50" w:afterLines="50" w:line="400" w:lineRule="atLeast"/>
        <w:contextualSpacing/>
      </w:pPr>
      <w:r>
        <w:rPr>
          <w:rFonts w:ascii="宋体" w:hAnsi="宋体" w:cs="宋体" w:hint="eastAsia"/>
        </w:rPr>
        <w:t>播种前</w:t>
      </w:r>
      <w:r>
        <w:rPr>
          <w:rFonts w:hint="eastAsia"/>
        </w:rPr>
        <w:t>选晴天摊晒</w:t>
      </w:r>
      <w:r>
        <w:rPr>
          <w:rFonts w:hint="eastAsia"/>
        </w:rPr>
        <w:t>3d</w:t>
      </w:r>
      <w:r>
        <w:t>～</w:t>
      </w:r>
      <w:r>
        <w:rPr>
          <w:rFonts w:hint="eastAsia"/>
        </w:rPr>
        <w:t>5d</w:t>
      </w:r>
      <w:r>
        <w:rPr>
          <w:rFonts w:hint="eastAsia"/>
        </w:rPr>
        <w:t>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 整地、播种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6.1整地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黑体" w:eastAsia="黑体" w:hAnsi="黑体" w:cs="黑体"/>
        </w:rPr>
      </w:pPr>
      <w:r>
        <w:rPr>
          <w:rFonts w:ascii="宋体" w:hAnsi="宋体" w:cs="宋体" w:hint="eastAsia"/>
        </w:rPr>
        <w:t>前茬作物收获后深翻25cm～30cm左右。土壤封冻前镇压、耙耱1次。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黑体" w:hint="eastAsia"/>
        </w:rPr>
        <w:t>6.2 播种时间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春季气温稳定（通过）在0℃以上，土壤解冻深度达到10cm时播种。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6.3 播种方法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采用条播或点播，随种随耱。选用等行距播种，行距20cm，株距20cm～25cm；宽窄行播种，宽行40cm，窄行20cm,株距15cm,或窄行20cm，宽行60cm，株距12cm。播种深度7cm～10cm。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6.4播种量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根据土壤肥力和品种特性，确定播种密度。一般播种量15kg/亩～20kg/亩,保苗1.3万株/亩～1.6万株/亩。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 田间管理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黑体" w:hint="eastAsia"/>
        </w:rPr>
        <w:t>7.1灌溉</w:t>
      </w:r>
    </w:p>
    <w:p w:rsidR="004A0268" w:rsidRDefault="00F21411" w:rsidP="00D47CB2">
      <w:pPr>
        <w:pStyle w:val="1"/>
        <w:spacing w:beforeLines="50" w:afterLines="50" w:line="400" w:lineRule="atLeast"/>
        <w:contextualSpacing/>
      </w:pPr>
      <w:r>
        <w:rPr>
          <w:rFonts w:ascii="宋体" w:hAnsi="宋体" w:cs="宋体" w:hint="eastAsia"/>
        </w:rPr>
        <w:t>春灌地苗期（主茎第5片叶～第6片叶）、冬灌地现蕾期第一水，盛花期灌第二水，结荚期和鼓粒期根据实际降水情况灌第三、第四水</w:t>
      </w:r>
      <w:r>
        <w:rPr>
          <w:rFonts w:hint="eastAsia"/>
        </w:rPr>
        <w:t>。大（小）水漫灌或喷、滴灌。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7.2施肥</w:t>
      </w:r>
    </w:p>
    <w:p w:rsidR="004A0268" w:rsidRDefault="00F21411" w:rsidP="00D47CB2">
      <w:pPr>
        <w:pStyle w:val="1"/>
        <w:spacing w:beforeLines="50" w:afterLines="50" w:line="400" w:lineRule="atLeast"/>
        <w:contextualSpacing/>
      </w:pPr>
      <w:r>
        <w:rPr>
          <w:rFonts w:ascii="宋体" w:hAnsi="宋体" w:cs="宋体" w:hint="eastAsia"/>
        </w:rPr>
        <w:t>肥料使用应符合NY/T 394中的规定，春播前施入腐熟优质农家肥1000kg/亩～2000kg/亩或商品有机肥200kg/亩～300kg/亩结合整地，翻混均匀；盛花期和结荚期，每次用磷酸二氢钾0.2kg/亩兑水30kg叶面喷施2</w:t>
      </w:r>
      <w:r>
        <w:t>～</w:t>
      </w:r>
      <w:r>
        <w:rPr>
          <w:rFonts w:hint="eastAsia"/>
        </w:rPr>
        <w:t>3</w:t>
      </w:r>
      <w:r>
        <w:rPr>
          <w:rFonts w:hint="eastAsia"/>
        </w:rPr>
        <w:t>次。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7.3中耕除草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全生育期共进行3次，现蕾期前进行第1次，开花前进行第2次，幼荚期封行前进行第3次。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7.4摘心打尖</w:t>
      </w:r>
    </w:p>
    <w:p w:rsidR="004A0268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蚕豆主枝达到8层～10层花荚时，晴天摘除茎秆顶端1cm～2cm幼嫩枝梢或顶端未展开的花叶和生长点。</w:t>
      </w:r>
    </w:p>
    <w:p w:rsidR="004A0268" w:rsidRDefault="00F21411" w:rsidP="00D47CB2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7.5病虫草害防治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7.5.1 防治原则</w:t>
      </w:r>
    </w:p>
    <w:p w:rsidR="008723A0" w:rsidRDefault="00F21411" w:rsidP="00D47CB2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应遵循“预防为主，综合防控”的原则，综合应用农业、物理、生物和化学防治相结合的防控措施，创造各类天敌繁衍的环境条件或者人工引入天敌，通过天敌控制害虫数量，不断增进生物多样性，保持蚕豆田生态平衡，降低各类病虫害草所造成的损失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7.5.2常见病虫草害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7.5.2.1 病害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赤斑病、轮纹病、褐斑病、枯萎病、根腐病、锈病。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7.5.2.2 虫害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蚜虫、蚕豆象、地下害虫、斑潜蝇、蓟马。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7.5.2.3 杂草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一年生杂草野燕麦、狗尾草、藜、密花香薷、猪殃殃、苦苣菜、马齿苋；多年生杂草苣荬菜、刺儿菜、田旋花等。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7.5.3防治措施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7.5.3.1农业防治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合理轮作倒茬，控制连作病害；加强土地耕地，消灭杂草；选择抗病虫、抗逆性强的品种；播前晒种2～3d，杀灭种子病菌；合理调控肥水，增强抗性；作物收获后清除田间残株、枯枝烂叶及杂草。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7.5.3.2物理防治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采用间隔100m，悬挂高度1.5m诱光灯诱杀；色板密度25个/亩～30个/亩，间隔5m～7m，高度随植株高度调整，诱杀蚜虫和斑潜蝇等。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7.5.3.3生物防治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利用蚕豆田中的瓢虫、寄生蜂、蜘蛛、鸟类等天敌，进行生物防治。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 采收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田间80%植株下部3层～4层豆荚变黑，上部豆荚呈褐色时采用人工或机械收获。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9脱粒包装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豆荚自然风干变黑时人工或机械脱粒。待籽粒晾晒至含水率达13%以下时，按照NY/T 658 的规定包装。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 产品质量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应符合NY/T 285绿色食品豆类的要求。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11生产废弃物的处理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农药包装袋等废弃物集中回收送往有资质的单位进行处理，避免二次污染。秸秆移出田块，作为饲料二次利用。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12 运输贮藏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蚕豆水分</w:t>
      </w:r>
      <w:r>
        <w:rPr>
          <w:rFonts w:ascii="宋体" w:hAnsi="宋体" w:cs="宋体"/>
        </w:rPr>
        <w:t>≤</w:t>
      </w:r>
      <w:r>
        <w:rPr>
          <w:rFonts w:ascii="宋体" w:hAnsi="宋体" w:cs="宋体" w:hint="eastAsia"/>
        </w:rPr>
        <w:t>13%后，密闭低温（5℃以下）贮藏，应符合NY/T 1056 的规定。</w:t>
      </w:r>
    </w:p>
    <w:p w:rsidR="008723A0" w:rsidRDefault="00F21411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13 生产档案管理</w:t>
      </w:r>
    </w:p>
    <w:p w:rsidR="008723A0" w:rsidRDefault="00F21411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建立绿色食品蚕豆生产档案。记录产地环境条件、生产技术、肥水管理、病虫草害的发生和防治、采收及采后处理等情况，生产档案保存3年以上，做到农产品质量安全可追溯。</w:t>
      </w:r>
    </w:p>
    <w:p w:rsidR="008723A0" w:rsidRDefault="00F21411">
      <w:pPr>
        <w:spacing w:line="400" w:lineRule="atLeast"/>
        <w:rPr>
          <w:rFonts w:ascii="宋体" w:cs="宋体"/>
          <w:color w:val="000000" w:themeColor="text1"/>
          <w:szCs w:val="21"/>
          <w:u w:val="single"/>
        </w:rPr>
      </w:pPr>
      <w:r>
        <w:rPr>
          <w:rFonts w:ascii="宋体" w:hAnsi="宋体" w:cs="宋体" w:hint="eastAsia"/>
        </w:rPr>
        <w:t xml:space="preserve"> </w:t>
      </w:r>
      <w:r>
        <w:rPr>
          <w:rFonts w:ascii="宋体" w:cs="宋体" w:hint="eastAsia"/>
          <w:color w:val="FF0000"/>
          <w:szCs w:val="21"/>
        </w:rPr>
        <w:t xml:space="preserve">                         </w:t>
      </w:r>
      <w:bookmarkStart w:id="0" w:name="_GoBack"/>
      <w:bookmarkEnd w:id="0"/>
      <w:r>
        <w:rPr>
          <w:rFonts w:ascii="宋体" w:cs="宋体" w:hint="eastAsia"/>
          <w:color w:val="FF0000"/>
          <w:szCs w:val="21"/>
        </w:rPr>
        <w:t xml:space="preserve"> </w:t>
      </w:r>
      <w:r>
        <w:rPr>
          <w:rFonts w:ascii="宋体" w:cs="宋体"/>
          <w:color w:val="000000" w:themeColor="text1"/>
          <w:szCs w:val="21"/>
        </w:rPr>
        <w:t xml:space="preserve"> </w:t>
      </w:r>
      <w:r>
        <w:rPr>
          <w:rFonts w:ascii="宋体" w:cs="宋体"/>
          <w:color w:val="000000" w:themeColor="text1"/>
          <w:szCs w:val="21"/>
          <w:u w:val="single"/>
        </w:rPr>
        <w:t xml:space="preserve">                        </w:t>
      </w:r>
    </w:p>
    <w:p w:rsidR="008723A0" w:rsidRDefault="008723A0">
      <w:pPr>
        <w:spacing w:line="400" w:lineRule="atLeast"/>
        <w:contextualSpacing/>
        <w:rPr>
          <w:rFonts w:ascii="宋体" w:hAnsi="宋体" w:cs="宋体"/>
          <w:color w:val="000000" w:themeColor="text1"/>
          <w:szCs w:val="21"/>
        </w:rPr>
      </w:pPr>
    </w:p>
    <w:p w:rsidR="008723A0" w:rsidRDefault="008723A0">
      <w:pPr>
        <w:spacing w:line="400" w:lineRule="atLeast"/>
        <w:contextualSpacing/>
        <w:rPr>
          <w:rFonts w:ascii="宋体" w:hAnsi="宋体" w:cs="宋体"/>
          <w:color w:val="FF0000"/>
          <w:szCs w:val="21"/>
        </w:rPr>
      </w:pPr>
    </w:p>
    <w:sectPr w:rsidR="008723A0" w:rsidSect="00872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0BB194F" w15:done="0"/>
  <w15:commentEx w15:paraId="154B458C" w15:done="0"/>
  <w15:commentEx w15:paraId="4B1E5D2C" w15:done="0"/>
  <w15:commentEx w15:paraId="39132FB7" w15:done="0"/>
  <w15:commentEx w15:paraId="26FA703C" w15:done="0"/>
  <w15:commentEx w15:paraId="25502C43" w15:done="0"/>
  <w15:commentEx w15:paraId="43BC4F1F" w15:done="0"/>
  <w15:commentEx w15:paraId="04763CF9" w15:done="0"/>
  <w15:commentEx w15:paraId="3C0E2B0D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ell">
    <w15:presenceInfo w15:providerId="None" w15:userId="dell"/>
  </w15:person>
  <w15:person w15:author="Lenovo">
    <w15:presenceInfo w15:providerId="None" w15:userId="Lenovo"/>
  </w15:person>
  <w15:person w15:author="华">
    <w15:presenceInfo w15:providerId="WPS Office" w15:userId="148462675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78BA"/>
    <w:rsid w:val="00010D47"/>
    <w:rsid w:val="00032981"/>
    <w:rsid w:val="00041193"/>
    <w:rsid w:val="00047F36"/>
    <w:rsid w:val="00052D53"/>
    <w:rsid w:val="000800AB"/>
    <w:rsid w:val="000945C0"/>
    <w:rsid w:val="000A3209"/>
    <w:rsid w:val="000B0C2D"/>
    <w:rsid w:val="000B7837"/>
    <w:rsid w:val="000D15FB"/>
    <w:rsid w:val="000D6298"/>
    <w:rsid w:val="000D718D"/>
    <w:rsid w:val="001000D3"/>
    <w:rsid w:val="00101686"/>
    <w:rsid w:val="00102BAF"/>
    <w:rsid w:val="001214BA"/>
    <w:rsid w:val="00131D2D"/>
    <w:rsid w:val="00131E86"/>
    <w:rsid w:val="0014157B"/>
    <w:rsid w:val="00155F56"/>
    <w:rsid w:val="00164365"/>
    <w:rsid w:val="00166DC5"/>
    <w:rsid w:val="00173CA5"/>
    <w:rsid w:val="00196F6A"/>
    <w:rsid w:val="001C7D6C"/>
    <w:rsid w:val="001D1D92"/>
    <w:rsid w:val="001D33B6"/>
    <w:rsid w:val="001D426D"/>
    <w:rsid w:val="001E1AE2"/>
    <w:rsid w:val="001E5770"/>
    <w:rsid w:val="00202D68"/>
    <w:rsid w:val="002122A5"/>
    <w:rsid w:val="00230059"/>
    <w:rsid w:val="00236518"/>
    <w:rsid w:val="00246596"/>
    <w:rsid w:val="00256B35"/>
    <w:rsid w:val="00273CF5"/>
    <w:rsid w:val="00285292"/>
    <w:rsid w:val="00285D94"/>
    <w:rsid w:val="002A6F99"/>
    <w:rsid w:val="003415A1"/>
    <w:rsid w:val="00343081"/>
    <w:rsid w:val="003568E3"/>
    <w:rsid w:val="0035737D"/>
    <w:rsid w:val="00367D81"/>
    <w:rsid w:val="0038067B"/>
    <w:rsid w:val="00380E97"/>
    <w:rsid w:val="003A61C2"/>
    <w:rsid w:val="003B5258"/>
    <w:rsid w:val="003C502E"/>
    <w:rsid w:val="003E6EC0"/>
    <w:rsid w:val="003F5A29"/>
    <w:rsid w:val="00417A29"/>
    <w:rsid w:val="004228D4"/>
    <w:rsid w:val="00432245"/>
    <w:rsid w:val="00454821"/>
    <w:rsid w:val="00455D2C"/>
    <w:rsid w:val="004565C7"/>
    <w:rsid w:val="00457CF8"/>
    <w:rsid w:val="00467786"/>
    <w:rsid w:val="004769B4"/>
    <w:rsid w:val="0049302E"/>
    <w:rsid w:val="00497A20"/>
    <w:rsid w:val="004A0268"/>
    <w:rsid w:val="004A057E"/>
    <w:rsid w:val="004B35FC"/>
    <w:rsid w:val="004E6B0C"/>
    <w:rsid w:val="005132CE"/>
    <w:rsid w:val="0051610C"/>
    <w:rsid w:val="005308F9"/>
    <w:rsid w:val="0054418F"/>
    <w:rsid w:val="00567796"/>
    <w:rsid w:val="0057375F"/>
    <w:rsid w:val="005829FD"/>
    <w:rsid w:val="00596CA0"/>
    <w:rsid w:val="005974F1"/>
    <w:rsid w:val="005B514D"/>
    <w:rsid w:val="005C46BA"/>
    <w:rsid w:val="005D19D1"/>
    <w:rsid w:val="005E3C8C"/>
    <w:rsid w:val="005F0760"/>
    <w:rsid w:val="005F4A93"/>
    <w:rsid w:val="00604633"/>
    <w:rsid w:val="0061200B"/>
    <w:rsid w:val="00615256"/>
    <w:rsid w:val="006158DB"/>
    <w:rsid w:val="0062721A"/>
    <w:rsid w:val="00630E82"/>
    <w:rsid w:val="00631D20"/>
    <w:rsid w:val="006325EF"/>
    <w:rsid w:val="006345B2"/>
    <w:rsid w:val="006435A3"/>
    <w:rsid w:val="006504A2"/>
    <w:rsid w:val="00651C91"/>
    <w:rsid w:val="00662C3A"/>
    <w:rsid w:val="00681E34"/>
    <w:rsid w:val="006869AD"/>
    <w:rsid w:val="006954D0"/>
    <w:rsid w:val="006978E7"/>
    <w:rsid w:val="006A1AFC"/>
    <w:rsid w:val="006A2525"/>
    <w:rsid w:val="006A63B2"/>
    <w:rsid w:val="006B17F4"/>
    <w:rsid w:val="006B3912"/>
    <w:rsid w:val="006C2BEB"/>
    <w:rsid w:val="006D093D"/>
    <w:rsid w:val="006D35E2"/>
    <w:rsid w:val="00700193"/>
    <w:rsid w:val="00700FC0"/>
    <w:rsid w:val="00724B8E"/>
    <w:rsid w:val="00725696"/>
    <w:rsid w:val="00731484"/>
    <w:rsid w:val="00732332"/>
    <w:rsid w:val="00752654"/>
    <w:rsid w:val="00756D94"/>
    <w:rsid w:val="00757F36"/>
    <w:rsid w:val="00785411"/>
    <w:rsid w:val="0079482C"/>
    <w:rsid w:val="0079592B"/>
    <w:rsid w:val="007A73F2"/>
    <w:rsid w:val="007F1CFD"/>
    <w:rsid w:val="007F5AD3"/>
    <w:rsid w:val="008110D4"/>
    <w:rsid w:val="00821B7A"/>
    <w:rsid w:val="0082296A"/>
    <w:rsid w:val="0084288F"/>
    <w:rsid w:val="00847ECE"/>
    <w:rsid w:val="008723A0"/>
    <w:rsid w:val="0087766A"/>
    <w:rsid w:val="008854AF"/>
    <w:rsid w:val="00893CCB"/>
    <w:rsid w:val="008958B0"/>
    <w:rsid w:val="008A668F"/>
    <w:rsid w:val="008B21C1"/>
    <w:rsid w:val="008C39FC"/>
    <w:rsid w:val="008D461B"/>
    <w:rsid w:val="008F50EB"/>
    <w:rsid w:val="00913274"/>
    <w:rsid w:val="00917B04"/>
    <w:rsid w:val="009215EF"/>
    <w:rsid w:val="00922387"/>
    <w:rsid w:val="00934DC0"/>
    <w:rsid w:val="00936FEA"/>
    <w:rsid w:val="00937E7B"/>
    <w:rsid w:val="009427F5"/>
    <w:rsid w:val="0095593F"/>
    <w:rsid w:val="0098198E"/>
    <w:rsid w:val="009B07A8"/>
    <w:rsid w:val="009C0A33"/>
    <w:rsid w:val="009C537C"/>
    <w:rsid w:val="009C6010"/>
    <w:rsid w:val="009D7E39"/>
    <w:rsid w:val="00A0161D"/>
    <w:rsid w:val="00A128C6"/>
    <w:rsid w:val="00A13120"/>
    <w:rsid w:val="00A1773A"/>
    <w:rsid w:val="00A17F74"/>
    <w:rsid w:val="00A34658"/>
    <w:rsid w:val="00A36CF9"/>
    <w:rsid w:val="00A43012"/>
    <w:rsid w:val="00A62629"/>
    <w:rsid w:val="00A72E9D"/>
    <w:rsid w:val="00AB4F20"/>
    <w:rsid w:val="00AB5C59"/>
    <w:rsid w:val="00AC5C18"/>
    <w:rsid w:val="00AE2894"/>
    <w:rsid w:val="00AE5AD4"/>
    <w:rsid w:val="00AF316F"/>
    <w:rsid w:val="00AF6722"/>
    <w:rsid w:val="00B34DAD"/>
    <w:rsid w:val="00B46084"/>
    <w:rsid w:val="00B66212"/>
    <w:rsid w:val="00BB0EBC"/>
    <w:rsid w:val="00BD05CD"/>
    <w:rsid w:val="00BE7988"/>
    <w:rsid w:val="00BF1A85"/>
    <w:rsid w:val="00C024D2"/>
    <w:rsid w:val="00C07BEB"/>
    <w:rsid w:val="00C34BBE"/>
    <w:rsid w:val="00C47949"/>
    <w:rsid w:val="00C51050"/>
    <w:rsid w:val="00C53700"/>
    <w:rsid w:val="00C90E99"/>
    <w:rsid w:val="00CA341C"/>
    <w:rsid w:val="00CB1B6C"/>
    <w:rsid w:val="00CC33C2"/>
    <w:rsid w:val="00CC557B"/>
    <w:rsid w:val="00CD4220"/>
    <w:rsid w:val="00CE0E58"/>
    <w:rsid w:val="00CE1578"/>
    <w:rsid w:val="00CE1B5E"/>
    <w:rsid w:val="00CF2500"/>
    <w:rsid w:val="00D210EA"/>
    <w:rsid w:val="00D27010"/>
    <w:rsid w:val="00D47CB2"/>
    <w:rsid w:val="00D51A66"/>
    <w:rsid w:val="00D57565"/>
    <w:rsid w:val="00D64BBE"/>
    <w:rsid w:val="00D87C01"/>
    <w:rsid w:val="00D9406B"/>
    <w:rsid w:val="00D959F7"/>
    <w:rsid w:val="00DA58CB"/>
    <w:rsid w:val="00DB5F95"/>
    <w:rsid w:val="00DB794E"/>
    <w:rsid w:val="00DD1F31"/>
    <w:rsid w:val="00DD5E9D"/>
    <w:rsid w:val="00E05E44"/>
    <w:rsid w:val="00E27C9B"/>
    <w:rsid w:val="00E356A7"/>
    <w:rsid w:val="00E3661A"/>
    <w:rsid w:val="00E5432D"/>
    <w:rsid w:val="00E562E0"/>
    <w:rsid w:val="00E569E7"/>
    <w:rsid w:val="00E660B7"/>
    <w:rsid w:val="00E672ED"/>
    <w:rsid w:val="00E85024"/>
    <w:rsid w:val="00E87BCB"/>
    <w:rsid w:val="00EA5940"/>
    <w:rsid w:val="00EB42FE"/>
    <w:rsid w:val="00EB779F"/>
    <w:rsid w:val="00EE25C9"/>
    <w:rsid w:val="00EE2986"/>
    <w:rsid w:val="00EE3EDC"/>
    <w:rsid w:val="00EE64E9"/>
    <w:rsid w:val="00EF0B80"/>
    <w:rsid w:val="00EF2771"/>
    <w:rsid w:val="00EF44DE"/>
    <w:rsid w:val="00F003C5"/>
    <w:rsid w:val="00F02E60"/>
    <w:rsid w:val="00F14D42"/>
    <w:rsid w:val="00F14F24"/>
    <w:rsid w:val="00F21411"/>
    <w:rsid w:val="00F47B0A"/>
    <w:rsid w:val="00F51294"/>
    <w:rsid w:val="00F573FA"/>
    <w:rsid w:val="00F621BF"/>
    <w:rsid w:val="00F65F92"/>
    <w:rsid w:val="00F824E5"/>
    <w:rsid w:val="00F836D7"/>
    <w:rsid w:val="00F838E9"/>
    <w:rsid w:val="00F86904"/>
    <w:rsid w:val="00F96F67"/>
    <w:rsid w:val="00FC07CD"/>
    <w:rsid w:val="00FD10B3"/>
    <w:rsid w:val="00FD747B"/>
    <w:rsid w:val="00FE22E1"/>
    <w:rsid w:val="00FF62A8"/>
    <w:rsid w:val="049D00FA"/>
    <w:rsid w:val="05264E07"/>
    <w:rsid w:val="05E14E20"/>
    <w:rsid w:val="077021B4"/>
    <w:rsid w:val="079726A4"/>
    <w:rsid w:val="0A1F68E8"/>
    <w:rsid w:val="0B280AF3"/>
    <w:rsid w:val="0C7E6C47"/>
    <w:rsid w:val="0D592260"/>
    <w:rsid w:val="0F77340E"/>
    <w:rsid w:val="10372929"/>
    <w:rsid w:val="12B500C5"/>
    <w:rsid w:val="12F820CB"/>
    <w:rsid w:val="13B958BE"/>
    <w:rsid w:val="14C616C8"/>
    <w:rsid w:val="175274CB"/>
    <w:rsid w:val="18854B69"/>
    <w:rsid w:val="18C17261"/>
    <w:rsid w:val="19062D98"/>
    <w:rsid w:val="19795A1F"/>
    <w:rsid w:val="19C52676"/>
    <w:rsid w:val="19E34BA3"/>
    <w:rsid w:val="1A093BA0"/>
    <w:rsid w:val="1AA75BAD"/>
    <w:rsid w:val="1AB63B94"/>
    <w:rsid w:val="1B0231B4"/>
    <w:rsid w:val="1C572714"/>
    <w:rsid w:val="1C5A102D"/>
    <w:rsid w:val="1D6736B1"/>
    <w:rsid w:val="204964AF"/>
    <w:rsid w:val="207633F8"/>
    <w:rsid w:val="213223C5"/>
    <w:rsid w:val="22126B3A"/>
    <w:rsid w:val="22B50766"/>
    <w:rsid w:val="25BA45A5"/>
    <w:rsid w:val="26F57722"/>
    <w:rsid w:val="29443262"/>
    <w:rsid w:val="29785CF9"/>
    <w:rsid w:val="29B22698"/>
    <w:rsid w:val="2B752B5D"/>
    <w:rsid w:val="2B7D0D42"/>
    <w:rsid w:val="2DFC5341"/>
    <w:rsid w:val="2E6C2DDD"/>
    <w:rsid w:val="2F235514"/>
    <w:rsid w:val="30092027"/>
    <w:rsid w:val="310B2B83"/>
    <w:rsid w:val="316169BD"/>
    <w:rsid w:val="34A54196"/>
    <w:rsid w:val="37FE3CD7"/>
    <w:rsid w:val="38657CD8"/>
    <w:rsid w:val="386874A1"/>
    <w:rsid w:val="3ADD73F5"/>
    <w:rsid w:val="3B967C69"/>
    <w:rsid w:val="3C440B4F"/>
    <w:rsid w:val="3D753577"/>
    <w:rsid w:val="3E1A2AB4"/>
    <w:rsid w:val="3E5E5328"/>
    <w:rsid w:val="3EAD3628"/>
    <w:rsid w:val="3FF72DD1"/>
    <w:rsid w:val="3FF7759E"/>
    <w:rsid w:val="40882DDC"/>
    <w:rsid w:val="446E0311"/>
    <w:rsid w:val="44CF5CAE"/>
    <w:rsid w:val="461F20EF"/>
    <w:rsid w:val="49C820AA"/>
    <w:rsid w:val="4A330FB2"/>
    <w:rsid w:val="4ACF58D6"/>
    <w:rsid w:val="4AD17192"/>
    <w:rsid w:val="4BC00AA8"/>
    <w:rsid w:val="4C140BD4"/>
    <w:rsid w:val="4C8469F2"/>
    <w:rsid w:val="4D1C7540"/>
    <w:rsid w:val="4D6E3B2E"/>
    <w:rsid w:val="4EB17656"/>
    <w:rsid w:val="4F2B0F24"/>
    <w:rsid w:val="4F3A4F40"/>
    <w:rsid w:val="50142D96"/>
    <w:rsid w:val="50351793"/>
    <w:rsid w:val="51930422"/>
    <w:rsid w:val="535D2B6A"/>
    <w:rsid w:val="5425551F"/>
    <w:rsid w:val="54356821"/>
    <w:rsid w:val="548222C7"/>
    <w:rsid w:val="557E0775"/>
    <w:rsid w:val="5771666B"/>
    <w:rsid w:val="592C46A0"/>
    <w:rsid w:val="59A01AE3"/>
    <w:rsid w:val="5A0B7F72"/>
    <w:rsid w:val="5A5B57A7"/>
    <w:rsid w:val="5A8A1C54"/>
    <w:rsid w:val="5AC47EFE"/>
    <w:rsid w:val="5B1B1705"/>
    <w:rsid w:val="5CE77398"/>
    <w:rsid w:val="5CE93D8B"/>
    <w:rsid w:val="5DC10E45"/>
    <w:rsid w:val="5E717D2C"/>
    <w:rsid w:val="5F5223B6"/>
    <w:rsid w:val="601C624F"/>
    <w:rsid w:val="61725FAA"/>
    <w:rsid w:val="64CD136F"/>
    <w:rsid w:val="65A65E6A"/>
    <w:rsid w:val="65E92F0F"/>
    <w:rsid w:val="67622FF7"/>
    <w:rsid w:val="67754F1C"/>
    <w:rsid w:val="685A67CA"/>
    <w:rsid w:val="6A522C19"/>
    <w:rsid w:val="6B584289"/>
    <w:rsid w:val="6B604DCF"/>
    <w:rsid w:val="6C4D6831"/>
    <w:rsid w:val="6CE7672E"/>
    <w:rsid w:val="6EEB328B"/>
    <w:rsid w:val="726139D6"/>
    <w:rsid w:val="726E4AA1"/>
    <w:rsid w:val="72DE5FBC"/>
    <w:rsid w:val="76543A23"/>
    <w:rsid w:val="7854603C"/>
    <w:rsid w:val="7A804EA2"/>
    <w:rsid w:val="7CEC018C"/>
    <w:rsid w:val="7D3E7D1D"/>
    <w:rsid w:val="7D674F45"/>
    <w:rsid w:val="7DF832E0"/>
    <w:rsid w:val="7EEF35B4"/>
    <w:rsid w:val="7F063C17"/>
    <w:rsid w:val="7F0E266F"/>
    <w:rsid w:val="7F834BEF"/>
    <w:rsid w:val="7FA93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  <o:rules v:ext="edit">
        <o:r id="V:Rule3" type="connector" idref="#自选图形 3"/>
        <o:r id="V:Rule4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A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8723A0"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8723A0"/>
    <w:pPr>
      <w:ind w:leftChars="2500" w:left="100"/>
    </w:pPr>
  </w:style>
  <w:style w:type="paragraph" w:styleId="2">
    <w:name w:val="Body Text Indent 2"/>
    <w:basedOn w:val="a"/>
    <w:link w:val="2Char"/>
    <w:qFormat/>
    <w:rsid w:val="008723A0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sid w:val="008723A0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872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872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8723A0"/>
    <w:rPr>
      <w:b/>
      <w:bCs/>
    </w:rPr>
  </w:style>
  <w:style w:type="character" w:styleId="a9">
    <w:name w:val="Hyperlink"/>
    <w:basedOn w:val="a0"/>
    <w:uiPriority w:val="99"/>
    <w:unhideWhenUsed/>
    <w:qFormat/>
    <w:rsid w:val="008723A0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sid w:val="008723A0"/>
    <w:rPr>
      <w:sz w:val="21"/>
      <w:szCs w:val="21"/>
    </w:rPr>
  </w:style>
  <w:style w:type="paragraph" w:customStyle="1" w:styleId="1">
    <w:name w:val="列出段落1"/>
    <w:basedOn w:val="a"/>
    <w:qFormat/>
    <w:rsid w:val="008723A0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sid w:val="008723A0"/>
    <w:rPr>
      <w:rFonts w:ascii="Times New Roman" w:eastAsia="宋体" w:hAnsi="Times New Roman" w:cs="Times New Roman"/>
      <w:szCs w:val="21"/>
    </w:rPr>
  </w:style>
  <w:style w:type="paragraph" w:styleId="ab">
    <w:name w:val="List Paragraph"/>
    <w:basedOn w:val="a"/>
    <w:uiPriority w:val="34"/>
    <w:qFormat/>
    <w:rsid w:val="008723A0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8723A0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8723A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8723A0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8723A0"/>
  </w:style>
  <w:style w:type="paragraph" w:customStyle="1" w:styleId="ac">
    <w:name w:val="附录标识"/>
    <w:basedOn w:val="a"/>
    <w:next w:val="a"/>
    <w:qFormat/>
    <w:rsid w:val="008723A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d">
    <w:name w:val="段"/>
    <w:qFormat/>
    <w:rsid w:val="008723A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e">
    <w:name w:val="终结线"/>
    <w:basedOn w:val="a"/>
    <w:qFormat/>
    <w:rsid w:val="008723A0"/>
    <w:pPr>
      <w:framePr w:hSpace="181" w:vSpace="181" w:wrap="around" w:vAnchor="text" w:hAnchor="margin" w:xAlign="center" w:y="285"/>
    </w:pPr>
  </w:style>
  <w:style w:type="character" w:customStyle="1" w:styleId="Char">
    <w:name w:val="批注文字 Char"/>
    <w:basedOn w:val="a0"/>
    <w:link w:val="a3"/>
    <w:uiPriority w:val="99"/>
    <w:semiHidden/>
    <w:qFormat/>
    <w:rsid w:val="008723A0"/>
    <w:rPr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8723A0"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372</Words>
  <Characters>2125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161</cp:revision>
  <cp:lastPrinted>2020-11-24T01:42:00Z</cp:lastPrinted>
  <dcterms:created xsi:type="dcterms:W3CDTF">2017-06-14T03:31:00Z</dcterms:created>
  <dcterms:modified xsi:type="dcterms:W3CDTF">2021-09-29T01:50:00Z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