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44" w:rsidRDefault="00613544">
      <w:pPr>
        <w:pStyle w:val="21"/>
        <w:tabs>
          <w:tab w:val="left" w:pos="0"/>
        </w:tabs>
        <w:spacing w:line="400" w:lineRule="atLeast"/>
        <w:ind w:firstLineChars="0" w:firstLine="0"/>
        <w:contextualSpacing/>
        <w:rPr>
          <w:rFonts w:ascii="宋体" w:hAnsi="宋体" w:cs="宋体"/>
          <w:b/>
          <w:sz w:val="28"/>
          <w:szCs w:val="28"/>
        </w:rPr>
      </w:pPr>
    </w:p>
    <w:p w:rsidR="00613544" w:rsidRDefault="00613544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sz w:val="44"/>
          <w:szCs w:val="44"/>
        </w:rPr>
      </w:pPr>
    </w:p>
    <w:p w:rsidR="00613544" w:rsidRDefault="00F64932" w:rsidP="00D50B65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613544" w:rsidRDefault="00F64932" w:rsidP="00D50B65">
      <w:pPr>
        <w:pStyle w:val="1"/>
        <w:spacing w:beforeLines="50" w:afterLines="50" w:line="400" w:lineRule="atLeast"/>
        <w:ind w:left="357" w:firstLineChars="0" w:firstLine="0"/>
        <w:contextualSpacing/>
        <w:jc w:val="right"/>
        <w:outlineLvl w:val="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0B0B85">
        <w:rPr>
          <w:rFonts w:ascii="黑体" w:eastAsia="黑体" w:hAnsi="黑体" w:cs="宋体" w:hint="eastAsia"/>
          <w:sz w:val="28"/>
          <w:szCs w:val="28"/>
        </w:rPr>
        <w:t>056</w:t>
      </w:r>
      <w:r>
        <w:rPr>
          <w:rFonts w:ascii="黑体" w:eastAsia="黑体" w:hAnsi="黑体" w:cs="宋体" w:hint="eastAsia"/>
          <w:sz w:val="28"/>
          <w:szCs w:val="28"/>
        </w:rPr>
        <w:t>-20</w:t>
      </w:r>
      <w:r w:rsidR="00F4355B">
        <w:rPr>
          <w:rFonts w:ascii="黑体" w:eastAsia="黑体" w:hAnsi="黑体" w:cs="宋体" w:hint="eastAsia"/>
          <w:sz w:val="28"/>
          <w:szCs w:val="28"/>
        </w:rPr>
        <w:t>20</w:t>
      </w:r>
    </w:p>
    <w:p w:rsidR="00613544" w:rsidRDefault="001216B5" w:rsidP="00D50B65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left:0;text-align:left;margin-left:12.6pt;margin-top:6pt;width:407.4pt;height:0;z-index:251659264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OGt9A1AAAAAgBAAAPAAAA&#10;AAAAAAEAIAAAACIAAABkcnMvZG93bnJldi54bWxQSwECFAAUAAAACACHTuJALUaNluABAACjAwAA&#10;DgAAAAAAAAABACAAAAAjAQAAZHJzL2Uyb0RvYy54bWxQSwUGAAAAAAYABgBZAQAAdQUAAAAA&#10;"/>
        </w:pict>
      </w: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F64932" w:rsidP="00D50B65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秦岭淮河以南</w:t>
      </w:r>
    </w:p>
    <w:p w:rsidR="00613544" w:rsidRDefault="00613544" w:rsidP="00D50B65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613544" w:rsidRDefault="00F64932" w:rsidP="00D50B65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绿色食品鲜食玉米生产操作规程</w:t>
      </w: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F64932" w:rsidP="00D50B65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1F2F92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1F2F92"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1F2F92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 xml:space="preserve">发布 </w:t>
      </w:r>
      <w:r w:rsidR="001F2F92">
        <w:rPr>
          <w:rFonts w:ascii="黑体" w:eastAsia="黑体" w:hAnsi="黑体" w:cs="宋体" w:hint="eastAsia"/>
          <w:sz w:val="28"/>
          <w:szCs w:val="28"/>
        </w:rPr>
        <w:t xml:space="preserve">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    20</w:t>
      </w:r>
      <w:r w:rsidR="00F4355B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F4355B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F4355B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613544" w:rsidRDefault="001216B5" w:rsidP="00D50B65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自选图形 2" o:spid="_x0000_s1027" type="#_x0000_t32" style="position:absolute;left:0;text-align:left;margin-left:16.2pt;margin-top:9pt;width:382.2pt;height:1.2pt;z-index:25165824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ai2kdcAAAAIAQAA&#10;DwAAAAAAAAABACAAAAAiAAAAZHJzL2Rvd25yZXYueG1sUEsBAhQAFAAAAAgAh07iQPCZM5HhAQAA&#10;pwMAAA4AAAAAAAAAAQAgAAAAJgEAAGRycy9lMm9Eb2MueG1sUEsFBgAAAAAGAAYAWQEAAHkFAAAA&#10;AA==&#10;"/>
        </w:pict>
      </w:r>
    </w:p>
    <w:p w:rsidR="00613544" w:rsidRDefault="00F64932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613544" w:rsidRDefault="00613544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F64932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13544" w:rsidRDefault="00F64932" w:rsidP="00D50B65">
      <w:pPr>
        <w:pStyle w:val="1"/>
        <w:spacing w:beforeLines="50" w:afterLines="50" w:line="360" w:lineRule="auto"/>
        <w:contextualSpacing/>
        <w:jc w:val="left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本规程由中国绿色食品发展中心提出并归口。</w:t>
      </w:r>
    </w:p>
    <w:p w:rsidR="004C1B2E" w:rsidRPr="00010D0F" w:rsidRDefault="00F64932" w:rsidP="00010D0F">
      <w:pPr>
        <w:pStyle w:val="HTML"/>
        <w:widowControl/>
        <w:shd w:val="clear" w:color="auto" w:fill="FFFFFF"/>
        <w:spacing w:line="360" w:lineRule="auto"/>
        <w:rPr>
          <w:rFonts w:cs="宋体" w:hint="default"/>
          <w:color w:val="000000" w:themeColor="text1"/>
          <w:kern w:val="2"/>
          <w:sz w:val="21"/>
          <w:szCs w:val="21"/>
        </w:rPr>
      </w:pPr>
      <w:r w:rsidRPr="00010D0F">
        <w:rPr>
          <w:rFonts w:cs="宋体" w:hint="default"/>
          <w:color w:val="000000" w:themeColor="text1"/>
          <w:kern w:val="2"/>
          <w:sz w:val="21"/>
          <w:szCs w:val="21"/>
        </w:rPr>
        <w:t xml:space="preserve">   </w:t>
      </w:r>
      <w:r w:rsidR="004C1B2E" w:rsidRPr="00010D0F">
        <w:rPr>
          <w:rFonts w:cs="宋体"/>
          <w:color w:val="000000" w:themeColor="text1"/>
          <w:kern w:val="2"/>
          <w:sz w:val="21"/>
          <w:szCs w:val="21"/>
        </w:rPr>
        <w:t>本规程起草单位：江苏省绿色食品办公室、江苏省农业技术推广总站、中国绿色食品发展中心、安徽省绿色食品办公室、江西省绿色食品办公室、福建省绿色食品办公室、重庆市绿色食品办公室。</w:t>
      </w:r>
    </w:p>
    <w:p w:rsidR="004C1B2E" w:rsidRPr="00010D0F" w:rsidRDefault="004C1B2E" w:rsidP="00010D0F">
      <w:pPr>
        <w:pStyle w:val="HTML"/>
        <w:widowControl/>
        <w:shd w:val="clear" w:color="auto" w:fill="FFFFFF"/>
        <w:spacing w:line="360" w:lineRule="auto"/>
        <w:rPr>
          <w:rFonts w:cs="宋体" w:hint="default"/>
          <w:color w:val="000000" w:themeColor="text1"/>
          <w:kern w:val="2"/>
          <w:sz w:val="21"/>
          <w:szCs w:val="21"/>
        </w:rPr>
      </w:pPr>
      <w:r w:rsidRPr="00010D0F">
        <w:rPr>
          <w:rFonts w:cs="宋体" w:hint="default"/>
          <w:color w:val="000000" w:themeColor="text1"/>
          <w:kern w:val="2"/>
          <w:sz w:val="21"/>
          <w:szCs w:val="21"/>
        </w:rPr>
        <w:t xml:space="preserve">   </w:t>
      </w:r>
      <w:r w:rsidRPr="00010D0F">
        <w:rPr>
          <w:rFonts w:cs="宋体"/>
          <w:color w:val="000000" w:themeColor="text1"/>
          <w:kern w:val="2"/>
          <w:sz w:val="21"/>
          <w:szCs w:val="21"/>
        </w:rPr>
        <w:t>本规程主要起草人：邱兆义、曹爱兵、俞春涛、</w:t>
      </w:r>
      <w:r w:rsidR="00E14405" w:rsidRPr="00010D0F">
        <w:rPr>
          <w:rFonts w:cs="宋体"/>
          <w:color w:val="000000" w:themeColor="text1"/>
          <w:kern w:val="2"/>
          <w:sz w:val="21"/>
          <w:szCs w:val="21"/>
        </w:rPr>
        <w:t>张宪、</w:t>
      </w:r>
      <w:r w:rsidRPr="00010D0F">
        <w:rPr>
          <w:rFonts w:cs="宋体"/>
          <w:color w:val="000000" w:themeColor="text1"/>
          <w:kern w:val="2"/>
          <w:sz w:val="21"/>
          <w:szCs w:val="21"/>
        </w:rPr>
        <w:t>潘宁松、高照荣、杜志明、熊文愷、李学琼。</w:t>
      </w:r>
    </w:p>
    <w:p w:rsidR="00613544" w:rsidRPr="00010D0F" w:rsidRDefault="00613544" w:rsidP="00010D0F">
      <w:pPr>
        <w:pStyle w:val="HTML"/>
        <w:widowControl/>
        <w:shd w:val="clear" w:color="auto" w:fill="FFFFFF"/>
        <w:spacing w:line="360" w:lineRule="auto"/>
        <w:rPr>
          <w:rFonts w:cs="宋体" w:hint="default"/>
          <w:color w:val="000000" w:themeColor="text1"/>
          <w:kern w:val="2"/>
          <w:sz w:val="21"/>
          <w:szCs w:val="21"/>
        </w:rPr>
      </w:pPr>
    </w:p>
    <w:p w:rsidR="00613544" w:rsidRPr="00010D0F" w:rsidRDefault="00613544" w:rsidP="00D50B65">
      <w:pPr>
        <w:pStyle w:val="1"/>
        <w:spacing w:beforeLines="50" w:afterLines="50" w:line="360" w:lineRule="auto"/>
        <w:contextualSpacing/>
        <w:jc w:val="left"/>
        <w:rPr>
          <w:rFonts w:ascii="宋体" w:hAnsi="宋体" w:cs="宋体"/>
          <w:color w:val="000000" w:themeColor="text1"/>
        </w:rPr>
      </w:pPr>
    </w:p>
    <w:p w:rsidR="00613544" w:rsidRDefault="00613544" w:rsidP="00D50B65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30"/>
          <w:szCs w:val="30"/>
        </w:rPr>
      </w:pPr>
    </w:p>
    <w:p w:rsidR="005E1E59" w:rsidRDefault="005E1E59" w:rsidP="00D50B65">
      <w:pPr>
        <w:pStyle w:val="1"/>
        <w:spacing w:beforeLines="50" w:afterLines="50" w:line="400" w:lineRule="atLeast"/>
        <w:ind w:firstLine="600"/>
        <w:contextualSpacing/>
        <w:jc w:val="left"/>
        <w:rPr>
          <w:rFonts w:ascii="宋体" w:hAnsi="宋体" w:cs="宋体"/>
          <w:sz w:val="30"/>
          <w:szCs w:val="30"/>
        </w:rPr>
      </w:pPr>
    </w:p>
    <w:p w:rsidR="005E1E59" w:rsidRDefault="005E1E59" w:rsidP="00D50B6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E1E59" w:rsidRDefault="005E1E59" w:rsidP="00D50B6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E1E59" w:rsidRDefault="005E1E59" w:rsidP="00D50B6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E1E59" w:rsidRDefault="005E1E59" w:rsidP="00D50B6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E1E59" w:rsidRDefault="005E1E59" w:rsidP="00D50B6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E1E59" w:rsidRDefault="005E1E59" w:rsidP="00D50B65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E1E59" w:rsidRDefault="005E1E59" w:rsidP="00D50B65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ascii="宋体" w:hAnsi="宋体" w:cs="宋体"/>
          <w:sz w:val="28"/>
          <w:szCs w:val="28"/>
        </w:rPr>
      </w:pPr>
    </w:p>
    <w:p w:rsidR="005E1E59" w:rsidRDefault="005E1E59" w:rsidP="00D50B65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ascii="宋体" w:hAnsi="宋体" w:cs="宋体"/>
          <w:sz w:val="28"/>
          <w:szCs w:val="28"/>
        </w:rPr>
      </w:pPr>
    </w:p>
    <w:p w:rsidR="005E1E59" w:rsidRDefault="00F64932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秦岭淮河以南</w:t>
      </w:r>
    </w:p>
    <w:p w:rsidR="005E1E59" w:rsidRDefault="00F64932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绿色食品鲜食玉米生产操作规程</w:t>
      </w:r>
    </w:p>
    <w:p w:rsidR="005E1E59" w:rsidRDefault="005E1E59" w:rsidP="00D50B65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 范围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本规程规定了秦岭淮河以南地区绿色食品鲜食玉米的产地环境、品种选择、整地、播种、田间管理、采收、生产废弃物的处理及贮藏。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</w:t>
      </w:r>
      <w:r w:rsidR="00F5146F">
        <w:rPr>
          <w:rFonts w:ascii="宋体" w:hAnsi="宋体" w:cs="宋体" w:hint="eastAsia"/>
        </w:rPr>
        <w:t>上海、江苏、浙江、安徽、福建、江西、河南、</w:t>
      </w:r>
      <w:r>
        <w:rPr>
          <w:rFonts w:ascii="宋体" w:hAnsi="宋体" w:cs="宋体" w:hint="eastAsia"/>
        </w:rPr>
        <w:t>湖北、湖南、</w:t>
      </w:r>
      <w:r w:rsidR="00F5146F">
        <w:rPr>
          <w:rFonts w:ascii="宋体" w:hAnsi="宋体" w:cs="宋体" w:hint="eastAsia"/>
        </w:rPr>
        <w:t>广东、广西、海南、</w:t>
      </w:r>
      <w:r w:rsidR="002B3001">
        <w:rPr>
          <w:rFonts w:ascii="宋体" w:hAnsi="宋体" w:cs="宋体" w:hint="eastAsia"/>
        </w:rPr>
        <w:t>重庆、四川、</w:t>
      </w:r>
      <w:r>
        <w:rPr>
          <w:rFonts w:ascii="宋体" w:hAnsi="宋体" w:cs="宋体" w:hint="eastAsia"/>
        </w:rPr>
        <w:t>贵州、</w:t>
      </w:r>
      <w:r w:rsidR="002B3001">
        <w:rPr>
          <w:rFonts w:ascii="宋体" w:hAnsi="宋体" w:cs="宋体" w:hint="eastAsia"/>
        </w:rPr>
        <w:t>云南、</w:t>
      </w:r>
      <w:r>
        <w:rPr>
          <w:rFonts w:ascii="宋体" w:hAnsi="宋体" w:cs="宋体" w:hint="eastAsia"/>
        </w:rPr>
        <w:t>陕西</w:t>
      </w:r>
      <w:r w:rsidR="002B3001">
        <w:rPr>
          <w:rFonts w:ascii="宋体" w:hAnsi="宋体" w:cs="宋体" w:hint="eastAsia"/>
        </w:rPr>
        <w:t>等</w:t>
      </w:r>
      <w:r>
        <w:rPr>
          <w:rFonts w:ascii="宋体" w:hAnsi="宋体" w:cs="宋体" w:hint="eastAsia"/>
        </w:rPr>
        <w:t>省秦岭淮河以南地区的绿色食品鲜食玉米生产。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 规范性引用文件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5E1E59" w:rsidRDefault="003E6FD9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</w:rPr>
        <w:t xml:space="preserve">GB4404.1  </w:t>
      </w:r>
      <w:r w:rsidR="00E14405" w:rsidRPr="00010D0F">
        <w:rPr>
          <w:rFonts w:ascii="宋体" w:hAnsi="宋体" w:cs="宋体"/>
          <w:color w:val="000000" w:themeColor="text1"/>
        </w:rPr>
        <w:t>粮食作物种子 第1部分：禾谷类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  <w:color w:val="000000" w:themeColor="text1"/>
        </w:rPr>
      </w:pPr>
      <w:r>
        <w:rPr>
          <w:rFonts w:ascii="宋体" w:hAnsi="宋体" w:cs="宋体"/>
          <w:color w:val="000000" w:themeColor="text1"/>
        </w:rPr>
        <w:t xml:space="preserve">NY/T 391  </w:t>
      </w:r>
      <w:r>
        <w:rPr>
          <w:rFonts w:ascii="宋体" w:hAnsi="宋体" w:cs="宋体" w:hint="eastAsia"/>
          <w:color w:val="000000" w:themeColor="text1"/>
        </w:rPr>
        <w:t>绿色食品 产地环境质量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  <w:color w:val="000000" w:themeColor="text1"/>
        </w:rPr>
      </w:pPr>
      <w:r>
        <w:rPr>
          <w:rFonts w:ascii="宋体" w:hAnsi="宋体" w:cs="宋体"/>
          <w:color w:val="000000" w:themeColor="text1"/>
        </w:rPr>
        <w:t xml:space="preserve">NY/T 393  </w:t>
      </w:r>
      <w:r>
        <w:rPr>
          <w:rFonts w:ascii="宋体" w:hAnsi="宋体" w:cs="宋体" w:hint="eastAsia"/>
          <w:color w:val="000000" w:themeColor="text1"/>
        </w:rPr>
        <w:t>绿色食品 农药使用准则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  <w:color w:val="000000" w:themeColor="text1"/>
        </w:rPr>
      </w:pPr>
      <w:r>
        <w:rPr>
          <w:rFonts w:ascii="宋体" w:hAnsi="宋体" w:cs="宋体"/>
          <w:color w:val="000000" w:themeColor="text1"/>
        </w:rPr>
        <w:t xml:space="preserve">NY/T 394  </w:t>
      </w:r>
      <w:r>
        <w:rPr>
          <w:rFonts w:ascii="宋体" w:hAnsi="宋体" w:cs="宋体" w:hint="eastAsia"/>
          <w:color w:val="000000" w:themeColor="text1"/>
        </w:rPr>
        <w:t xml:space="preserve">绿色食品 肥料使用准则 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3 产地环境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3.1环境条件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产地环境质量应符合NY/T 391的要求。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3.2土壤条件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选择光温条件好、保水保肥、排灌方便、土层深厚、结构良好，肥力水平高，酸碱度近于中性的壤土或沙壤土种植。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3.3与其它类型玉米隔离种植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与普通玉米隔离300m以上，或利用河流、山谷、建筑物、高杆作物等进行空间隔离，采取时间隔离时应错期播种30d左右。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4 品种选择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4.1选择原则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4.1.1已审定的品种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选择通过国家或当地省审定，适宜种植区域应覆盖播种区域,符合市场需求的品种。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4.1.2因地选种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根据当地种植制度、气候特点和病虫害流行情况选择品种。设施栽培应选早熟品种，春季迟播和夏种应选耐热、耐湿、抗粗缩病品种。迟夏播和早秋播应选抗锈病、后期耐寒品种。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4.1.3优质种子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种子质量应符合GB4404.1</w:t>
      </w:r>
      <w:r w:rsidR="003E6FD9">
        <w:rPr>
          <w:rFonts w:ascii="宋体" w:hAnsi="宋体" w:cs="宋体" w:hint="eastAsia"/>
        </w:rPr>
        <w:t>的规定</w:t>
      </w:r>
      <w:r>
        <w:rPr>
          <w:rFonts w:ascii="宋体" w:hAnsi="宋体" w:cs="宋体" w:hint="eastAsia"/>
        </w:rPr>
        <w:t>。其中：纯度≥96%、发芽率≥85%、净度≥99%、水分</w:t>
      </w:r>
      <w:r>
        <w:rPr>
          <w:rFonts w:ascii="宋体" w:hAnsi="宋体" w:cs="宋体" w:hint="eastAsia"/>
        </w:rPr>
        <w:lastRenderedPageBreak/>
        <w:t>≤13%。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 xml:space="preserve">4.2种子处理  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</w:t>
      </w:r>
      <w:r w:rsidR="00480485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播种前精选种子，除去病斑粒、虫食粒、破损粒和杂质以及过大过小粒。播前一周晒种2-3天。可采取药剂拌种和催芽播种的方式进行播种。精选饱满的种子，清水浸24h后用广谱杀虫剂10%虫螨腈悬浮剂拌种，将种子放入容器中，表面喷适量40—45℃温水，在25—28℃条件下24h后即可出齐，芽露白时即可播种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 整地、播种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5.1整地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5.1.1前茬处理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在前茬预留空行套种，应及时扶理前茬作物，预留足够生长空间。前茬收获后种植的，应及时清除秸秆、杂草和残留农膜。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5.1.2耕整地技术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整地技术视前茬而定，田间土块不宜过大，整地时要把土块打碎、打细、耙平。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5.1.3开好排水沟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播种、移栽前要起垄开沟，做到围沟、畦沟、腰沟三沟配套，沟沟相通。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5.2播种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5.2.1 播期确定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5.2.1.1根据气象因素确定播期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春播以5cm-10cm地温稳定通过10℃为宜。露地直播3月底4月初为宜，设施栽培可适当提前。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秋种最迟播期应保证灌浆期气温不低于16 ℃。早中熟品种，后期若能利用大棚，可适当推迟播期。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5.2.1.2根据市场确定播期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播种期可根据市场情况及品种特性合理安排。可以早、中、晚品种搭配，春、夏、秋季分期播种，春播中可以设施栽培和露地栽培结合，以分期采收、均衡供应。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5.2.2密度确定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5.2.2.1根据品种特性确定密度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株型紧凑、矮秆、抗倒、生育期短的品种宜密，反之宜稀。一般矮秆、耐密植品种密度在4500株/亩，高秆品种在3000-3500株/亩。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5.2.2.2根据种植条件确定密度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土壤肥力条件好，或施肥水平高的，密度可适当提高。精细管理的宜密，反之宜稀。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5.2.2.3根据气候条件确定密度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春季播种的生育期长，后期易遇梅雨、台风影响，密度应比夏、秋播稀一些。</w:t>
      </w:r>
    </w:p>
    <w:p w:rsidR="00613544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>5.2.3行、株距确定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净作种植，等行距时，一般行距60cm；宽窄行种植，一般大行距90cm，小行距30cm。株距（cm）﹦6670000（cm</w:t>
      </w:r>
      <w:r>
        <w:rPr>
          <w:rFonts w:ascii="宋体" w:hAnsi="宋体" w:cs="宋体" w:hint="eastAsia"/>
          <w:vertAlign w:val="superscript"/>
        </w:rPr>
        <w:t>2</w:t>
      </w:r>
      <w:r>
        <w:rPr>
          <w:rFonts w:ascii="宋体" w:hAnsi="宋体" w:cs="宋体" w:hint="eastAsia"/>
        </w:rPr>
        <w:t>）÷ 行距（cm）÷ 密度（株/亩）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5.2.4播种量确定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田间条件、种子质量好，可每穴单粒播种；反之每穴播2-3粒。每亩需种量，单粒播种可按以下公式计算，若每穴播2-3粒种子，则相应扩大2-3倍。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每亩需种量（kg）﹦种子千粒重（g）÷（种子出苗率×106）× 计划种植密度（株/亩）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5.2.5精细播种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播种沟深度控制在3cm-5cm，沟深一致，视墒情浇足底水。播后细土覆盖、不露籽。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5.2.6喷施封闭性除草剂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净作玉米地，播后出苗前土壤较湿润时，趁墒进行“封闭”除草。间、套作田块需选择对玉米和其它作物都安全的除草剂。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 田间管理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6.1灌排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 xml:space="preserve">6.1.1苗期水分管理 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苗期底墒不足或天气干旱，需及时灌水。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>6.1.2穗期水分管理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拔节至小喇叭口期应适度控水，促进根系生长。大喇叭口期至抽雄期为需水临界期，如遇干旱，应及时灌水；若雨水过多，则应排涝降渍。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6.1.3花粒期水分管理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乳熟前期应保持田间适宜水分，延长叶片功能期，增加粒重；后期应适当控水，提高品质，利于收获。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6.2施肥</w:t>
      </w:r>
    </w:p>
    <w:p w:rsidR="005E1E59" w:rsidRDefault="00480485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6.2.1施肥原则</w:t>
      </w:r>
    </w:p>
    <w:p w:rsidR="005E1E59" w:rsidRDefault="00480485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 xml:space="preserve">   肥料使用应符合NY/T 394的规定。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6.2.1</w:t>
      </w:r>
      <w:r w:rsidR="00664971">
        <w:rPr>
          <w:rFonts w:ascii="宋体" w:hAnsi="宋体" w:cs="宋体" w:hint="eastAsia"/>
          <w:b/>
          <w:bCs/>
        </w:rPr>
        <w:t>基肥、种肥施用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结合整地，施用优质农家肥作基肥。一般中等肥力田块可施腐熟有机肥1500kg-2000kg/亩。</w:t>
      </w:r>
      <w:r w:rsidR="00664971">
        <w:rPr>
          <w:rFonts w:ascii="宋体" w:hAnsi="宋体" w:cs="宋体" w:hint="eastAsia"/>
        </w:rPr>
        <w:t>种肥以促为主，可施优质N、P、K三元复合肥25kg-30kg/亩，在种子行边5cm处开沟施用。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6.2.</w:t>
      </w:r>
      <w:r w:rsidR="00664971">
        <w:rPr>
          <w:rFonts w:ascii="宋体" w:hAnsi="宋体" w:cs="宋体" w:hint="eastAsia"/>
          <w:b/>
          <w:bCs/>
        </w:rPr>
        <w:t>2</w:t>
      </w:r>
      <w:r>
        <w:rPr>
          <w:rFonts w:ascii="宋体" w:hAnsi="宋体" w:cs="宋体" w:hint="eastAsia"/>
          <w:b/>
          <w:bCs/>
        </w:rPr>
        <w:t>苗期追肥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直播定苗或移栽后7d-10d施用苗肥，可用尿素10kg-15kg/亩。在距植株10cm-15cm处，采用沟施或穴施，然后覆土盖严。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6.2.</w:t>
      </w:r>
      <w:r w:rsidR="00664971">
        <w:rPr>
          <w:rFonts w:ascii="宋体" w:hAnsi="宋体" w:cs="宋体" w:hint="eastAsia"/>
          <w:b/>
          <w:bCs/>
        </w:rPr>
        <w:t>3</w:t>
      </w:r>
      <w:r>
        <w:rPr>
          <w:rFonts w:ascii="宋体" w:hAnsi="宋体" w:cs="宋体" w:hint="eastAsia"/>
          <w:b/>
          <w:bCs/>
        </w:rPr>
        <w:t>重施穗肥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小喇叭口期至大喇叭口期需施穗肥，以速效氮肥为主。一般亩施尿素20kg，可在行间</w:t>
      </w:r>
      <w:r>
        <w:rPr>
          <w:rFonts w:ascii="宋体" w:hAnsi="宋体" w:cs="宋体" w:hint="eastAsia"/>
        </w:rPr>
        <w:lastRenderedPageBreak/>
        <w:t>距植株10cm处打穴或开沟深施。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6.2.</w:t>
      </w:r>
      <w:r w:rsidR="00664971">
        <w:rPr>
          <w:rFonts w:ascii="宋体" w:hAnsi="宋体" w:cs="宋体" w:hint="eastAsia"/>
          <w:b/>
          <w:bCs/>
        </w:rPr>
        <w:t>4</w:t>
      </w:r>
      <w:r>
        <w:rPr>
          <w:rFonts w:ascii="宋体" w:hAnsi="宋体" w:cs="宋体" w:hint="eastAsia"/>
          <w:b/>
          <w:bCs/>
        </w:rPr>
        <w:t>补施粒肥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鲜食玉米一般不施粒肥</w:t>
      </w:r>
      <w:r w:rsidR="00937D3F"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但若穗肥不足，发生脱肥的，可在开花吐丝时视玉米长势适当少施。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6.3病虫害防治</w:t>
      </w:r>
    </w:p>
    <w:p w:rsidR="00613544" w:rsidRDefault="00F64932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6.3.1 防治原则</w:t>
      </w:r>
    </w:p>
    <w:p w:rsidR="00613544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根据NY/T393要求，采用农业防治和生物防治相结合，创造不利病虫害而利于各类天敌繁衍的环境条件，保持农业生态系统的平衡和生物多样性，减少各类病虫害所造成的损失。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6.3.2常见病虫害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苗期虫害有地老虎、甜菜夜蛾、粘虫等；穗期雨季，易诱发纹枯病、大小斑病，虫害主要是玉米螟；花粒期纹枯病、大小斑病、锈病加重为害，丝黑穗病、茎腐病、穗腐病在此期显症；花粒期是果穗害虫为害的高峰期，伴有玉米螟、粘虫等虫害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6.3.3防治措施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>6.3.3.1农业防治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选择高产抗病抗虫品种</w:t>
      </w:r>
      <w:r w:rsidR="00145D64"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合理轮作，调整耕作制度，合理间作、混作、轮作</w:t>
      </w:r>
      <w:r w:rsidR="00145D64"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实施规范化种植，实施南北行、宽行窄株规格化种植，改善田间通风透光条件，降低湿度，创造不利于病虫害滋生的小气候条件。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6.3.3.2物理防治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利用有害昆虫趋光、趋色等特点，应用黄板，黑光灯、频振式杀虫灯和性诱剂诱虫、杀虫</w:t>
      </w:r>
      <w:r w:rsidR="00145D64"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鲜穗采收后及时处理茎秆，可青贮成饲料后过腹还田，也可粉碎后深埋还田或堆沤成肥料后还田等，消灭越冬虫体。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6.3.3.3生物防治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发挥多物种相生相克作用，打乱病虫害生活规律，减少危害的时间与程度，积极保护和利用天敌防治病虫害；采用苏云金杆菌(BT)、</w:t>
      </w:r>
      <w:r w:rsidR="00B27FC0">
        <w:rPr>
          <w:rFonts w:ascii="Helvetica" w:eastAsia="Helvetica" w:hAnsi="Helvetica" w:cs="Helvetica" w:hint="eastAsia"/>
          <w:shd w:val="clear" w:color="auto" w:fill="FFFFFF"/>
        </w:rPr>
        <w:t>球孢白僵菌</w:t>
      </w:r>
      <w:r>
        <w:rPr>
          <w:rFonts w:ascii="宋体" w:hAnsi="宋体" w:cs="宋体" w:hint="eastAsia"/>
        </w:rPr>
        <w:t>等生物源农药防治病虫害。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Cs/>
          <w:color w:val="FF0000"/>
        </w:rPr>
      </w:pPr>
      <w:r>
        <w:rPr>
          <w:rFonts w:ascii="宋体" w:hAnsi="宋体" w:cs="宋体" w:hint="eastAsia"/>
          <w:b/>
          <w:bCs/>
        </w:rPr>
        <w:t>6.3.3.4化学防治</w:t>
      </w:r>
    </w:p>
    <w:p w:rsidR="005E1E59" w:rsidRDefault="00664971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病虫害的化学防治参见附录A。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6.4其他管理措施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6.4.1适时间苗和定苗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一般4-5叶定苗。对地下害虫较严重的地块，可推迟1个叶龄定苗。间、定苗应按计划密度，去弱留壮，如缺苗可同行或邻行就近留双株。缺苗断垄严重的要及时催芽补种或带土移栽。育苗移栽的，发现缺苗要及时补栽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>6.4.2中耕培土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以拔节至小喇叭口期培土为宜。将行间、畦沟土培到玉米基部形成土垄，畦高15cm-25cm。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7 采收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7.1最佳采收期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果穗花丝枯萎转深褐色、籽粒饱满、手掐中部籽粒有浓浆时为采收适期。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>7.2采收与销售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Arial"/>
          <w:color w:val="000000" w:themeColor="text1"/>
          <w:shd w:val="clear" w:color="auto" w:fill="FFFFFF"/>
        </w:rPr>
      </w:pPr>
      <w:r>
        <w:rPr>
          <w:rFonts w:ascii="宋体" w:hAnsi="宋体" w:cs="宋体" w:hint="eastAsia"/>
        </w:rPr>
        <w:t>鲜穗带苞叶</w:t>
      </w:r>
      <w:r>
        <w:rPr>
          <w:rFonts w:ascii="宋体" w:hAnsi="宋体" w:cs="宋体" w:hint="eastAsia"/>
          <w:color w:val="000000" w:themeColor="text1"/>
        </w:rPr>
        <w:t>采收，采收后按果穗大小及老嫩进行分级，并用无公害、透气性好的包装材料包装。采收后6h内完成保鲜处理，12h内完成加工预处理。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8 生产废弃物的处理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8.1秸秆利用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鲜果穗采收后及时刈割饲喂或加工青贮。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>8.2地膜回收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彻底清除残膜，推广使用高标准地膜，建立健全回收利用体系，建立"以旧换新"激励机制。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运输储藏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9.1运输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运输工具应清洁、卫生，运输过程须防雨、防暴晒。严禁与有毒有害、有异味、易污染的物品混装、混运。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9.2储藏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应储藏于清洁卫生、通风、防潮、防鼠、无异味的库房中，应隔墙离地，严禁与有毒、有害、有异味、易污染的物品混放。</w:t>
      </w:r>
    </w:p>
    <w:p w:rsidR="00613544" w:rsidRDefault="00F64932" w:rsidP="001F2F92">
      <w:pPr>
        <w:spacing w:line="400" w:lineRule="atLeast"/>
        <w:contextualSpacing/>
        <w:outlineLvl w:val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 生产档案管理</w:t>
      </w:r>
    </w:p>
    <w:p w:rsidR="00613544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>10.1鲜食玉米生产过程管理</w:t>
      </w:r>
    </w:p>
    <w:p w:rsidR="00613544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应建立統一完善的绿色食品生产管理体系。建立“统一优良品种、统一生产操作规程、统一投入品供应、统一田间管理、统一收获管理”五统一”生产管理制度。</w:t>
      </w:r>
    </w:p>
    <w:p w:rsidR="003808C4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10.2生产管理档案制度和质量可追溯制度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建立统一的农户档案制度，农户档案包括农户姓名、品种及种植面积。建立统一的田间生产管理记录,由农户如实填写，内容包括品种、种植面积、播种时间、土壤耕作及施肥情况、病虫草害防治情况、收获记录、仓储记录、交售记录等。田间生产管理记录应完整保存三年以上。</w:t>
      </w:r>
    </w:p>
    <w:p w:rsidR="005E1E59" w:rsidRDefault="00F64932" w:rsidP="00D50B65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10.3标识管理</w:t>
      </w:r>
    </w:p>
    <w:p w:rsidR="005E1E59" w:rsidRDefault="00F64932" w:rsidP="00D50B65">
      <w:pPr>
        <w:pStyle w:val="1"/>
        <w:spacing w:beforeLines="50" w:afterLines="50" w:line="400" w:lineRule="atLeast"/>
        <w:contextualSpacing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鲜食玉米生产基地应在显要位置设置基地标识牌，标明基地名称、基地范围、基地面积、基地建设单位、基地栽培品种、主要技术措施、有效期等内容。</w:t>
      </w:r>
    </w:p>
    <w:p w:rsidR="00D50B65" w:rsidRDefault="00D50B65" w:rsidP="00D50B65">
      <w:pPr>
        <w:pStyle w:val="1"/>
        <w:spacing w:beforeLines="50" w:afterLines="50" w:line="400" w:lineRule="atLeast"/>
        <w:contextualSpacing/>
        <w:rPr>
          <w:rFonts w:ascii="宋体" w:hAnsi="宋体" w:cs="宋体" w:hint="eastAsia"/>
        </w:rPr>
      </w:pPr>
    </w:p>
    <w:p w:rsidR="00D50B65" w:rsidRDefault="00D50B65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</w:p>
    <w:p w:rsidR="005E1E59" w:rsidRDefault="005E1E59" w:rsidP="00D50B65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</w:p>
    <w:p w:rsidR="00613544" w:rsidRDefault="00F64932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lastRenderedPageBreak/>
        <w:t>附录A</w:t>
      </w:r>
    </w:p>
    <w:p w:rsidR="00613544" w:rsidRDefault="00F64932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613544" w:rsidRDefault="003E6FD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秦岭淮河以南</w:t>
      </w:r>
      <w:r w:rsidR="00F64932">
        <w:rPr>
          <w:rFonts w:ascii="黑体" w:eastAsia="黑体" w:hAnsi="Times New Roman" w:cs="Times New Roman" w:hint="eastAsia"/>
          <w:kern w:val="0"/>
          <w:szCs w:val="21"/>
        </w:rPr>
        <w:t xml:space="preserve"> </w:t>
      </w:r>
      <w:r>
        <w:rPr>
          <w:rFonts w:ascii="黑体" w:eastAsia="黑体" w:hAnsi="Times New Roman" w:cs="Times New Roman" w:hint="eastAsia"/>
          <w:kern w:val="0"/>
          <w:szCs w:val="21"/>
        </w:rPr>
        <w:t xml:space="preserve"> </w:t>
      </w:r>
      <w:r w:rsidR="00F64932">
        <w:rPr>
          <w:rFonts w:ascii="黑体" w:eastAsia="黑体" w:hAnsi="Times New Roman" w:cs="Times New Roman" w:hint="eastAsia"/>
          <w:kern w:val="0"/>
          <w:szCs w:val="21"/>
        </w:rPr>
        <w:t>绿色食品</w:t>
      </w:r>
      <w:r w:rsidR="00F64932">
        <w:rPr>
          <w:rFonts w:ascii="黑体" w:eastAsia="黑体" w:hAnsi="黑体" w:hint="eastAsia"/>
          <w:szCs w:val="21"/>
        </w:rPr>
        <w:t>鲜食玉米</w:t>
      </w:r>
      <w:r w:rsidR="00F64932">
        <w:rPr>
          <w:rFonts w:ascii="黑体" w:eastAsia="黑体" w:hAnsi="Times New Roman" w:cs="Times New Roman" w:hint="eastAsia"/>
          <w:kern w:val="0"/>
          <w:szCs w:val="21"/>
        </w:rPr>
        <w:t>生产主要病虫害防治推荐农药使用方案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1729"/>
        <w:gridCol w:w="2738"/>
        <w:gridCol w:w="1646"/>
        <w:gridCol w:w="1092"/>
        <w:gridCol w:w="1310"/>
      </w:tblGrid>
      <w:tr w:rsidR="00613544">
        <w:trPr>
          <w:trHeight w:val="454"/>
          <w:jc w:val="center"/>
        </w:trPr>
        <w:tc>
          <w:tcPr>
            <w:tcW w:w="1875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/>
                <w:kern w:val="0"/>
                <w:szCs w:val="21"/>
              </w:rPr>
              <w:t>防治对象</w:t>
            </w:r>
          </w:p>
        </w:tc>
        <w:tc>
          <w:tcPr>
            <w:tcW w:w="1729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/>
                <w:kern w:val="0"/>
                <w:szCs w:val="21"/>
              </w:rPr>
              <w:t>防治时期</w:t>
            </w:r>
          </w:p>
        </w:tc>
        <w:tc>
          <w:tcPr>
            <w:tcW w:w="2738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/>
                <w:kern w:val="0"/>
                <w:szCs w:val="21"/>
              </w:rPr>
              <w:t>农药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名称</w:t>
            </w:r>
          </w:p>
        </w:tc>
        <w:tc>
          <w:tcPr>
            <w:tcW w:w="1646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亩</w:t>
            </w:r>
            <w:r>
              <w:rPr>
                <w:rFonts w:asciiTheme="minorEastAsia" w:hAnsiTheme="minorEastAsia"/>
                <w:kern w:val="0"/>
                <w:szCs w:val="21"/>
              </w:rPr>
              <w:t>用量</w:t>
            </w:r>
          </w:p>
        </w:tc>
        <w:tc>
          <w:tcPr>
            <w:tcW w:w="1092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使用</w:t>
            </w:r>
            <w:r>
              <w:rPr>
                <w:rFonts w:asciiTheme="minorEastAsia" w:hAnsiTheme="minorEastAsia"/>
                <w:kern w:val="0"/>
                <w:szCs w:val="21"/>
              </w:rPr>
              <w:t>方法</w:t>
            </w:r>
          </w:p>
        </w:tc>
        <w:tc>
          <w:tcPr>
            <w:tcW w:w="1310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/>
                <w:kern w:val="0"/>
                <w:szCs w:val="21"/>
              </w:rPr>
              <w:t>安全间隔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期（天）</w:t>
            </w:r>
          </w:p>
        </w:tc>
      </w:tr>
      <w:tr w:rsidR="00B27FC0">
        <w:trPr>
          <w:trHeight w:val="454"/>
          <w:jc w:val="center"/>
        </w:trPr>
        <w:tc>
          <w:tcPr>
            <w:tcW w:w="1875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丝黑穗病</w:t>
            </w:r>
          </w:p>
        </w:tc>
        <w:tc>
          <w:tcPr>
            <w:tcW w:w="1729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播种前</w:t>
            </w:r>
          </w:p>
        </w:tc>
        <w:tc>
          <w:tcPr>
            <w:tcW w:w="2738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15%</w:t>
            </w: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三唑酮</w:t>
            </w:r>
            <w:r>
              <w:rPr>
                <w:rFonts w:ascii="Helvetica" w:hAnsi="Helvetica" w:cs="Helvetica" w:hint="eastAsia"/>
                <w:szCs w:val="21"/>
                <w:shd w:val="clear" w:color="auto" w:fill="FFFFFF"/>
              </w:rPr>
              <w:t>可湿性粉剂</w:t>
            </w:r>
          </w:p>
        </w:tc>
        <w:tc>
          <w:tcPr>
            <w:tcW w:w="1646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1:166.7</w:t>
            </w:r>
            <w:r>
              <w:rPr>
                <w:rFonts w:asciiTheme="minorEastAsia" w:hAnsiTheme="minorEastAsia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250（药种比）</w:t>
            </w:r>
          </w:p>
        </w:tc>
        <w:tc>
          <w:tcPr>
            <w:tcW w:w="1092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拌种</w:t>
            </w:r>
          </w:p>
        </w:tc>
        <w:tc>
          <w:tcPr>
            <w:tcW w:w="1310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20</w:t>
            </w:r>
          </w:p>
        </w:tc>
      </w:tr>
      <w:tr w:rsidR="00B27FC0">
        <w:trPr>
          <w:trHeight w:val="454"/>
          <w:jc w:val="center"/>
        </w:trPr>
        <w:tc>
          <w:tcPr>
            <w:tcW w:w="1875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bookmarkStart w:id="0" w:name="OLE_LINK1"/>
            <w:r>
              <w:rPr>
                <w:rFonts w:asciiTheme="minorEastAsia" w:hAnsiTheme="minorEastAsia" w:hint="eastAsia"/>
                <w:kern w:val="0"/>
                <w:szCs w:val="21"/>
              </w:rPr>
              <w:t>大斑病、小斑病</w:t>
            </w:r>
            <w:bookmarkEnd w:id="0"/>
          </w:p>
        </w:tc>
        <w:tc>
          <w:tcPr>
            <w:tcW w:w="1729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bookmarkStart w:id="1" w:name="OLE_LINK4"/>
            <w:r>
              <w:rPr>
                <w:rFonts w:asciiTheme="minorEastAsia" w:hAnsiTheme="minorEastAsia" w:hint="eastAsia"/>
                <w:kern w:val="0"/>
                <w:szCs w:val="21"/>
              </w:rPr>
              <w:t>病害发生初期</w:t>
            </w:r>
            <w:bookmarkEnd w:id="1"/>
          </w:p>
        </w:tc>
        <w:tc>
          <w:tcPr>
            <w:tcW w:w="2738" w:type="dxa"/>
            <w:vAlign w:val="center"/>
          </w:tcPr>
          <w:p w:rsidR="00B27FC0" w:rsidRDefault="00B27FC0" w:rsidP="00A51B2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0"/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 w:themeColor="text1"/>
                <w:szCs w:val="21"/>
                <w:shd w:val="clear" w:color="auto" w:fill="FFFFFF"/>
              </w:rPr>
              <w:t>30%</w:t>
            </w:r>
            <w:r>
              <w:rPr>
                <w:rFonts w:ascii="Helvetica" w:eastAsia="Helvetica" w:hAnsi="Helvetica" w:cs="Helvetica" w:hint="eastAsia"/>
                <w:color w:val="000000" w:themeColor="text1"/>
                <w:szCs w:val="21"/>
                <w:shd w:val="clear" w:color="auto" w:fill="FFFFFF"/>
              </w:rPr>
              <w:t>肟菌·戊唑醇</w:t>
            </w:r>
            <w:r>
              <w:rPr>
                <w:rFonts w:ascii="Helvetica" w:hAnsi="Helvetica" w:cs="Helvetica" w:hint="eastAsia"/>
                <w:color w:val="000000" w:themeColor="text1"/>
                <w:szCs w:val="21"/>
                <w:shd w:val="clear" w:color="auto" w:fill="FFFFFF"/>
              </w:rPr>
              <w:t>悬浮剂</w:t>
            </w:r>
          </w:p>
        </w:tc>
        <w:tc>
          <w:tcPr>
            <w:tcW w:w="1646" w:type="dxa"/>
            <w:vAlign w:val="center"/>
          </w:tcPr>
          <w:p w:rsidR="00B27FC0" w:rsidRDefault="00B27FC0" w:rsidP="00A51B2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40</w:t>
            </w:r>
            <w:r>
              <w:rPr>
                <w:rFonts w:asciiTheme="minorEastAsia" w:hAnsiTheme="minorEastAsia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50</w:t>
            </w:r>
            <w:r>
              <w:rPr>
                <w:rFonts w:asciiTheme="minorEastAsia" w:hAnsiTheme="minorEastAsia"/>
                <w:kern w:val="0"/>
                <w:szCs w:val="21"/>
              </w:rPr>
              <w:t>ml</w:t>
            </w:r>
          </w:p>
        </w:tc>
        <w:tc>
          <w:tcPr>
            <w:tcW w:w="1092" w:type="dxa"/>
            <w:vAlign w:val="center"/>
          </w:tcPr>
          <w:p w:rsidR="00B27FC0" w:rsidRDefault="00B27FC0" w:rsidP="00A51B2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bookmarkStart w:id="2" w:name="OLE_LINK2"/>
            <w:r>
              <w:rPr>
                <w:rFonts w:asciiTheme="minorEastAsia" w:hAnsiTheme="minorEastAsia"/>
                <w:kern w:val="0"/>
                <w:szCs w:val="21"/>
              </w:rPr>
              <w:t>喷雾</w:t>
            </w:r>
            <w:bookmarkEnd w:id="2"/>
          </w:p>
        </w:tc>
        <w:tc>
          <w:tcPr>
            <w:tcW w:w="1310" w:type="dxa"/>
            <w:vAlign w:val="center"/>
          </w:tcPr>
          <w:p w:rsidR="00B27FC0" w:rsidRDefault="00B27FC0" w:rsidP="00A51B2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21</w:t>
            </w:r>
          </w:p>
        </w:tc>
      </w:tr>
      <w:tr w:rsidR="00B27FC0">
        <w:trPr>
          <w:trHeight w:val="454"/>
          <w:jc w:val="center"/>
        </w:trPr>
        <w:tc>
          <w:tcPr>
            <w:tcW w:w="1875" w:type="dxa"/>
            <w:vAlign w:val="center"/>
          </w:tcPr>
          <w:p w:rsidR="00B27FC0" w:rsidRDefault="00B27FC0">
            <w:pPr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大斑病、小斑病</w:t>
            </w:r>
          </w:p>
        </w:tc>
        <w:tc>
          <w:tcPr>
            <w:tcW w:w="1729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病害发生初期</w:t>
            </w:r>
          </w:p>
        </w:tc>
        <w:tc>
          <w:tcPr>
            <w:tcW w:w="2738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18.7</w:t>
            </w:r>
            <w:r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％丙环·嘧菌酯悬乳剂</w:t>
            </w:r>
          </w:p>
        </w:tc>
        <w:tc>
          <w:tcPr>
            <w:tcW w:w="1646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50</w:t>
            </w:r>
            <w:r>
              <w:rPr>
                <w:rFonts w:asciiTheme="minorEastAsia" w:hAnsiTheme="minorEastAsia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70</w:t>
            </w:r>
            <w:r>
              <w:rPr>
                <w:rFonts w:asciiTheme="minorEastAsia" w:hAnsiTheme="minorEastAsia"/>
                <w:kern w:val="0"/>
                <w:szCs w:val="21"/>
              </w:rPr>
              <w:t>ml</w:t>
            </w:r>
          </w:p>
        </w:tc>
        <w:tc>
          <w:tcPr>
            <w:tcW w:w="1092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bookmarkStart w:id="3" w:name="OLE_LINK5"/>
            <w:r>
              <w:rPr>
                <w:rFonts w:asciiTheme="minorEastAsia" w:hAnsiTheme="minorEastAsia"/>
                <w:kern w:val="0"/>
                <w:szCs w:val="21"/>
              </w:rPr>
              <w:t>喷雾</w:t>
            </w:r>
            <w:bookmarkEnd w:id="3"/>
          </w:p>
        </w:tc>
        <w:tc>
          <w:tcPr>
            <w:tcW w:w="1310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30</w:t>
            </w:r>
          </w:p>
        </w:tc>
      </w:tr>
      <w:tr w:rsidR="00613544">
        <w:trPr>
          <w:trHeight w:val="454"/>
          <w:jc w:val="center"/>
        </w:trPr>
        <w:tc>
          <w:tcPr>
            <w:tcW w:w="1875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bookmarkStart w:id="4" w:name="OLE_LINK7"/>
            <w:r>
              <w:rPr>
                <w:rFonts w:asciiTheme="minorEastAsia" w:hAnsiTheme="minorEastAsia" w:hint="eastAsia"/>
                <w:kern w:val="0"/>
                <w:szCs w:val="21"/>
              </w:rPr>
              <w:t>灰斑病</w:t>
            </w:r>
            <w:bookmarkEnd w:id="4"/>
          </w:p>
        </w:tc>
        <w:tc>
          <w:tcPr>
            <w:tcW w:w="1729" w:type="dxa"/>
            <w:vAlign w:val="center"/>
          </w:tcPr>
          <w:p w:rsidR="00613544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病害发生初期</w:t>
            </w:r>
          </w:p>
        </w:tc>
        <w:tc>
          <w:tcPr>
            <w:tcW w:w="2738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75%</w:t>
            </w: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肟菌·戊唑醇</w:t>
            </w:r>
            <w:r w:rsidR="00B27FC0">
              <w:rPr>
                <w:rFonts w:ascii="Helvetica" w:hAnsi="Helvetica" w:cs="Helvetica" w:hint="eastAsia"/>
                <w:szCs w:val="21"/>
                <w:shd w:val="clear" w:color="auto" w:fill="FFFFFF"/>
              </w:rPr>
              <w:t>水分散粒剂</w:t>
            </w:r>
          </w:p>
        </w:tc>
        <w:tc>
          <w:tcPr>
            <w:tcW w:w="1646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15</w:t>
            </w:r>
            <w:r w:rsidR="00B27FC0">
              <w:rPr>
                <w:rFonts w:asciiTheme="minorEastAsia" w:hAnsiTheme="minorEastAsia"/>
                <w:kern w:val="0"/>
                <w:szCs w:val="21"/>
              </w:rPr>
              <w:t>～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20g</w:t>
            </w:r>
          </w:p>
        </w:tc>
        <w:tc>
          <w:tcPr>
            <w:tcW w:w="1092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613544" w:rsidRDefault="00F6493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14</w:t>
            </w:r>
          </w:p>
        </w:tc>
      </w:tr>
      <w:tr w:rsidR="00B27FC0" w:rsidTr="00B27FC0">
        <w:trPr>
          <w:trHeight w:val="454"/>
          <w:jc w:val="center"/>
        </w:trPr>
        <w:tc>
          <w:tcPr>
            <w:tcW w:w="1875" w:type="dxa"/>
            <w:vMerge w:val="restart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bookmarkStart w:id="5" w:name="OLE_LINK3"/>
            <w:r>
              <w:rPr>
                <w:rFonts w:asciiTheme="minorEastAsia" w:hAnsiTheme="minorEastAsia" w:hint="eastAsia"/>
                <w:kern w:val="0"/>
                <w:szCs w:val="21"/>
              </w:rPr>
              <w:t>玉米螟</w:t>
            </w:r>
            <w:bookmarkEnd w:id="5"/>
          </w:p>
        </w:tc>
        <w:tc>
          <w:tcPr>
            <w:tcW w:w="1729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低龄幼虫期</w:t>
            </w:r>
          </w:p>
        </w:tc>
        <w:tc>
          <w:tcPr>
            <w:tcW w:w="2738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32000IU/毫克苏云金杆菌</w:t>
            </w:r>
            <w:r>
              <w:rPr>
                <w:rFonts w:ascii="Helvetica" w:hAnsi="Helvetica" w:cs="Helvetica" w:hint="eastAsia"/>
                <w:szCs w:val="21"/>
                <w:shd w:val="clear" w:color="auto" w:fill="FFFFFF"/>
              </w:rPr>
              <w:t>可湿性粉剂</w:t>
            </w:r>
          </w:p>
        </w:tc>
        <w:tc>
          <w:tcPr>
            <w:tcW w:w="1646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100</w:t>
            </w:r>
            <w:r>
              <w:rPr>
                <w:rFonts w:asciiTheme="minorEastAsia" w:hAnsiTheme="minorEastAsia"/>
                <w:kern w:val="0"/>
                <w:szCs w:val="21"/>
              </w:rPr>
              <w:t>～</w:t>
            </w:r>
            <w:r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20</w:t>
            </w: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0</w:t>
            </w:r>
            <w:r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g</w:t>
            </w:r>
          </w:p>
        </w:tc>
        <w:tc>
          <w:tcPr>
            <w:tcW w:w="1092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加细沙 灌心</w:t>
            </w:r>
          </w:p>
        </w:tc>
        <w:tc>
          <w:tcPr>
            <w:tcW w:w="1310" w:type="dxa"/>
            <w:vAlign w:val="center"/>
          </w:tcPr>
          <w:p w:rsidR="0000000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--</w:t>
            </w:r>
          </w:p>
        </w:tc>
      </w:tr>
      <w:tr w:rsidR="00B27FC0">
        <w:trPr>
          <w:trHeight w:val="454"/>
          <w:jc w:val="center"/>
        </w:trPr>
        <w:tc>
          <w:tcPr>
            <w:tcW w:w="1875" w:type="dxa"/>
            <w:vMerge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喇叭口期</w:t>
            </w:r>
          </w:p>
        </w:tc>
        <w:tc>
          <w:tcPr>
            <w:tcW w:w="2738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400亿孢子/克球孢白僵菌</w:t>
            </w:r>
            <w:r>
              <w:rPr>
                <w:rFonts w:ascii="Helvetica" w:hAnsi="Helvetica" w:cs="Helvetica" w:hint="eastAsia"/>
                <w:szCs w:val="21"/>
                <w:shd w:val="clear" w:color="auto" w:fill="FFFFFF"/>
              </w:rPr>
              <w:t>可湿性粉剂</w:t>
            </w:r>
          </w:p>
        </w:tc>
        <w:tc>
          <w:tcPr>
            <w:tcW w:w="1646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100-120</w:t>
            </w:r>
            <w:r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g</w:t>
            </w:r>
          </w:p>
        </w:tc>
        <w:tc>
          <w:tcPr>
            <w:tcW w:w="1092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B27FC0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14</w:t>
            </w:r>
          </w:p>
        </w:tc>
      </w:tr>
      <w:tr w:rsidR="00613544">
        <w:trPr>
          <w:trHeight w:val="454"/>
          <w:jc w:val="center"/>
        </w:trPr>
        <w:tc>
          <w:tcPr>
            <w:tcW w:w="1875" w:type="dxa"/>
            <w:vAlign w:val="center"/>
          </w:tcPr>
          <w:p w:rsidR="00613544" w:rsidRDefault="00F5146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地老虎</w:t>
            </w:r>
          </w:p>
        </w:tc>
        <w:tc>
          <w:tcPr>
            <w:tcW w:w="1729" w:type="dxa"/>
            <w:vAlign w:val="center"/>
          </w:tcPr>
          <w:p w:rsidR="00613544" w:rsidRDefault="00F5146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播种前</w:t>
            </w:r>
          </w:p>
        </w:tc>
        <w:tc>
          <w:tcPr>
            <w:tcW w:w="2738" w:type="dxa"/>
            <w:vAlign w:val="center"/>
          </w:tcPr>
          <w:p w:rsidR="00613544" w:rsidRDefault="00B27FC0">
            <w:pPr>
              <w:widowControl/>
              <w:adjustRightInd w:val="0"/>
              <w:snapToGrid w:val="0"/>
              <w:jc w:val="center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szCs w:val="21"/>
                <w:shd w:val="clear" w:color="auto" w:fill="FFFFFF"/>
              </w:rPr>
              <w:t>3</w:t>
            </w:r>
            <w:r w:rsidR="00F5146F">
              <w:rPr>
                <w:rFonts w:ascii="Helvetica" w:hAnsi="Helvetica" w:cs="Helvetica" w:hint="eastAsia"/>
                <w:szCs w:val="21"/>
                <w:shd w:val="clear" w:color="auto" w:fill="FFFFFF"/>
              </w:rPr>
              <w:t>%</w:t>
            </w:r>
            <w:r w:rsidR="00F5146F">
              <w:rPr>
                <w:rFonts w:ascii="Helvetica" w:hAnsi="Helvetica" w:cs="Helvetica" w:hint="eastAsia"/>
                <w:szCs w:val="21"/>
                <w:shd w:val="clear" w:color="auto" w:fill="FFFFFF"/>
              </w:rPr>
              <w:t>辛硫磷</w:t>
            </w:r>
            <w:r>
              <w:rPr>
                <w:rFonts w:ascii="Helvetica" w:hAnsi="Helvetica" w:cs="Helvetica" w:hint="eastAsia"/>
                <w:szCs w:val="21"/>
                <w:shd w:val="clear" w:color="auto" w:fill="FFFFFF"/>
              </w:rPr>
              <w:t>水乳种衣剂</w:t>
            </w:r>
          </w:p>
        </w:tc>
        <w:tc>
          <w:tcPr>
            <w:tcW w:w="1646" w:type="dxa"/>
            <w:vAlign w:val="center"/>
          </w:tcPr>
          <w:p w:rsidR="00613544" w:rsidRDefault="00B27FC0" w:rsidP="00F5146F">
            <w:pPr>
              <w:widowControl/>
              <w:adjustRightInd w:val="0"/>
              <w:snapToGrid w:val="0"/>
              <w:jc w:val="center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药种比1:30-40</w:t>
            </w:r>
          </w:p>
        </w:tc>
        <w:tc>
          <w:tcPr>
            <w:tcW w:w="1092" w:type="dxa"/>
            <w:vAlign w:val="center"/>
          </w:tcPr>
          <w:p w:rsidR="00613544" w:rsidRDefault="00B27FC0" w:rsidP="00F5146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种子包衣</w:t>
            </w:r>
          </w:p>
        </w:tc>
        <w:tc>
          <w:tcPr>
            <w:tcW w:w="1310" w:type="dxa"/>
            <w:vAlign w:val="center"/>
          </w:tcPr>
          <w:p w:rsidR="00613544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--</w:t>
            </w:r>
          </w:p>
        </w:tc>
      </w:tr>
      <w:tr w:rsidR="00F5146F">
        <w:trPr>
          <w:trHeight w:val="454"/>
          <w:jc w:val="center"/>
        </w:trPr>
        <w:tc>
          <w:tcPr>
            <w:tcW w:w="1875" w:type="dxa"/>
            <w:vAlign w:val="center"/>
          </w:tcPr>
          <w:p w:rsidR="00F5146F" w:rsidRDefault="00F5146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粘虫</w:t>
            </w:r>
          </w:p>
        </w:tc>
        <w:tc>
          <w:tcPr>
            <w:tcW w:w="1729" w:type="dxa"/>
            <w:vAlign w:val="center"/>
          </w:tcPr>
          <w:p w:rsidR="00F5146F" w:rsidRDefault="00B27FC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发生初期</w:t>
            </w:r>
          </w:p>
        </w:tc>
        <w:tc>
          <w:tcPr>
            <w:tcW w:w="2738" w:type="dxa"/>
            <w:vAlign w:val="center"/>
          </w:tcPr>
          <w:p w:rsidR="00F5146F" w:rsidRDefault="00F5146F">
            <w:pPr>
              <w:widowControl/>
              <w:adjustRightInd w:val="0"/>
              <w:snapToGrid w:val="0"/>
              <w:jc w:val="center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200</w:t>
            </w:r>
            <w:r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g</w:t>
            </w: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/</w:t>
            </w:r>
            <w:r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L</w:t>
            </w: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氯虫</w:t>
            </w:r>
            <w:r>
              <w:rPr>
                <w:rFonts w:asciiTheme="minorEastAsia" w:hAnsiTheme="minorEastAsia" w:cs="Helvetica" w:hint="eastAsia"/>
                <w:szCs w:val="21"/>
                <w:shd w:val="clear" w:color="auto" w:fill="FFFFFF"/>
              </w:rPr>
              <w:t>苯</w:t>
            </w:r>
            <w:r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甲酰胺</w:t>
            </w:r>
            <w:r w:rsidR="00B27FC0">
              <w:rPr>
                <w:rFonts w:ascii="Helvetica" w:hAnsi="Helvetica" w:cs="Helvetica" w:hint="eastAsia"/>
                <w:szCs w:val="21"/>
                <w:shd w:val="clear" w:color="auto" w:fill="FFFFFF"/>
              </w:rPr>
              <w:t>悬浮剂</w:t>
            </w:r>
          </w:p>
        </w:tc>
        <w:tc>
          <w:tcPr>
            <w:tcW w:w="1646" w:type="dxa"/>
            <w:vAlign w:val="center"/>
          </w:tcPr>
          <w:p w:rsidR="00F5146F" w:rsidRDefault="00F5146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/>
                <w:kern w:val="0"/>
                <w:szCs w:val="21"/>
              </w:rPr>
              <w:t>10ml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～</w:t>
            </w:r>
            <w:r>
              <w:rPr>
                <w:rFonts w:asciiTheme="minorEastAsia" w:hAnsiTheme="minorEastAsia"/>
                <w:kern w:val="0"/>
                <w:szCs w:val="21"/>
              </w:rPr>
              <w:t>15ml</w:t>
            </w:r>
          </w:p>
        </w:tc>
        <w:tc>
          <w:tcPr>
            <w:tcW w:w="1092" w:type="dxa"/>
            <w:vAlign w:val="center"/>
          </w:tcPr>
          <w:p w:rsidR="00F5146F" w:rsidRDefault="00F5146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F5146F" w:rsidRDefault="00F5146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21</w:t>
            </w:r>
          </w:p>
        </w:tc>
      </w:tr>
      <w:tr w:rsidR="00F5146F">
        <w:trPr>
          <w:trHeight w:val="454"/>
          <w:jc w:val="center"/>
        </w:trPr>
        <w:tc>
          <w:tcPr>
            <w:tcW w:w="10390" w:type="dxa"/>
            <w:gridSpan w:val="6"/>
            <w:vAlign w:val="center"/>
          </w:tcPr>
          <w:p w:rsidR="00F5146F" w:rsidRDefault="00F5146F">
            <w:pPr>
              <w:widowControl/>
              <w:adjustRightInd w:val="0"/>
              <w:snapToGrid w:val="0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注：农药使用应以最新版本NY/T 393的规定为准。</w:t>
            </w:r>
          </w:p>
        </w:tc>
      </w:tr>
    </w:tbl>
    <w:p w:rsidR="00613544" w:rsidRDefault="00613544" w:rsidP="00F5146F">
      <w:pPr>
        <w:spacing w:line="400" w:lineRule="atLeast"/>
        <w:contextualSpacing/>
        <w:rPr>
          <w:rFonts w:ascii="宋体" w:hAnsi="宋体" w:cs="宋体"/>
          <w:color w:val="FF0000"/>
          <w:szCs w:val="21"/>
        </w:rPr>
      </w:pPr>
    </w:p>
    <w:sectPr w:rsidR="00613544" w:rsidSect="006135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064" w:rsidRPr="00A104FF" w:rsidRDefault="00FD6064" w:rsidP="000B0B85">
      <w:pPr>
        <w:rPr>
          <w:rFonts w:ascii="Calibri" w:hAnsi="Calibri"/>
        </w:rPr>
      </w:pPr>
      <w:r>
        <w:separator/>
      </w:r>
    </w:p>
  </w:endnote>
  <w:endnote w:type="continuationSeparator" w:id="1">
    <w:p w:rsidR="00FD6064" w:rsidRPr="00A104FF" w:rsidRDefault="00FD6064" w:rsidP="000B0B85">
      <w:pPr>
        <w:rPr>
          <w:rFonts w:ascii="Calibri" w:hAnsi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064" w:rsidRPr="00A104FF" w:rsidRDefault="00FD6064" w:rsidP="000B0B85">
      <w:pPr>
        <w:rPr>
          <w:rFonts w:ascii="Calibri" w:hAnsi="Calibri"/>
        </w:rPr>
      </w:pPr>
      <w:r>
        <w:separator/>
      </w:r>
    </w:p>
  </w:footnote>
  <w:footnote w:type="continuationSeparator" w:id="1">
    <w:p w:rsidR="00FD6064" w:rsidRPr="00A104FF" w:rsidRDefault="00FD6064" w:rsidP="000B0B85">
      <w:pPr>
        <w:rPr>
          <w:rFonts w:ascii="Calibri" w:hAnsi="Calibri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662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67D81"/>
    <w:rsid w:val="000078BA"/>
    <w:rsid w:val="00010D0F"/>
    <w:rsid w:val="00010D47"/>
    <w:rsid w:val="00032981"/>
    <w:rsid w:val="00041193"/>
    <w:rsid w:val="00047F36"/>
    <w:rsid w:val="00052D53"/>
    <w:rsid w:val="000800AB"/>
    <w:rsid w:val="000945C0"/>
    <w:rsid w:val="000A3209"/>
    <w:rsid w:val="000B0B85"/>
    <w:rsid w:val="000B7837"/>
    <w:rsid w:val="000D6298"/>
    <w:rsid w:val="000D718D"/>
    <w:rsid w:val="001000D3"/>
    <w:rsid w:val="00101686"/>
    <w:rsid w:val="00102BAF"/>
    <w:rsid w:val="001214BA"/>
    <w:rsid w:val="001216B5"/>
    <w:rsid w:val="0012673B"/>
    <w:rsid w:val="00131E86"/>
    <w:rsid w:val="0014157B"/>
    <w:rsid w:val="00145D64"/>
    <w:rsid w:val="00155F56"/>
    <w:rsid w:val="00164365"/>
    <w:rsid w:val="00166994"/>
    <w:rsid w:val="00166DC5"/>
    <w:rsid w:val="00173CA5"/>
    <w:rsid w:val="00196F6A"/>
    <w:rsid w:val="001C7D6C"/>
    <w:rsid w:val="001D1D92"/>
    <w:rsid w:val="001D33B6"/>
    <w:rsid w:val="001D426D"/>
    <w:rsid w:val="001E1AE2"/>
    <w:rsid w:val="001E5770"/>
    <w:rsid w:val="001F2F92"/>
    <w:rsid w:val="002122A5"/>
    <w:rsid w:val="00230059"/>
    <w:rsid w:val="00230789"/>
    <w:rsid w:val="0024212F"/>
    <w:rsid w:val="00246596"/>
    <w:rsid w:val="00256B35"/>
    <w:rsid w:val="00273CF5"/>
    <w:rsid w:val="00285292"/>
    <w:rsid w:val="002A6F99"/>
    <w:rsid w:val="002B3001"/>
    <w:rsid w:val="002C6B92"/>
    <w:rsid w:val="00322E33"/>
    <w:rsid w:val="003415A1"/>
    <w:rsid w:val="00343081"/>
    <w:rsid w:val="003568E3"/>
    <w:rsid w:val="00367D81"/>
    <w:rsid w:val="0038067B"/>
    <w:rsid w:val="003808C4"/>
    <w:rsid w:val="00380E97"/>
    <w:rsid w:val="003847F6"/>
    <w:rsid w:val="00384FA8"/>
    <w:rsid w:val="003B5258"/>
    <w:rsid w:val="003C484B"/>
    <w:rsid w:val="003E6EC0"/>
    <w:rsid w:val="003E6FD9"/>
    <w:rsid w:val="003E77C6"/>
    <w:rsid w:val="003F5A29"/>
    <w:rsid w:val="00401540"/>
    <w:rsid w:val="00417A29"/>
    <w:rsid w:val="004228D4"/>
    <w:rsid w:val="00432245"/>
    <w:rsid w:val="004353A8"/>
    <w:rsid w:val="0045030A"/>
    <w:rsid w:val="00454821"/>
    <w:rsid w:val="00455D2C"/>
    <w:rsid w:val="004565C7"/>
    <w:rsid w:val="00457CF8"/>
    <w:rsid w:val="00467786"/>
    <w:rsid w:val="004719A0"/>
    <w:rsid w:val="00480485"/>
    <w:rsid w:val="00497A20"/>
    <w:rsid w:val="004A057E"/>
    <w:rsid w:val="004B35FC"/>
    <w:rsid w:val="004C1B2E"/>
    <w:rsid w:val="004E6B0C"/>
    <w:rsid w:val="005132CE"/>
    <w:rsid w:val="0051610C"/>
    <w:rsid w:val="005308F9"/>
    <w:rsid w:val="0054418F"/>
    <w:rsid w:val="005509B5"/>
    <w:rsid w:val="00567796"/>
    <w:rsid w:val="0057375F"/>
    <w:rsid w:val="005829FD"/>
    <w:rsid w:val="005930FD"/>
    <w:rsid w:val="00596CA0"/>
    <w:rsid w:val="005974F1"/>
    <w:rsid w:val="005C46BA"/>
    <w:rsid w:val="005E1E59"/>
    <w:rsid w:val="005E3C8C"/>
    <w:rsid w:val="005E4516"/>
    <w:rsid w:val="005F0760"/>
    <w:rsid w:val="005F4A93"/>
    <w:rsid w:val="00604633"/>
    <w:rsid w:val="0061200B"/>
    <w:rsid w:val="00613544"/>
    <w:rsid w:val="00615256"/>
    <w:rsid w:val="006158DB"/>
    <w:rsid w:val="0062721A"/>
    <w:rsid w:val="00630E82"/>
    <w:rsid w:val="00631D20"/>
    <w:rsid w:val="006325EF"/>
    <w:rsid w:val="006345B2"/>
    <w:rsid w:val="006435A3"/>
    <w:rsid w:val="0065011B"/>
    <w:rsid w:val="006504A2"/>
    <w:rsid w:val="00651C91"/>
    <w:rsid w:val="00662C3A"/>
    <w:rsid w:val="006631CD"/>
    <w:rsid w:val="00664971"/>
    <w:rsid w:val="00681E34"/>
    <w:rsid w:val="006869AD"/>
    <w:rsid w:val="006954D0"/>
    <w:rsid w:val="006978E7"/>
    <w:rsid w:val="006A2525"/>
    <w:rsid w:val="006A63B2"/>
    <w:rsid w:val="006B17F4"/>
    <w:rsid w:val="006B3912"/>
    <w:rsid w:val="006C2BEB"/>
    <w:rsid w:val="006D093D"/>
    <w:rsid w:val="006D35E2"/>
    <w:rsid w:val="006E46F7"/>
    <w:rsid w:val="006F2DCC"/>
    <w:rsid w:val="00700193"/>
    <w:rsid w:val="00700FC0"/>
    <w:rsid w:val="00724B8E"/>
    <w:rsid w:val="00725696"/>
    <w:rsid w:val="00731484"/>
    <w:rsid w:val="00732332"/>
    <w:rsid w:val="00752654"/>
    <w:rsid w:val="00756D94"/>
    <w:rsid w:val="0078064E"/>
    <w:rsid w:val="00785411"/>
    <w:rsid w:val="0079482C"/>
    <w:rsid w:val="0079592B"/>
    <w:rsid w:val="007A274F"/>
    <w:rsid w:val="007A73F2"/>
    <w:rsid w:val="007B2311"/>
    <w:rsid w:val="007F1CFD"/>
    <w:rsid w:val="007F6BE9"/>
    <w:rsid w:val="008110D4"/>
    <w:rsid w:val="00821B7A"/>
    <w:rsid w:val="0082296A"/>
    <w:rsid w:val="0084288F"/>
    <w:rsid w:val="00847ECE"/>
    <w:rsid w:val="0087766A"/>
    <w:rsid w:val="008854AF"/>
    <w:rsid w:val="008958B0"/>
    <w:rsid w:val="008A668F"/>
    <w:rsid w:val="008B21C1"/>
    <w:rsid w:val="008C39FC"/>
    <w:rsid w:val="008D2AC9"/>
    <w:rsid w:val="008D461B"/>
    <w:rsid w:val="008F50EB"/>
    <w:rsid w:val="00913274"/>
    <w:rsid w:val="0091454D"/>
    <w:rsid w:val="009215EF"/>
    <w:rsid w:val="00922387"/>
    <w:rsid w:val="00936FEA"/>
    <w:rsid w:val="00937D3F"/>
    <w:rsid w:val="00937E7B"/>
    <w:rsid w:val="009427F5"/>
    <w:rsid w:val="0095593F"/>
    <w:rsid w:val="0098198E"/>
    <w:rsid w:val="00985284"/>
    <w:rsid w:val="009B07A8"/>
    <w:rsid w:val="009C0A33"/>
    <w:rsid w:val="009C537C"/>
    <w:rsid w:val="009C6010"/>
    <w:rsid w:val="009C707C"/>
    <w:rsid w:val="009D7E39"/>
    <w:rsid w:val="00A0161D"/>
    <w:rsid w:val="00A1773A"/>
    <w:rsid w:val="00A17F74"/>
    <w:rsid w:val="00A34658"/>
    <w:rsid w:val="00A36CF9"/>
    <w:rsid w:val="00A43012"/>
    <w:rsid w:val="00A62629"/>
    <w:rsid w:val="00A72E9D"/>
    <w:rsid w:val="00AB4F20"/>
    <w:rsid w:val="00AB5C59"/>
    <w:rsid w:val="00AC5C18"/>
    <w:rsid w:val="00AE2894"/>
    <w:rsid w:val="00AE5AD4"/>
    <w:rsid w:val="00AF316F"/>
    <w:rsid w:val="00AF6722"/>
    <w:rsid w:val="00B27FC0"/>
    <w:rsid w:val="00B305CB"/>
    <w:rsid w:val="00B34DAD"/>
    <w:rsid w:val="00B46084"/>
    <w:rsid w:val="00B47332"/>
    <w:rsid w:val="00BB0EBC"/>
    <w:rsid w:val="00BD05CD"/>
    <w:rsid w:val="00BE7988"/>
    <w:rsid w:val="00BF1A85"/>
    <w:rsid w:val="00C024D2"/>
    <w:rsid w:val="00C070DF"/>
    <w:rsid w:val="00C07BEB"/>
    <w:rsid w:val="00C34BBE"/>
    <w:rsid w:val="00C47949"/>
    <w:rsid w:val="00C51050"/>
    <w:rsid w:val="00CA045A"/>
    <w:rsid w:val="00CA50D0"/>
    <w:rsid w:val="00CB1B6C"/>
    <w:rsid w:val="00CC05FB"/>
    <w:rsid w:val="00CC33C2"/>
    <w:rsid w:val="00CD4220"/>
    <w:rsid w:val="00CD7722"/>
    <w:rsid w:val="00CE0E58"/>
    <w:rsid w:val="00CE1578"/>
    <w:rsid w:val="00D12EDB"/>
    <w:rsid w:val="00D210EA"/>
    <w:rsid w:val="00D50B65"/>
    <w:rsid w:val="00D51A66"/>
    <w:rsid w:val="00D57565"/>
    <w:rsid w:val="00D6386F"/>
    <w:rsid w:val="00D64BBE"/>
    <w:rsid w:val="00D87C01"/>
    <w:rsid w:val="00D9406B"/>
    <w:rsid w:val="00D959F7"/>
    <w:rsid w:val="00DA58CB"/>
    <w:rsid w:val="00DB5F95"/>
    <w:rsid w:val="00DB794E"/>
    <w:rsid w:val="00DD1F31"/>
    <w:rsid w:val="00DD5E9D"/>
    <w:rsid w:val="00E05E44"/>
    <w:rsid w:val="00E14405"/>
    <w:rsid w:val="00E27C9B"/>
    <w:rsid w:val="00E356A7"/>
    <w:rsid w:val="00E3661A"/>
    <w:rsid w:val="00E562E0"/>
    <w:rsid w:val="00E569E7"/>
    <w:rsid w:val="00E672ED"/>
    <w:rsid w:val="00E85024"/>
    <w:rsid w:val="00E87BCB"/>
    <w:rsid w:val="00EA5940"/>
    <w:rsid w:val="00EB779F"/>
    <w:rsid w:val="00EE25C9"/>
    <w:rsid w:val="00EE2986"/>
    <w:rsid w:val="00EE3EDC"/>
    <w:rsid w:val="00EE64E9"/>
    <w:rsid w:val="00EF0B80"/>
    <w:rsid w:val="00EF44DE"/>
    <w:rsid w:val="00F003C5"/>
    <w:rsid w:val="00F02E60"/>
    <w:rsid w:val="00F14D42"/>
    <w:rsid w:val="00F37538"/>
    <w:rsid w:val="00F4355B"/>
    <w:rsid w:val="00F47B0A"/>
    <w:rsid w:val="00F51294"/>
    <w:rsid w:val="00F5146F"/>
    <w:rsid w:val="00F573FA"/>
    <w:rsid w:val="00F621BF"/>
    <w:rsid w:val="00F64932"/>
    <w:rsid w:val="00F65F92"/>
    <w:rsid w:val="00F824E5"/>
    <w:rsid w:val="00F836D7"/>
    <w:rsid w:val="00F838E9"/>
    <w:rsid w:val="00F86904"/>
    <w:rsid w:val="00F96F67"/>
    <w:rsid w:val="00FC07CD"/>
    <w:rsid w:val="00FD10B3"/>
    <w:rsid w:val="00FD6064"/>
    <w:rsid w:val="00FE22E1"/>
    <w:rsid w:val="01311E34"/>
    <w:rsid w:val="01772DA1"/>
    <w:rsid w:val="019A10AA"/>
    <w:rsid w:val="01DC1E35"/>
    <w:rsid w:val="02F27E42"/>
    <w:rsid w:val="032373F9"/>
    <w:rsid w:val="034128F9"/>
    <w:rsid w:val="037357F7"/>
    <w:rsid w:val="03816A17"/>
    <w:rsid w:val="05241F44"/>
    <w:rsid w:val="05515957"/>
    <w:rsid w:val="058A67FE"/>
    <w:rsid w:val="060B3853"/>
    <w:rsid w:val="06193960"/>
    <w:rsid w:val="06434525"/>
    <w:rsid w:val="06462103"/>
    <w:rsid w:val="0698336C"/>
    <w:rsid w:val="09A32427"/>
    <w:rsid w:val="09B86FF7"/>
    <w:rsid w:val="09C74B96"/>
    <w:rsid w:val="0A8C5EC7"/>
    <w:rsid w:val="0B9715EA"/>
    <w:rsid w:val="0C836215"/>
    <w:rsid w:val="0CA84AD8"/>
    <w:rsid w:val="0D211629"/>
    <w:rsid w:val="0D800A81"/>
    <w:rsid w:val="0DD410EC"/>
    <w:rsid w:val="0FAC2917"/>
    <w:rsid w:val="102D17FE"/>
    <w:rsid w:val="111321FE"/>
    <w:rsid w:val="117658A8"/>
    <w:rsid w:val="13CE1295"/>
    <w:rsid w:val="162455DE"/>
    <w:rsid w:val="16714F40"/>
    <w:rsid w:val="167D475C"/>
    <w:rsid w:val="17211DE2"/>
    <w:rsid w:val="17494164"/>
    <w:rsid w:val="178A444A"/>
    <w:rsid w:val="19782A9B"/>
    <w:rsid w:val="1B9428F3"/>
    <w:rsid w:val="1C1C4326"/>
    <w:rsid w:val="1D9A58F6"/>
    <w:rsid w:val="1DAA3127"/>
    <w:rsid w:val="1DFF16A7"/>
    <w:rsid w:val="1F407687"/>
    <w:rsid w:val="1FB050C0"/>
    <w:rsid w:val="21A51EF3"/>
    <w:rsid w:val="21CF6C26"/>
    <w:rsid w:val="233A4BF3"/>
    <w:rsid w:val="238415F4"/>
    <w:rsid w:val="2392605F"/>
    <w:rsid w:val="24225DAD"/>
    <w:rsid w:val="25570892"/>
    <w:rsid w:val="255E53EA"/>
    <w:rsid w:val="255E6704"/>
    <w:rsid w:val="25E954C9"/>
    <w:rsid w:val="26657FD9"/>
    <w:rsid w:val="26F106E9"/>
    <w:rsid w:val="27D95031"/>
    <w:rsid w:val="29221B61"/>
    <w:rsid w:val="2A1F02C0"/>
    <w:rsid w:val="2A2F6A10"/>
    <w:rsid w:val="2AC754B3"/>
    <w:rsid w:val="2B9F6C83"/>
    <w:rsid w:val="2CB42CBC"/>
    <w:rsid w:val="2D965BFE"/>
    <w:rsid w:val="2DEA40A8"/>
    <w:rsid w:val="2EDF1ABC"/>
    <w:rsid w:val="30862E66"/>
    <w:rsid w:val="321A0391"/>
    <w:rsid w:val="32B96FB8"/>
    <w:rsid w:val="32CC750C"/>
    <w:rsid w:val="33481E8A"/>
    <w:rsid w:val="34126976"/>
    <w:rsid w:val="34146F29"/>
    <w:rsid w:val="341A5C7A"/>
    <w:rsid w:val="345F41F8"/>
    <w:rsid w:val="358B6DE9"/>
    <w:rsid w:val="35940E63"/>
    <w:rsid w:val="35C163EC"/>
    <w:rsid w:val="3A341F61"/>
    <w:rsid w:val="3A841AA0"/>
    <w:rsid w:val="3B27092E"/>
    <w:rsid w:val="3BC3624C"/>
    <w:rsid w:val="3C295707"/>
    <w:rsid w:val="3C47639B"/>
    <w:rsid w:val="3CB54009"/>
    <w:rsid w:val="3CD43C95"/>
    <w:rsid w:val="3CFC39C2"/>
    <w:rsid w:val="3D8B52AD"/>
    <w:rsid w:val="3E301D20"/>
    <w:rsid w:val="3F993585"/>
    <w:rsid w:val="41D169D7"/>
    <w:rsid w:val="44F03FAB"/>
    <w:rsid w:val="45347DC9"/>
    <w:rsid w:val="455256BB"/>
    <w:rsid w:val="45696D7F"/>
    <w:rsid w:val="459E49A8"/>
    <w:rsid w:val="45E262A5"/>
    <w:rsid w:val="460F5403"/>
    <w:rsid w:val="467E2824"/>
    <w:rsid w:val="46BA5680"/>
    <w:rsid w:val="470073ED"/>
    <w:rsid w:val="473F0BEE"/>
    <w:rsid w:val="491B4EC8"/>
    <w:rsid w:val="4BC60830"/>
    <w:rsid w:val="4C025CC3"/>
    <w:rsid w:val="4C6A3BF4"/>
    <w:rsid w:val="4CE0351C"/>
    <w:rsid w:val="4CFE44FF"/>
    <w:rsid w:val="4E5425E3"/>
    <w:rsid w:val="4EA50EB1"/>
    <w:rsid w:val="4F225558"/>
    <w:rsid w:val="500A553D"/>
    <w:rsid w:val="50AF3DC5"/>
    <w:rsid w:val="50B01AF4"/>
    <w:rsid w:val="50C72927"/>
    <w:rsid w:val="51CE53BB"/>
    <w:rsid w:val="51EE073D"/>
    <w:rsid w:val="52780254"/>
    <w:rsid w:val="52893B6C"/>
    <w:rsid w:val="537A5612"/>
    <w:rsid w:val="53EA1B24"/>
    <w:rsid w:val="53FC4E78"/>
    <w:rsid w:val="544102E6"/>
    <w:rsid w:val="54B45E33"/>
    <w:rsid w:val="557D5B36"/>
    <w:rsid w:val="55C27637"/>
    <w:rsid w:val="562902E0"/>
    <w:rsid w:val="568B7010"/>
    <w:rsid w:val="56C966B9"/>
    <w:rsid w:val="59394EAC"/>
    <w:rsid w:val="593C2562"/>
    <w:rsid w:val="59B9439E"/>
    <w:rsid w:val="5B293256"/>
    <w:rsid w:val="5E1D4C86"/>
    <w:rsid w:val="5E9D0589"/>
    <w:rsid w:val="5ECD46C4"/>
    <w:rsid w:val="5FA93B94"/>
    <w:rsid w:val="5FDB3D7B"/>
    <w:rsid w:val="60076D8F"/>
    <w:rsid w:val="62981E90"/>
    <w:rsid w:val="636C0B1F"/>
    <w:rsid w:val="64225B25"/>
    <w:rsid w:val="64C350B6"/>
    <w:rsid w:val="653A59A0"/>
    <w:rsid w:val="65B86BD5"/>
    <w:rsid w:val="660B2D45"/>
    <w:rsid w:val="66441AB9"/>
    <w:rsid w:val="672367DA"/>
    <w:rsid w:val="67B16A1C"/>
    <w:rsid w:val="69C67BCF"/>
    <w:rsid w:val="6B9E49D1"/>
    <w:rsid w:val="6BAD63B6"/>
    <w:rsid w:val="6BF24193"/>
    <w:rsid w:val="6D162610"/>
    <w:rsid w:val="6EA6046A"/>
    <w:rsid w:val="6EA61266"/>
    <w:rsid w:val="6F2B2A6D"/>
    <w:rsid w:val="6F79429B"/>
    <w:rsid w:val="70466382"/>
    <w:rsid w:val="705821CE"/>
    <w:rsid w:val="709B3E99"/>
    <w:rsid w:val="70C20ADC"/>
    <w:rsid w:val="710C3A4C"/>
    <w:rsid w:val="711D606A"/>
    <w:rsid w:val="7248514D"/>
    <w:rsid w:val="741F16DC"/>
    <w:rsid w:val="7442650F"/>
    <w:rsid w:val="74B806CE"/>
    <w:rsid w:val="756B4D54"/>
    <w:rsid w:val="7601633C"/>
    <w:rsid w:val="76150E91"/>
    <w:rsid w:val="761A58F2"/>
    <w:rsid w:val="762A1E8B"/>
    <w:rsid w:val="77B45FA2"/>
    <w:rsid w:val="7B0B00BF"/>
    <w:rsid w:val="7B627C6E"/>
    <w:rsid w:val="7BEA5A4A"/>
    <w:rsid w:val="7C8C1A43"/>
    <w:rsid w:val="7D754C59"/>
    <w:rsid w:val="7F8C6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 fillcolor="white">
      <v:fill color="white"/>
    </o:shapedefaults>
    <o:shapelayout v:ext="edit">
      <o:idmap v:ext="edit" data="1"/>
      <o:rules v:ext="edit">
        <o:r id="V:Rule3" type="connector" idref="#自选图形 3"/>
        <o:r id="V:Rule4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54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rsid w:val="0061354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613544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613544"/>
    <w:pPr>
      <w:jc w:val="left"/>
    </w:pPr>
  </w:style>
  <w:style w:type="paragraph" w:styleId="a5">
    <w:name w:val="Date"/>
    <w:basedOn w:val="a"/>
    <w:next w:val="a"/>
    <w:link w:val="Char1"/>
    <w:uiPriority w:val="99"/>
    <w:unhideWhenUsed/>
    <w:qFormat/>
    <w:rsid w:val="00613544"/>
    <w:pPr>
      <w:ind w:leftChars="2500" w:left="100"/>
    </w:pPr>
  </w:style>
  <w:style w:type="paragraph" w:styleId="20">
    <w:name w:val="Body Text Indent 2"/>
    <w:basedOn w:val="a"/>
    <w:link w:val="2Char"/>
    <w:qFormat/>
    <w:rsid w:val="00613544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6">
    <w:name w:val="Balloon Text"/>
    <w:basedOn w:val="a"/>
    <w:link w:val="Char2"/>
    <w:uiPriority w:val="99"/>
    <w:unhideWhenUsed/>
    <w:qFormat/>
    <w:rsid w:val="00613544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6135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rsid w:val="006135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rsid w:val="00613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rsid w:val="0061354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sid w:val="00613544"/>
    <w:rPr>
      <w:b/>
    </w:rPr>
  </w:style>
  <w:style w:type="character" w:styleId="ab">
    <w:name w:val="Hyperlink"/>
    <w:basedOn w:val="a0"/>
    <w:uiPriority w:val="99"/>
    <w:unhideWhenUsed/>
    <w:qFormat/>
    <w:rsid w:val="00613544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unhideWhenUsed/>
    <w:qFormat/>
    <w:rsid w:val="00613544"/>
    <w:rPr>
      <w:sz w:val="21"/>
      <w:szCs w:val="21"/>
    </w:rPr>
  </w:style>
  <w:style w:type="paragraph" w:customStyle="1" w:styleId="1">
    <w:name w:val="列出段落1"/>
    <w:basedOn w:val="a"/>
    <w:qFormat/>
    <w:rsid w:val="00613544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0"/>
    <w:qFormat/>
    <w:rsid w:val="00613544"/>
    <w:rPr>
      <w:rFonts w:ascii="Times New Roman" w:eastAsia="宋体" w:hAnsi="Times New Roman" w:cs="Times New Roman"/>
      <w:szCs w:val="21"/>
    </w:rPr>
  </w:style>
  <w:style w:type="paragraph" w:customStyle="1" w:styleId="21">
    <w:name w:val="列出段落2"/>
    <w:basedOn w:val="a"/>
    <w:uiPriority w:val="34"/>
    <w:qFormat/>
    <w:rsid w:val="00613544"/>
    <w:pPr>
      <w:ind w:firstLineChars="200" w:firstLine="420"/>
    </w:pPr>
  </w:style>
  <w:style w:type="character" w:customStyle="1" w:styleId="Char4">
    <w:name w:val="页眉 Char"/>
    <w:basedOn w:val="a0"/>
    <w:link w:val="a8"/>
    <w:uiPriority w:val="99"/>
    <w:semiHidden/>
    <w:qFormat/>
    <w:rsid w:val="00613544"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qFormat/>
    <w:rsid w:val="0061354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qFormat/>
    <w:rsid w:val="00613544"/>
    <w:rPr>
      <w:sz w:val="18"/>
      <w:szCs w:val="18"/>
    </w:rPr>
  </w:style>
  <w:style w:type="character" w:customStyle="1" w:styleId="Char1">
    <w:name w:val="日期 Char"/>
    <w:basedOn w:val="a0"/>
    <w:link w:val="a5"/>
    <w:uiPriority w:val="99"/>
    <w:semiHidden/>
    <w:qFormat/>
    <w:rsid w:val="00613544"/>
  </w:style>
  <w:style w:type="paragraph" w:customStyle="1" w:styleId="ad">
    <w:name w:val="附录标识"/>
    <w:basedOn w:val="a"/>
    <w:next w:val="a"/>
    <w:qFormat/>
    <w:rsid w:val="00613544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reader-word-layer">
    <w:name w:val="reader-word-layer"/>
    <w:basedOn w:val="a"/>
    <w:qFormat/>
    <w:rsid w:val="00613544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0">
    <w:name w:val="批注文字 Char"/>
    <w:basedOn w:val="a0"/>
    <w:link w:val="a4"/>
    <w:uiPriority w:val="99"/>
    <w:semiHidden/>
    <w:qFormat/>
    <w:rsid w:val="00613544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613544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styleId="ae">
    <w:name w:val="Document Map"/>
    <w:basedOn w:val="a"/>
    <w:link w:val="Char5"/>
    <w:uiPriority w:val="99"/>
    <w:semiHidden/>
    <w:unhideWhenUsed/>
    <w:rsid w:val="001F2F92"/>
    <w:rPr>
      <w:rFonts w:ascii="宋体" w:eastAsia="宋体"/>
      <w:sz w:val="18"/>
      <w:szCs w:val="18"/>
    </w:rPr>
  </w:style>
  <w:style w:type="character" w:customStyle="1" w:styleId="Char5">
    <w:name w:val="文档结构图 Char"/>
    <w:basedOn w:val="a0"/>
    <w:link w:val="ae"/>
    <w:uiPriority w:val="99"/>
    <w:semiHidden/>
    <w:rsid w:val="001F2F92"/>
    <w:rPr>
      <w:rFonts w:ascii="宋体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672</Words>
  <Characters>3831</Characters>
  <Application>Microsoft Office Word</Application>
  <DocSecurity>0</DocSecurity>
  <Lines>31</Lines>
  <Paragraphs>8</Paragraphs>
  <ScaleCrop>false</ScaleCrop>
  <Company>微软中国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169</cp:revision>
  <cp:lastPrinted>2018-08-07T01:17:00Z</cp:lastPrinted>
  <dcterms:created xsi:type="dcterms:W3CDTF">2017-06-14T03:31:00Z</dcterms:created>
  <dcterms:modified xsi:type="dcterms:W3CDTF">2020-11-05T01:02:00Z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