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86" w:rsidRPr="00EE329A" w:rsidRDefault="00563DCE" w:rsidP="00D25486">
      <w:pPr>
        <w:pStyle w:val="ac"/>
        <w:sectPr w:rsidR="00D25486" w:rsidRPr="00EE329A">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start="1"/>
          <w:cols w:space="720"/>
          <w:titlePg/>
          <w:docGrid w:type="lines" w:linePitch="312"/>
        </w:sectPr>
      </w:pPr>
      <w:bookmarkStart w:id="0" w:name="SectionMark0"/>
      <w:r>
        <w:rPr>
          <w:noProof/>
        </w:rPr>
        <w:pict>
          <v:line id="直接连接符 12" o:spid="_x0000_s1026" style="position:absolute;left:0;text-align:left;z-index:251679744;visibility:visible" from="10.35pt,170.35pt" to="492.35pt,1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" strokecolor="#800008" strokeweight="1pt"/>
        </w:pict>
      </w:r>
      <w:r>
        <w:rPr>
          <w:noProof/>
        </w:rPr>
        <w:pict>
          <v:line id="直接连接符 11" o:spid="_x0000_s1036" style="position:absolute;left:0;text-align:left;z-index:251680768;visibility:visibl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" strokecolor="#800008" strokeweight="1pt"/>
        </w:pict>
      </w:r>
      <w:r>
        <w:rPr>
          <w:noProof/>
        </w:rPr>
        <w:pict>
          <v:shapetype id="_x0000_t202" coordsize="21600,21600" o:spt="202" path="m,l,21600r21600,l21600,xe">
            <v:stroke joinstyle="miter"/>
            <v:path gradientshapeok="t" o:connecttype="rect"/>
          </v:shapetype>
          <v:shape id="文本框 10" o:spid="_x0000_s1035" type="#_x0000_t202" style="position:absolute;left:0;text-align:left;margin-left:0;margin-top:717.2pt;width:481.9pt;height:28.6pt;z-index:2516787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" stroked="f">
            <v:textbox inset="0,0,0,0">
              <w:txbxContent>
                <w:p w:rsidR="00533C0D" w:rsidRDefault="00533C0D" w:rsidP="00D25486">
                  <w:pPr>
                    <w:pStyle w:val="af7"/>
                  </w:pPr>
                  <w:r>
                    <w:rPr>
                      <w:rFonts w:hint="eastAsia"/>
                    </w:rPr>
                    <w:t>中华人民共和国农业农村部</w:t>
                  </w:r>
                  <w:r>
                    <w:rPr>
                      <w:rStyle w:val="ab"/>
                      <w:rFonts w:hint="eastAsia"/>
                    </w:rPr>
                    <w:t xml:space="preserve"> 发布</w:t>
                  </w:r>
                </w:p>
              </w:txbxContent>
            </v:textbox>
            <w10:wrap anchorx="margin" anchory="margin"/>
            <w10:anchorlock/>
          </v:shape>
        </w:pict>
      </w:r>
      <w:r>
        <w:rPr>
          <w:noProof/>
        </w:rPr>
        <w:pict>
          <v:shape id="文本框 9" o:spid="_x0000_s1027" type="#_x0000_t202" style="position:absolute;left:0;text-align:left;margin-left:322.9pt;margin-top:674.3pt;width:159pt;height:24.6pt;z-index:2516776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" stroked="f">
            <v:textbox inset="0,0,0,0">
              <w:txbxContent>
                <w:p w:rsidR="00533C0D" w:rsidRDefault="00270F11" w:rsidP="00D25486">
                  <w:pPr>
                    <w:pStyle w:val="af4"/>
                  </w:pPr>
                  <w:r>
                    <w:rPr>
                      <w:rFonts w:hint="eastAsia"/>
                    </w:rPr>
                    <w:t>2021-11-01</w:t>
                  </w:r>
                  <w:r w:rsidR="00533C0D">
                    <w:rPr>
                      <w:rFonts w:hint="eastAsia"/>
                    </w:rPr>
                    <w:t>实施</w:t>
                  </w:r>
                </w:p>
              </w:txbxContent>
            </v:textbox>
            <w10:wrap anchorx="margin" anchory="margin"/>
            <w10:anchorlock/>
          </v:shape>
        </w:pict>
      </w:r>
      <w:r>
        <w:rPr>
          <w:noProof/>
        </w:rPr>
        <w:pict>
          <v:shape id="文本框 8" o:spid="_x0000_s1028" type="#_x0000_t202" style="position:absolute;left:0;text-align:left;margin-left:0;margin-top:674.3pt;width:159pt;height:24.6pt;z-index:2516766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" stroked="f">
            <v:textbox inset="0,0,0,0">
              <w:txbxContent>
                <w:p w:rsidR="00533C0D" w:rsidRDefault="00270F11" w:rsidP="00D25486">
                  <w:pPr>
                    <w:pStyle w:val="af5"/>
                  </w:pPr>
                  <w:r>
                    <w:rPr>
                      <w:rFonts w:hint="eastAsia"/>
                    </w:rPr>
                    <w:t>2021-06-01</w:t>
                  </w:r>
                  <w:r w:rsidR="00533C0D">
                    <w:rPr>
                      <w:rFonts w:hint="eastAsia"/>
                    </w:rPr>
                    <w:t>发布</w:t>
                  </w:r>
                </w:p>
              </w:txbxContent>
            </v:textbox>
            <w10:wrap anchorx="margin" anchory="margin"/>
            <w10:anchorlock/>
          </v:shape>
        </w:pict>
      </w:r>
      <w:r>
        <w:rPr>
          <w:noProof/>
        </w:rPr>
        <w:pict>
          <v:shape id="文本框 7" o:spid="_x0000_s1029" type="#_x0000_t202" style="position:absolute;left:0;text-align:left;margin-left:0;margin-top:286.25pt;width:470pt;height:368.6pt;z-index:2516756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" stroked="f">
            <v:textbox inset="0,0,0,0">
              <w:txbxContent>
                <w:p w:rsidR="00533C0D" w:rsidRDefault="00533C0D" w:rsidP="00D25486">
                  <w:pPr>
                    <w:pStyle w:val="af6"/>
                  </w:pPr>
                  <w:r w:rsidRPr="00D25486">
                    <w:rPr>
                      <w:rFonts w:ascii="黑体" w:eastAsia="黑体" w:hint="eastAsia"/>
                      <w:sz w:val="52"/>
                    </w:rPr>
                    <w:t>绿色食品 乳与乳制品</w:t>
                  </w:r>
                  <w:r>
                    <w:rPr>
                      <w:rFonts w:hint="eastAsia"/>
                    </w:rPr>
                    <w:t xml:space="preserve">                </w:t>
                  </w:r>
                </w:p>
                <w:p w:rsidR="00533C0D" w:rsidRDefault="00533C0D" w:rsidP="00D25486">
                  <w:pPr>
                    <w:pStyle w:val="af1"/>
                    <w:rPr>
                      <w:color w:val="FF0000"/>
                      <w:sz w:val="28"/>
                      <w:szCs w:val="28"/>
                    </w:rPr>
                  </w:pPr>
                  <w:r w:rsidRPr="00D25486">
                    <w:rPr>
                      <w:rFonts w:ascii="Times New Roman" w:eastAsia="黑体"/>
                      <w:sz w:val="28"/>
                    </w:rPr>
                    <w:t xml:space="preserve">Green food—Milk and </w:t>
                  </w:r>
                  <w:r>
                    <w:rPr>
                      <w:rFonts w:ascii="Times New Roman" w:eastAsia="黑体" w:hint="eastAsia"/>
                      <w:sz w:val="28"/>
                    </w:rPr>
                    <w:t>milk</w:t>
                  </w:r>
                  <w:r w:rsidRPr="00D25486">
                    <w:rPr>
                      <w:rFonts w:ascii="Times New Roman" w:eastAsia="黑体"/>
                      <w:sz w:val="28"/>
                    </w:rPr>
                    <w:t xml:space="preserve"> product</w:t>
                  </w:r>
                </w:p>
                <w:p w:rsidR="00533C0D" w:rsidRDefault="00533C0D" w:rsidP="00D25486">
                  <w:pPr>
                    <w:pStyle w:val="af1"/>
                    <w:rPr>
                      <w:color w:val="FF0000"/>
                      <w:sz w:val="28"/>
                      <w:szCs w:val="28"/>
                    </w:rPr>
                  </w:pPr>
                </w:p>
                <w:p w:rsidR="00533C0D" w:rsidRDefault="00533C0D" w:rsidP="00D25486">
                  <w:pPr>
                    <w:pStyle w:val="af1"/>
                    <w:rPr>
                      <w:sz w:val="28"/>
                      <w:szCs w:val="28"/>
                    </w:rPr>
                  </w:pPr>
                  <w:r>
                    <w:rPr>
                      <w:rFonts w:hint="eastAsia"/>
                      <w:sz w:val="28"/>
                      <w:szCs w:val="28"/>
                    </w:rPr>
                    <w:t>（报批稿）</w:t>
                  </w:r>
                </w:p>
                <w:p w:rsidR="00533C0D" w:rsidRDefault="00533C0D" w:rsidP="00D25486">
                  <w:pPr>
                    <w:pStyle w:val="ad"/>
                  </w:pPr>
                </w:p>
              </w:txbxContent>
            </v:textbox>
            <w10:wrap anchorx="margin" anchory="margin"/>
            <w10:anchorlock/>
          </v:shape>
        </w:pict>
      </w:r>
      <w:r>
        <w:rPr>
          <w:noProof/>
        </w:rPr>
        <w:pict>
          <v:shape id="文本框 6" o:spid="_x0000_s1030" type="#_x0000_t202" style="position:absolute;left:0;text-align:left;margin-left:3.5pt;margin-top:99.85pt;width:476.7pt;height:99.05pt;z-index:2516746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" stroked="f">
            <v:textbox inset="0,0,0,0">
              <w:txbxContent>
                <w:p w:rsidR="00533C0D" w:rsidRPr="00480A86" w:rsidRDefault="00533C0D" w:rsidP="00D25486">
                  <w:pPr>
                    <w:pStyle w:val="10"/>
                    <w:adjustRightInd w:val="0"/>
                    <w:snapToGrid w:val="0"/>
                    <w:spacing w:line="200" w:lineRule="exact"/>
                    <w:jc w:val="center"/>
                  </w:pPr>
                  <w:r>
                    <w:rPr>
                      <w:rFonts w:hint="eastAsia"/>
                    </w:rPr>
                    <w:t xml:space="preserve">                                                 </w:t>
                  </w:r>
                  <w:r w:rsidRPr="00480A86">
                    <w:t xml:space="preserve"> NY/T 657—</w:t>
                  </w:r>
                  <w:r w:rsidR="00270F11">
                    <w:rPr>
                      <w:rFonts w:hint="eastAsia"/>
                    </w:rPr>
                    <w:t>2021</w:t>
                  </w:r>
                </w:p>
                <w:p w:rsidR="00533C0D" w:rsidRPr="00480A86" w:rsidRDefault="00533C0D" w:rsidP="00D25486">
                  <w:pPr>
                    <w:pStyle w:val="10"/>
                    <w:adjustRightInd w:val="0"/>
                    <w:snapToGrid w:val="0"/>
                    <w:spacing w:line="200" w:lineRule="exact"/>
                  </w:pPr>
                  <w:r w:rsidRPr="00480A86">
                    <w:t>代替</w:t>
                  </w:r>
                  <w:r w:rsidRPr="00480A86">
                    <w:t>NY/T 657-2012</w:t>
                  </w:r>
                </w:p>
                <w:p w:rsidR="00533C0D" w:rsidRDefault="00533C0D" w:rsidP="00D25486">
                  <w:pPr>
                    <w:pStyle w:val="10"/>
                  </w:pPr>
                </w:p>
                <w:p w:rsidR="00533C0D" w:rsidRDefault="00533C0D" w:rsidP="00D25486">
                  <w:pPr>
                    <w:pStyle w:val="10"/>
                  </w:pPr>
                </w:p>
                <w:p w:rsidR="00533C0D" w:rsidRDefault="00533C0D" w:rsidP="00D25486">
                  <w:pPr>
                    <w:pStyle w:val="10"/>
                  </w:pPr>
                </w:p>
                <w:p w:rsidR="00533C0D" w:rsidRDefault="00533C0D" w:rsidP="00D25486">
                  <w:pPr>
                    <w:pStyle w:val="10"/>
                  </w:pPr>
                </w:p>
                <w:p w:rsidR="00533C0D" w:rsidRDefault="00533C0D" w:rsidP="00D25486">
                  <w:pPr>
                    <w:pStyle w:val="10"/>
                  </w:pPr>
                </w:p>
                <w:p w:rsidR="00533C0D" w:rsidRDefault="00533C0D" w:rsidP="00D25486">
                  <w:pPr>
                    <w:pStyle w:val="10"/>
                  </w:pPr>
                </w:p>
                <w:p w:rsidR="00533C0D" w:rsidRDefault="00533C0D" w:rsidP="00D25486">
                  <w:pPr>
                    <w:pStyle w:val="10"/>
                  </w:pPr>
                  <w:r>
                    <w:rPr>
                      <w:rFonts w:hint="eastAsia"/>
                    </w:rPr>
                    <w:t>代替</w:t>
                  </w:r>
                  <w:r>
                    <w:t xml:space="preserve">NY/T </w:t>
                  </w:r>
                  <w:r>
                    <w:rPr>
                      <w:rFonts w:hint="eastAsia"/>
                    </w:rPr>
                    <w:t>1710-2009</w:t>
                  </w:r>
                </w:p>
                <w:p w:rsidR="00533C0D" w:rsidRDefault="00533C0D" w:rsidP="00D25486">
                  <w:pPr>
                    <w:pStyle w:val="10"/>
                    <w:wordWrap w:val="0"/>
                  </w:pPr>
                  <w:r>
                    <w:rPr>
                      <w:rFonts w:hint="eastAsia"/>
                    </w:rPr>
                    <w:t xml:space="preserve">            </w:t>
                  </w:r>
                </w:p>
                <w:p w:rsidR="00533C0D" w:rsidRDefault="00533C0D" w:rsidP="00D25486">
                  <w:pPr>
                    <w:pStyle w:val="10"/>
                  </w:pPr>
                </w:p>
              </w:txbxContent>
            </v:textbox>
            <w10:wrap type="topAndBottom" anchorx="margin" anchory="margin"/>
            <w10:anchorlock/>
          </v:shape>
        </w:pict>
      </w:r>
      <w:r>
        <w:rPr>
          <w:noProof/>
        </w:rPr>
        <w:pict>
          <v:shape id="文本框 3" o:spid="_x0000_s1031" type="#_x0000_t202" style="position:absolute;left:0;text-align:left;margin-left:200.75pt;margin-top:8.45pt;width:250pt;height:56.7pt;z-index:2516736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" stroked="f">
            <v:textbox inset="0,0,0,0">
              <w:txbxContent>
                <w:p w:rsidR="00533C0D" w:rsidRDefault="00533C0D" w:rsidP="00D25486">
                  <w:pPr>
                    <w:pStyle w:val="af8"/>
                  </w:pPr>
                  <w:r>
                    <w:rPr>
                      <w:rFonts w:hint="eastAsia"/>
                    </w:rPr>
                    <w:t>NY</w:t>
                  </w:r>
                </w:p>
              </w:txbxContent>
            </v:textbox>
            <w10:wrap anchorx="margin" anchory="margin"/>
            <w10:anchorlock/>
          </v:shape>
        </w:pict>
      </w:r>
      <w:r>
        <w:rPr>
          <w:noProof/>
        </w:rPr>
        <w:pict>
          <v:shape id="文本框 2" o:spid="_x0000_s1032" type="#_x0000_t202" style="position:absolute;left:0;text-align:left;margin-left:-.7pt;margin-top:65.7pt;width:481.9pt;height:30.8pt;z-index:25167257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" stroked="f">
            <v:textbox inset="0,0,0,0">
              <w:txbxContent>
                <w:p w:rsidR="00533C0D" w:rsidRDefault="00533C0D" w:rsidP="00D25486">
                  <w:pPr>
                    <w:pStyle w:val="af9"/>
                  </w:pPr>
                  <w:r>
                    <w:rPr>
                      <w:rFonts w:hint="eastAsia"/>
                    </w:rPr>
                    <w:t>中华人民共和国农业行业标准</w:t>
                  </w:r>
                </w:p>
              </w:txbxContent>
            </v:textbox>
            <w10:wrap anchorx="margin" anchory="margin"/>
            <w10:anchorlock/>
          </v:shape>
        </w:pict>
      </w:r>
      <w:r>
        <w:rPr>
          <w:noProof/>
        </w:rPr>
        <w:pict>
          <v:shape id="文本框 1" o:spid="_x0000_s1033" type="#_x0000_t202" style="position:absolute;left:0;text-align:left;margin-left:0;margin-top:0;width:200pt;height:51.8pt;z-index:2516715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" stroked="f">
            <v:textbox inset="0,0,0,0">
              <w:txbxContent>
                <w:p w:rsidR="00533C0D" w:rsidRDefault="00533C0D" w:rsidP="00D25486">
                  <w:pPr>
                    <w:pStyle w:val="af"/>
                  </w:pPr>
                  <w:r>
                    <w:t>ICS</w:t>
                  </w:r>
                  <w:r>
                    <w:rPr>
                      <w:rFonts w:hint="eastAsia"/>
                    </w:rPr>
                    <w:t>67.100.01</w:t>
                  </w:r>
                </w:p>
                <w:p w:rsidR="00533C0D" w:rsidRDefault="00533C0D" w:rsidP="00D25486">
                  <w:pPr>
                    <w:pStyle w:val="af"/>
                  </w:pPr>
                  <w:r>
                    <w:rPr>
                      <w:rFonts w:hint="eastAsia"/>
                    </w:rPr>
                    <w:t>X16</w:t>
                  </w:r>
                </w:p>
                <w:p w:rsidR="00533C0D" w:rsidRDefault="00533C0D" w:rsidP="00D25486">
                  <w:pPr>
                    <w:pStyle w:val="af"/>
                  </w:pPr>
                </w:p>
              </w:txbxContent>
            </v:textbox>
            <w10:wrap anchorx="margin" anchory="margin"/>
            <w10:anchorlock/>
          </v:shape>
        </w:pict>
      </w:r>
      <w:r w:rsidR="00D25486" w:rsidRPr="00EE329A">
        <w:rPr>
          <w:rFonts w:hint="eastAsia"/>
        </w:rPr>
        <w:t>一代替</w:t>
      </w:r>
      <w:r w:rsidR="00D25486" w:rsidRPr="00EE329A">
        <w:t xml:space="preserve">NY/T </w:t>
      </w:r>
      <w:r w:rsidR="00D25486" w:rsidRPr="00EE329A">
        <w:rPr>
          <w:rFonts w:hint="eastAsia"/>
        </w:rPr>
        <w:t>1710-2009</w:t>
      </w:r>
      <w:r w:rsidR="00D25486" w:rsidRPr="00EE329A">
        <w:rPr>
          <w:rFonts w:hint="eastAsia"/>
        </w:rPr>
        <w:t>代替</w:t>
      </w:r>
      <w:r w:rsidR="00D25486" w:rsidRPr="00EE329A">
        <w:t xml:space="preserve">NY/T </w:t>
      </w:r>
      <w:r w:rsidR="00D25486" w:rsidRPr="00EE329A">
        <w:rPr>
          <w:rFonts w:hint="eastAsia"/>
        </w:rPr>
        <w:t>1710-200</w:t>
      </w:r>
    </w:p>
    <w:bookmarkEnd w:id="0"/>
    <w:p w:rsidR="008F18B4" w:rsidRPr="00EE329A" w:rsidRDefault="00647183">
      <w:pPr>
        <w:jc w:val="center"/>
        <w:rPr>
          <w:rFonts w:eastAsia="华文中宋"/>
          <w:sz w:val="28"/>
          <w:szCs w:val="28"/>
        </w:rPr>
      </w:pPr>
      <w:r w:rsidRPr="00EE329A">
        <w:rPr>
          <w:rFonts w:eastAsia="华文中宋"/>
          <w:sz w:val="28"/>
          <w:szCs w:val="28"/>
        </w:rPr>
        <w:lastRenderedPageBreak/>
        <w:t>前</w:t>
      </w:r>
      <w:r w:rsidRPr="00EE329A">
        <w:rPr>
          <w:rFonts w:eastAsia="华文中宋"/>
          <w:sz w:val="28"/>
          <w:szCs w:val="28"/>
        </w:rPr>
        <w:t xml:space="preserve">    </w:t>
      </w:r>
      <w:r w:rsidRPr="00EE329A">
        <w:rPr>
          <w:rFonts w:eastAsia="华文中宋"/>
          <w:sz w:val="28"/>
          <w:szCs w:val="28"/>
        </w:rPr>
        <w:t>言</w:t>
      </w:r>
    </w:p>
    <w:p w:rsidR="008F18B4" w:rsidRPr="00EE329A" w:rsidRDefault="00647183">
      <w:pPr>
        <w:pStyle w:val="2"/>
        <w:spacing w:line="240" w:lineRule="auto"/>
        <w:ind w:firstLineChars="200" w:firstLine="360"/>
        <w:rPr>
          <w:sz w:val="18"/>
          <w:szCs w:val="18"/>
        </w:rPr>
      </w:pPr>
      <w:r w:rsidRPr="00EE329A">
        <w:rPr>
          <w:sz w:val="18"/>
          <w:szCs w:val="18"/>
        </w:rPr>
        <w:t>本标准按照</w:t>
      </w:r>
      <w:r w:rsidRPr="00EE329A">
        <w:rPr>
          <w:sz w:val="18"/>
          <w:szCs w:val="18"/>
        </w:rPr>
        <w:t>GB/T 1.1-2009</w:t>
      </w:r>
      <w:r w:rsidRPr="00EE329A">
        <w:rPr>
          <w:sz w:val="18"/>
          <w:szCs w:val="18"/>
        </w:rPr>
        <w:t>给出的规则起草。</w:t>
      </w:r>
    </w:p>
    <w:p w:rsidR="008F18B4" w:rsidRPr="00EE329A" w:rsidRDefault="00647183">
      <w:pPr>
        <w:ind w:firstLineChars="200" w:firstLine="360"/>
        <w:rPr>
          <w:sz w:val="18"/>
          <w:szCs w:val="18"/>
        </w:rPr>
      </w:pPr>
      <w:r w:rsidRPr="00EE329A">
        <w:rPr>
          <w:sz w:val="18"/>
          <w:szCs w:val="18"/>
        </w:rPr>
        <w:t>本标准代替</w:t>
      </w:r>
      <w:r w:rsidRPr="00EE329A">
        <w:rPr>
          <w:sz w:val="18"/>
          <w:szCs w:val="18"/>
        </w:rPr>
        <w:t>NY/T 657-2012</w:t>
      </w:r>
      <w:r w:rsidRPr="00EE329A">
        <w:rPr>
          <w:sz w:val="18"/>
          <w:szCs w:val="18"/>
        </w:rPr>
        <w:t>《绿色食品</w:t>
      </w:r>
      <w:r w:rsidRPr="00EE329A">
        <w:rPr>
          <w:sz w:val="18"/>
          <w:szCs w:val="18"/>
        </w:rPr>
        <w:t xml:space="preserve"> </w:t>
      </w:r>
      <w:r w:rsidRPr="00EE329A">
        <w:rPr>
          <w:sz w:val="18"/>
          <w:szCs w:val="18"/>
        </w:rPr>
        <w:t>乳制品》。与</w:t>
      </w:r>
      <w:r w:rsidRPr="00EE329A">
        <w:rPr>
          <w:sz w:val="18"/>
          <w:szCs w:val="18"/>
        </w:rPr>
        <w:t>NY/T 657-2012</w:t>
      </w:r>
      <w:r w:rsidRPr="00EE329A">
        <w:rPr>
          <w:sz w:val="18"/>
          <w:szCs w:val="18"/>
        </w:rPr>
        <w:t>相比，除编辑性修改外主要技术变化如下：</w:t>
      </w:r>
    </w:p>
    <w:p w:rsidR="008F18B4" w:rsidRPr="00EE329A" w:rsidRDefault="00647183">
      <w:pPr>
        <w:ind w:firstLineChars="200" w:firstLine="360"/>
        <w:rPr>
          <w:sz w:val="18"/>
          <w:szCs w:val="18"/>
        </w:rPr>
      </w:pPr>
      <w:r w:rsidRPr="00EE329A">
        <w:rPr>
          <w:sz w:val="18"/>
          <w:szCs w:val="18"/>
        </w:rPr>
        <w:t>——</w:t>
      </w:r>
      <w:r w:rsidRPr="00EE329A">
        <w:rPr>
          <w:sz w:val="18"/>
          <w:szCs w:val="18"/>
        </w:rPr>
        <w:t>修改了感官要求；</w:t>
      </w:r>
    </w:p>
    <w:p w:rsidR="008F18B4" w:rsidRPr="00EE329A" w:rsidRDefault="00647183">
      <w:pPr>
        <w:ind w:firstLineChars="200" w:firstLine="360"/>
        <w:rPr>
          <w:sz w:val="18"/>
          <w:szCs w:val="18"/>
        </w:rPr>
      </w:pPr>
      <w:r w:rsidRPr="00EE329A">
        <w:rPr>
          <w:sz w:val="18"/>
          <w:szCs w:val="18"/>
        </w:rPr>
        <w:t>——</w:t>
      </w:r>
      <w:r w:rsidR="00751B6A" w:rsidRPr="00EE329A">
        <w:rPr>
          <w:sz w:val="18"/>
          <w:szCs w:val="18"/>
        </w:rPr>
        <w:t>删除</w:t>
      </w:r>
      <w:r w:rsidR="00751B6A" w:rsidRPr="00EE329A">
        <w:rPr>
          <w:rFonts w:hint="eastAsia"/>
          <w:sz w:val="18"/>
          <w:szCs w:val="18"/>
        </w:rPr>
        <w:t>了</w:t>
      </w:r>
      <w:r w:rsidRPr="00EE329A">
        <w:rPr>
          <w:sz w:val="18"/>
          <w:szCs w:val="18"/>
        </w:rPr>
        <w:t>干酪理化指标中非脂物质水分；</w:t>
      </w:r>
    </w:p>
    <w:p w:rsidR="008F18B4" w:rsidRPr="00EE329A" w:rsidRDefault="00647183">
      <w:pPr>
        <w:ind w:firstLineChars="200" w:firstLine="360"/>
        <w:rPr>
          <w:sz w:val="18"/>
          <w:szCs w:val="18"/>
          <w:highlight w:val="yellow"/>
        </w:rPr>
      </w:pPr>
      <w:r w:rsidRPr="00EE329A">
        <w:rPr>
          <w:sz w:val="18"/>
          <w:szCs w:val="18"/>
        </w:rPr>
        <w:t>——</w:t>
      </w:r>
      <w:r w:rsidR="00323571" w:rsidRPr="00EE329A">
        <w:rPr>
          <w:sz w:val="18"/>
          <w:szCs w:val="18"/>
        </w:rPr>
        <w:t>删除</w:t>
      </w:r>
      <w:r w:rsidR="00323571" w:rsidRPr="00EE329A">
        <w:rPr>
          <w:rFonts w:hint="eastAsia"/>
          <w:sz w:val="18"/>
          <w:szCs w:val="18"/>
        </w:rPr>
        <w:t>了</w:t>
      </w:r>
      <w:r w:rsidRPr="00EE329A">
        <w:rPr>
          <w:sz w:val="18"/>
          <w:szCs w:val="18"/>
        </w:rPr>
        <w:t>污染物限量中无机砷、硝酸盐；</w:t>
      </w:r>
    </w:p>
    <w:p w:rsidR="008F18B4" w:rsidRPr="00EE329A" w:rsidRDefault="00647183">
      <w:pPr>
        <w:ind w:firstLineChars="200" w:firstLine="360"/>
        <w:rPr>
          <w:sz w:val="18"/>
          <w:szCs w:val="18"/>
        </w:rPr>
      </w:pPr>
      <w:r w:rsidRPr="00EE329A">
        <w:rPr>
          <w:sz w:val="18"/>
          <w:szCs w:val="18"/>
        </w:rPr>
        <w:t>——</w:t>
      </w:r>
      <w:r w:rsidR="00323571" w:rsidRPr="00EE329A">
        <w:rPr>
          <w:sz w:val="18"/>
          <w:szCs w:val="18"/>
        </w:rPr>
        <w:t>增加了总砷</w:t>
      </w:r>
      <w:r w:rsidRPr="00EE329A">
        <w:rPr>
          <w:sz w:val="18"/>
          <w:szCs w:val="18"/>
        </w:rPr>
        <w:t>、除虫脲、毒死蜱、丙环唑、阿苯达唑、阿维菌素、糖精钠、</w:t>
      </w:r>
      <w:r w:rsidR="00DA1114" w:rsidRPr="00EE329A">
        <w:rPr>
          <w:kern w:val="0"/>
          <w:sz w:val="18"/>
          <w:szCs w:val="18"/>
        </w:rPr>
        <w:t>环己基氨基磺酸钠</w:t>
      </w:r>
      <w:r w:rsidR="00DA1114" w:rsidRPr="00EE329A">
        <w:rPr>
          <w:rFonts w:hint="eastAsia"/>
          <w:kern w:val="0"/>
          <w:sz w:val="18"/>
          <w:szCs w:val="18"/>
        </w:rPr>
        <w:t>和</w:t>
      </w:r>
      <w:r w:rsidR="00DA1114" w:rsidRPr="00EE329A">
        <w:rPr>
          <w:kern w:val="0"/>
          <w:sz w:val="18"/>
          <w:szCs w:val="18"/>
        </w:rPr>
        <w:t>环己基氨基磺酸</w:t>
      </w:r>
      <w:r w:rsidR="00DA1114" w:rsidRPr="00EE329A">
        <w:rPr>
          <w:rFonts w:hint="eastAsia"/>
          <w:kern w:val="0"/>
          <w:sz w:val="18"/>
          <w:szCs w:val="18"/>
        </w:rPr>
        <w:t>钙</w:t>
      </w:r>
      <w:r w:rsidRPr="00EE329A">
        <w:rPr>
          <w:sz w:val="18"/>
          <w:szCs w:val="18"/>
        </w:rPr>
        <w:t>、阿力甜、三聚氰胺的限量值要求；</w:t>
      </w:r>
    </w:p>
    <w:p w:rsidR="008F18B4" w:rsidRPr="00EE329A" w:rsidRDefault="00647183">
      <w:pPr>
        <w:ind w:firstLineChars="200" w:firstLine="360"/>
        <w:rPr>
          <w:sz w:val="18"/>
          <w:szCs w:val="18"/>
        </w:rPr>
      </w:pPr>
      <w:r w:rsidRPr="00EE329A">
        <w:rPr>
          <w:sz w:val="18"/>
          <w:szCs w:val="18"/>
        </w:rPr>
        <w:t>——</w:t>
      </w:r>
      <w:r w:rsidRPr="00EE329A">
        <w:rPr>
          <w:sz w:val="18"/>
          <w:szCs w:val="18"/>
        </w:rPr>
        <w:t>修改了磺胺类、黄曲霉毒素</w:t>
      </w:r>
      <w:r w:rsidRPr="00EE329A">
        <w:rPr>
          <w:sz w:val="18"/>
          <w:szCs w:val="18"/>
        </w:rPr>
        <w:t>M</w:t>
      </w:r>
      <w:r w:rsidRPr="00EE329A">
        <w:rPr>
          <w:sz w:val="18"/>
          <w:szCs w:val="18"/>
          <w:vertAlign w:val="subscript"/>
        </w:rPr>
        <w:t>1</w:t>
      </w:r>
      <w:r w:rsidRPr="00EE329A">
        <w:rPr>
          <w:sz w:val="18"/>
          <w:szCs w:val="18"/>
        </w:rPr>
        <w:t>的限量值；</w:t>
      </w:r>
    </w:p>
    <w:p w:rsidR="008F18B4" w:rsidRPr="00EE329A" w:rsidRDefault="00647183">
      <w:pPr>
        <w:ind w:firstLineChars="200" w:firstLine="360"/>
        <w:rPr>
          <w:sz w:val="18"/>
          <w:szCs w:val="18"/>
        </w:rPr>
      </w:pPr>
      <w:r w:rsidRPr="00EE329A">
        <w:rPr>
          <w:sz w:val="18"/>
          <w:szCs w:val="18"/>
        </w:rPr>
        <w:t>——</w:t>
      </w:r>
      <w:r w:rsidR="00E927D3" w:rsidRPr="00EE329A">
        <w:rPr>
          <w:sz w:val="18"/>
          <w:szCs w:val="18"/>
        </w:rPr>
        <w:t>删除了六六六、滴滴涕</w:t>
      </w:r>
      <w:r w:rsidRPr="00EE329A">
        <w:rPr>
          <w:sz w:val="18"/>
          <w:szCs w:val="18"/>
        </w:rPr>
        <w:t>。</w:t>
      </w:r>
    </w:p>
    <w:p w:rsidR="008F18B4" w:rsidRPr="00EE329A" w:rsidRDefault="00647183">
      <w:pPr>
        <w:ind w:firstLineChars="200" w:firstLine="360"/>
        <w:rPr>
          <w:sz w:val="18"/>
          <w:szCs w:val="18"/>
        </w:rPr>
      </w:pPr>
      <w:r w:rsidRPr="00EE329A">
        <w:rPr>
          <w:sz w:val="18"/>
          <w:szCs w:val="18"/>
        </w:rPr>
        <w:t>本标准由农业农村部农产品质量安全监管司提出。</w:t>
      </w:r>
    </w:p>
    <w:p w:rsidR="008F18B4" w:rsidRPr="00EE329A" w:rsidRDefault="00647183">
      <w:pPr>
        <w:ind w:firstLineChars="200" w:firstLine="360"/>
        <w:rPr>
          <w:sz w:val="18"/>
          <w:szCs w:val="18"/>
        </w:rPr>
      </w:pPr>
      <w:r w:rsidRPr="00EE329A">
        <w:rPr>
          <w:sz w:val="18"/>
          <w:szCs w:val="18"/>
        </w:rPr>
        <w:t>本标准由中国绿色食品发展中心归口。</w:t>
      </w:r>
    </w:p>
    <w:p w:rsidR="008F18B4" w:rsidRPr="00EE329A" w:rsidRDefault="00647183">
      <w:pPr>
        <w:ind w:firstLineChars="200" w:firstLine="360"/>
        <w:rPr>
          <w:sz w:val="18"/>
          <w:szCs w:val="18"/>
        </w:rPr>
      </w:pPr>
      <w:r w:rsidRPr="00EE329A">
        <w:rPr>
          <w:sz w:val="18"/>
          <w:szCs w:val="18"/>
        </w:rPr>
        <w:t>本标准起草单位：唐山市畜牧水产品质量监测中心、</w:t>
      </w:r>
      <w:r w:rsidR="007D301F" w:rsidRPr="004E6F68">
        <w:rPr>
          <w:rFonts w:hint="eastAsia"/>
          <w:sz w:val="18"/>
          <w:szCs w:val="18"/>
        </w:rPr>
        <w:t>农业农村部乳品质量监督检验测试中心（天津）</w:t>
      </w:r>
      <w:r w:rsidR="007D301F">
        <w:rPr>
          <w:rFonts w:hint="eastAsia"/>
          <w:sz w:val="18"/>
          <w:szCs w:val="18"/>
        </w:rPr>
        <w:t>、</w:t>
      </w:r>
      <w:r w:rsidR="007D301F" w:rsidRPr="00EE329A">
        <w:rPr>
          <w:sz w:val="18"/>
          <w:szCs w:val="18"/>
        </w:rPr>
        <w:t>中国绿色食品发展中心</w:t>
      </w:r>
      <w:r w:rsidR="007D301F">
        <w:rPr>
          <w:rFonts w:hint="eastAsia"/>
          <w:sz w:val="18"/>
          <w:szCs w:val="18"/>
        </w:rPr>
        <w:t>、</w:t>
      </w:r>
      <w:r w:rsidRPr="00EE329A">
        <w:rPr>
          <w:rFonts w:hint="eastAsia"/>
          <w:sz w:val="18"/>
          <w:szCs w:val="18"/>
        </w:rPr>
        <w:t>石家庄君乐宝乳业有限公司</w:t>
      </w:r>
      <w:r w:rsidR="007D301F">
        <w:rPr>
          <w:rFonts w:hint="eastAsia"/>
          <w:sz w:val="18"/>
          <w:szCs w:val="18"/>
        </w:rPr>
        <w:t>、</w:t>
      </w:r>
      <w:r w:rsidR="007D301F">
        <w:rPr>
          <w:sz w:val="18"/>
          <w:szCs w:val="18"/>
        </w:rPr>
        <w:t>黑龙江省完达山乳业股份有限公司</w:t>
      </w:r>
      <w:r w:rsidRPr="00EE329A">
        <w:rPr>
          <w:sz w:val="18"/>
          <w:szCs w:val="18"/>
        </w:rPr>
        <w:t>。</w:t>
      </w:r>
    </w:p>
    <w:p w:rsidR="008F18B4" w:rsidRPr="00EE329A" w:rsidRDefault="00647183">
      <w:pPr>
        <w:ind w:firstLineChars="200" w:firstLine="360"/>
        <w:rPr>
          <w:sz w:val="18"/>
          <w:szCs w:val="18"/>
        </w:rPr>
      </w:pPr>
      <w:r w:rsidRPr="00EE329A">
        <w:rPr>
          <w:sz w:val="18"/>
          <w:szCs w:val="18"/>
        </w:rPr>
        <w:t>本标准主要起草人：</w:t>
      </w:r>
      <w:bookmarkStart w:id="1" w:name="_GoBack"/>
      <w:r w:rsidR="00E13BCA" w:rsidRPr="00E13BCA">
        <w:rPr>
          <w:rFonts w:hint="eastAsia"/>
          <w:sz w:val="18"/>
          <w:szCs w:val="18"/>
        </w:rPr>
        <w:t>周鑫、李艺、郑百芹、唐伟</w:t>
      </w:r>
      <w:r w:rsidR="004E5911">
        <w:rPr>
          <w:rFonts w:hint="eastAsia"/>
          <w:sz w:val="18"/>
          <w:szCs w:val="18"/>
        </w:rPr>
        <w:t>、</w:t>
      </w:r>
      <w:r w:rsidR="004E5911" w:rsidRPr="00377479">
        <w:rPr>
          <w:rFonts w:hint="eastAsia"/>
          <w:sz w:val="18"/>
          <w:szCs w:val="18"/>
        </w:rPr>
        <w:t>张宗城</w:t>
      </w:r>
      <w:r w:rsidR="00E13BCA" w:rsidRPr="00E13BCA">
        <w:rPr>
          <w:rFonts w:hint="eastAsia"/>
          <w:sz w:val="18"/>
          <w:szCs w:val="18"/>
        </w:rPr>
        <w:t>、刘艳辉、邢希双、强立新、李爱军、汤学英、孙淑玲、张立田、王磊、毛晓江、朱可明、马春文、兰翠娟、肖琎、张鑫、杜瑞焕、齐彪、曹丽、霍路曼、张晓利、李颖、乔燕、郭丽辉、曹慧慧、任芳、侯蔷、董李学、王利、王铁军、孟连仲、王晓丽、郭俊武、柴艳兵、董耀勇、穆立涛、张耀广。</w:t>
      </w:r>
      <w:r w:rsidR="00E13BCA" w:rsidRPr="00E13BCA">
        <w:rPr>
          <w:rFonts w:hint="eastAsia"/>
          <w:sz w:val="18"/>
          <w:szCs w:val="18"/>
        </w:rPr>
        <w:t> </w:t>
      </w:r>
      <w:r w:rsidRPr="00EE329A">
        <w:rPr>
          <w:sz w:val="18"/>
          <w:szCs w:val="18"/>
        </w:rPr>
        <w:t xml:space="preserve"> </w:t>
      </w:r>
    </w:p>
    <w:bookmarkEnd w:id="1"/>
    <w:p w:rsidR="008F18B4" w:rsidRPr="00EE329A" w:rsidRDefault="00647183">
      <w:pPr>
        <w:ind w:firstLineChars="200" w:firstLine="360"/>
        <w:rPr>
          <w:kern w:val="0"/>
          <w:sz w:val="18"/>
          <w:szCs w:val="18"/>
        </w:rPr>
      </w:pPr>
      <w:r w:rsidRPr="00EE329A">
        <w:rPr>
          <w:kern w:val="0"/>
          <w:sz w:val="18"/>
          <w:szCs w:val="18"/>
        </w:rPr>
        <w:t>本标准的历次版本发布情况为：</w:t>
      </w:r>
    </w:p>
    <w:p w:rsidR="008F18B4" w:rsidRPr="00EE329A" w:rsidRDefault="00647183" w:rsidP="00295A2A">
      <w:pPr>
        <w:ind w:firstLineChars="200" w:firstLine="320"/>
        <w:rPr>
          <w:kern w:val="0"/>
          <w:sz w:val="16"/>
          <w:szCs w:val="16"/>
          <w:lang w:val="fr-FR"/>
        </w:rPr>
      </w:pPr>
      <w:r w:rsidRPr="00EE329A">
        <w:rPr>
          <w:kern w:val="0"/>
          <w:sz w:val="16"/>
          <w:szCs w:val="16"/>
          <w:lang w:val="fr-FR"/>
        </w:rPr>
        <w:t>——NY/T 657-2002</w:t>
      </w:r>
      <w:r w:rsidRPr="00EE329A">
        <w:rPr>
          <w:kern w:val="0"/>
          <w:sz w:val="16"/>
          <w:szCs w:val="16"/>
          <w:lang w:val="fr-FR"/>
        </w:rPr>
        <w:t>；</w:t>
      </w:r>
    </w:p>
    <w:p w:rsidR="008F18B4" w:rsidRPr="00EE329A" w:rsidRDefault="00647183">
      <w:pPr>
        <w:ind w:firstLineChars="200" w:firstLine="320"/>
        <w:rPr>
          <w:kern w:val="0"/>
          <w:sz w:val="16"/>
          <w:szCs w:val="16"/>
        </w:rPr>
      </w:pPr>
      <w:r w:rsidRPr="00EE329A">
        <w:rPr>
          <w:kern w:val="0"/>
          <w:sz w:val="16"/>
          <w:szCs w:val="16"/>
          <w:lang w:val="fr-FR"/>
        </w:rPr>
        <w:t>——</w:t>
      </w:r>
      <w:r w:rsidRPr="00EE329A">
        <w:rPr>
          <w:sz w:val="16"/>
          <w:szCs w:val="16"/>
          <w:lang w:val="fr-FR"/>
        </w:rPr>
        <w:t>NY/T 657-2007</w:t>
      </w:r>
      <w:r w:rsidRPr="00EE329A">
        <w:rPr>
          <w:kern w:val="0"/>
          <w:sz w:val="16"/>
          <w:szCs w:val="16"/>
        </w:rPr>
        <w:t>；</w:t>
      </w:r>
    </w:p>
    <w:p w:rsidR="008F18B4" w:rsidRPr="00EE329A" w:rsidRDefault="00647183">
      <w:pPr>
        <w:ind w:firstLineChars="200" w:firstLine="320"/>
        <w:rPr>
          <w:kern w:val="0"/>
          <w:sz w:val="16"/>
          <w:szCs w:val="16"/>
        </w:rPr>
      </w:pPr>
      <w:r w:rsidRPr="00EE329A">
        <w:rPr>
          <w:kern w:val="0"/>
          <w:sz w:val="16"/>
          <w:szCs w:val="16"/>
          <w:lang w:val="fr-FR"/>
        </w:rPr>
        <w:t>——</w:t>
      </w:r>
      <w:r w:rsidRPr="00EE329A">
        <w:rPr>
          <w:sz w:val="16"/>
          <w:szCs w:val="16"/>
          <w:lang w:val="fr-FR"/>
        </w:rPr>
        <w:t>NY/T 657-2012</w:t>
      </w:r>
      <w:r w:rsidRPr="00EE329A">
        <w:rPr>
          <w:sz w:val="16"/>
          <w:szCs w:val="16"/>
          <w:lang w:val="fr-FR"/>
        </w:rPr>
        <w:t>。</w:t>
      </w:r>
    </w:p>
    <w:p w:rsidR="008F18B4" w:rsidRPr="00EE329A" w:rsidRDefault="008F18B4">
      <w:pPr>
        <w:jc w:val="center"/>
        <w:rPr>
          <w:rFonts w:eastAsia="华文中宋"/>
          <w:sz w:val="28"/>
          <w:szCs w:val="28"/>
        </w:rPr>
      </w:pPr>
    </w:p>
    <w:p w:rsidR="008F18B4" w:rsidRPr="00EE329A" w:rsidRDefault="008F18B4">
      <w:pPr>
        <w:jc w:val="center"/>
        <w:rPr>
          <w:rFonts w:eastAsia="华文中宋"/>
          <w:sz w:val="28"/>
          <w:szCs w:val="28"/>
        </w:rPr>
      </w:pPr>
    </w:p>
    <w:p w:rsidR="008F18B4" w:rsidRPr="00EE329A" w:rsidRDefault="008F18B4">
      <w:pPr>
        <w:jc w:val="center"/>
        <w:rPr>
          <w:rFonts w:eastAsia="华文中宋"/>
          <w:sz w:val="28"/>
          <w:szCs w:val="28"/>
        </w:rPr>
      </w:pPr>
    </w:p>
    <w:p w:rsidR="008F18B4" w:rsidRPr="00EE329A" w:rsidRDefault="008F18B4" w:rsidP="005D5A63">
      <w:pPr>
        <w:spacing w:afterLines="200"/>
        <w:jc w:val="center"/>
        <w:rPr>
          <w:rFonts w:eastAsia="华文中宋"/>
          <w:sz w:val="28"/>
          <w:szCs w:val="28"/>
        </w:rPr>
      </w:pPr>
    </w:p>
    <w:p w:rsidR="008F18B4" w:rsidRPr="00EE329A" w:rsidRDefault="008F18B4" w:rsidP="005D5A63">
      <w:pPr>
        <w:spacing w:afterLines="200"/>
        <w:jc w:val="center"/>
        <w:rPr>
          <w:rFonts w:eastAsia="华文中宋"/>
          <w:sz w:val="28"/>
          <w:szCs w:val="28"/>
        </w:rPr>
      </w:pPr>
    </w:p>
    <w:p w:rsidR="008F18B4" w:rsidRPr="00EE329A" w:rsidRDefault="008F18B4">
      <w:pPr>
        <w:rPr>
          <w:rFonts w:eastAsia="华文中宋"/>
          <w:sz w:val="28"/>
          <w:szCs w:val="28"/>
        </w:rPr>
      </w:pPr>
    </w:p>
    <w:p w:rsidR="008F18B4" w:rsidRPr="00EE329A" w:rsidRDefault="008F18B4">
      <w:pPr>
        <w:rPr>
          <w:rFonts w:eastAsia="华文中宋"/>
          <w:sz w:val="28"/>
          <w:szCs w:val="28"/>
        </w:rPr>
      </w:pPr>
    </w:p>
    <w:p w:rsidR="008F18B4" w:rsidRPr="00EE329A" w:rsidRDefault="008F18B4">
      <w:pPr>
        <w:rPr>
          <w:rFonts w:eastAsia="华文中宋"/>
          <w:sz w:val="28"/>
          <w:szCs w:val="28"/>
        </w:rPr>
      </w:pPr>
    </w:p>
    <w:p w:rsidR="008F18B4" w:rsidRPr="00EE329A" w:rsidRDefault="008F18B4">
      <w:pPr>
        <w:rPr>
          <w:rFonts w:eastAsia="华文中宋"/>
          <w:sz w:val="28"/>
          <w:szCs w:val="28"/>
        </w:rPr>
        <w:sectPr w:rsidR="008F18B4" w:rsidRPr="00EE329A" w:rsidSect="00DF4E35">
          <w:headerReference w:type="even" r:id="rId15"/>
          <w:footerReference w:type="even" r:id="rId16"/>
          <w:footerReference w:type="default" r:id="rId17"/>
          <w:pgSz w:w="11906" w:h="16838"/>
          <w:pgMar w:top="1440" w:right="1800" w:bottom="1440" w:left="1800" w:header="851" w:footer="992" w:gutter="0"/>
          <w:cols w:space="425"/>
          <w:docGrid w:type="lines" w:linePitch="312"/>
        </w:sectPr>
      </w:pPr>
    </w:p>
    <w:p w:rsidR="008F18B4" w:rsidRPr="00EE329A" w:rsidRDefault="00647183" w:rsidP="005D5A63">
      <w:pPr>
        <w:spacing w:afterLines="200"/>
        <w:jc w:val="center"/>
        <w:rPr>
          <w:rFonts w:eastAsia="华文中宋"/>
          <w:sz w:val="28"/>
          <w:szCs w:val="28"/>
        </w:rPr>
      </w:pPr>
      <w:r w:rsidRPr="00EE329A">
        <w:rPr>
          <w:rFonts w:eastAsia="华文中宋"/>
          <w:sz w:val="28"/>
          <w:szCs w:val="28"/>
        </w:rPr>
        <w:lastRenderedPageBreak/>
        <w:t>绿色食品</w:t>
      </w:r>
      <w:r w:rsidRPr="00EE329A">
        <w:rPr>
          <w:rFonts w:eastAsia="华文中宋"/>
          <w:sz w:val="28"/>
          <w:szCs w:val="28"/>
        </w:rPr>
        <w:t xml:space="preserve">  </w:t>
      </w:r>
      <w:r w:rsidRPr="00EE329A">
        <w:rPr>
          <w:rFonts w:eastAsia="华文中宋"/>
          <w:sz w:val="28"/>
          <w:szCs w:val="28"/>
        </w:rPr>
        <w:t>乳与乳制品</w:t>
      </w:r>
    </w:p>
    <w:p w:rsidR="008F18B4" w:rsidRPr="00EE329A" w:rsidRDefault="00647183" w:rsidP="005D5A63">
      <w:pPr>
        <w:pStyle w:val="1"/>
        <w:numPr>
          <w:ilvl w:val="0"/>
          <w:numId w:val="1"/>
        </w:numPr>
        <w:spacing w:beforeLines="50" w:afterLines="50"/>
        <w:ind w:left="357" w:firstLineChars="0" w:hanging="357"/>
        <w:rPr>
          <w:rFonts w:eastAsia="黑体"/>
        </w:rPr>
      </w:pPr>
      <w:r w:rsidRPr="00EE329A">
        <w:rPr>
          <w:rFonts w:eastAsia="黑体"/>
        </w:rPr>
        <w:t>范围</w:t>
      </w:r>
    </w:p>
    <w:p w:rsidR="008F18B4" w:rsidRPr="00EE329A" w:rsidRDefault="00647183">
      <w:pPr>
        <w:pStyle w:val="1"/>
      </w:pPr>
      <w:r w:rsidRPr="00EE329A">
        <w:t>本标准规定了绿色食品乳与乳制品的要求、检验规则、标签、包装、运输和贮存。</w:t>
      </w:r>
    </w:p>
    <w:p w:rsidR="008F18B4" w:rsidRPr="00EE329A" w:rsidRDefault="00647183">
      <w:pPr>
        <w:pStyle w:val="1"/>
      </w:pPr>
      <w:r w:rsidRPr="00533C0D">
        <w:t>本标准适用于</w:t>
      </w:r>
      <w:r w:rsidR="009F6394" w:rsidRPr="00533C0D">
        <w:rPr>
          <w:rFonts w:hint="eastAsia"/>
        </w:rPr>
        <w:t>绿色食品</w:t>
      </w:r>
      <w:r w:rsidR="005873F1" w:rsidRPr="00533C0D">
        <w:rPr>
          <w:rFonts w:hint="eastAsia"/>
        </w:rPr>
        <w:t>牛羊乳</w:t>
      </w:r>
      <w:r w:rsidR="003D23D1">
        <w:rPr>
          <w:rFonts w:hint="eastAsia"/>
        </w:rPr>
        <w:t>及</w:t>
      </w:r>
      <w:r w:rsidR="00C80D43" w:rsidRPr="00533C0D">
        <w:rPr>
          <w:rFonts w:hint="eastAsia"/>
        </w:rPr>
        <w:t>其</w:t>
      </w:r>
      <w:r w:rsidR="005873F1" w:rsidRPr="00533C0D">
        <w:rPr>
          <w:rFonts w:hint="eastAsia"/>
        </w:rPr>
        <w:t>制品</w:t>
      </w:r>
      <w:r w:rsidR="0097071D" w:rsidRPr="00533C0D">
        <w:rPr>
          <w:rFonts w:hint="eastAsia"/>
        </w:rPr>
        <w:t>，</w:t>
      </w:r>
      <w:r w:rsidRPr="00533C0D">
        <w:t>包括生乳、巴氏杀菌乳、灭菌乳、调制乳、发酵乳、炼乳、乳粉、干酪、再制干酪和奶油；不适用于乳清制品、婴幼儿配方奶粉和人造奶油。</w:t>
      </w:r>
    </w:p>
    <w:p w:rsidR="008F18B4" w:rsidRPr="00EE329A" w:rsidRDefault="00647183" w:rsidP="005D5A63">
      <w:pPr>
        <w:pStyle w:val="1"/>
        <w:numPr>
          <w:ilvl w:val="0"/>
          <w:numId w:val="1"/>
        </w:numPr>
        <w:spacing w:beforeLines="50" w:afterLines="50"/>
        <w:ind w:left="357" w:firstLineChars="0" w:hanging="357"/>
        <w:rPr>
          <w:rFonts w:eastAsia="黑体"/>
        </w:rPr>
      </w:pPr>
      <w:r w:rsidRPr="00EE329A">
        <w:rPr>
          <w:rFonts w:eastAsia="黑体"/>
        </w:rPr>
        <w:t>规范性引用文件</w:t>
      </w:r>
    </w:p>
    <w:p w:rsidR="008F18B4" w:rsidRPr="00EE329A" w:rsidRDefault="00647183">
      <w:pPr>
        <w:pStyle w:val="1"/>
        <w:ind w:left="360" w:firstLineChars="0" w:firstLine="0"/>
      </w:pPr>
      <w:r w:rsidRPr="00EE329A">
        <w:t>下列文件对于本文件的应用是必不可少的。凡是注日期的引用文件，仅注日期的版本适</w:t>
      </w:r>
    </w:p>
    <w:p w:rsidR="008F18B4" w:rsidRPr="00EE329A" w:rsidRDefault="00647183">
      <w:r w:rsidRPr="00EE329A">
        <w:t>用于本文件。凡是不注日期的引用文件，其最新版本（包括所有的修改单）适用于本文件。</w:t>
      </w:r>
    </w:p>
    <w:p w:rsidR="008F18B4" w:rsidRPr="00EE329A" w:rsidRDefault="00647183">
      <w:pPr>
        <w:ind w:firstLine="405"/>
      </w:pPr>
      <w:r w:rsidRPr="00EE329A">
        <w:t xml:space="preserve">GB 4789. 2  </w:t>
      </w:r>
      <w:r w:rsidRPr="00EE329A">
        <w:t>食品安全国家标准</w:t>
      </w:r>
      <w:r w:rsidRPr="00EE329A">
        <w:t xml:space="preserve"> </w:t>
      </w:r>
      <w:r w:rsidRPr="00EE329A">
        <w:t>食品微生物学检验</w:t>
      </w:r>
      <w:r w:rsidRPr="00EE329A">
        <w:t xml:space="preserve"> </w:t>
      </w:r>
      <w:r w:rsidRPr="00EE329A">
        <w:t>菌落总数测定</w:t>
      </w:r>
    </w:p>
    <w:p w:rsidR="008F18B4" w:rsidRPr="00EE329A" w:rsidRDefault="00647183">
      <w:pPr>
        <w:ind w:firstLine="405"/>
      </w:pPr>
      <w:r w:rsidRPr="00EE329A">
        <w:t>GB 4789. 3</w:t>
      </w:r>
      <w:r w:rsidR="009C3284" w:rsidRPr="00EE329A">
        <w:rPr>
          <w:rFonts w:hint="eastAsia"/>
        </w:rPr>
        <w:t>-2016</w:t>
      </w:r>
      <w:r w:rsidRPr="00EE329A">
        <w:t xml:space="preserve">  </w:t>
      </w:r>
      <w:r w:rsidRPr="00EE329A">
        <w:t>食品安全国家标准</w:t>
      </w:r>
      <w:r w:rsidRPr="00EE329A">
        <w:t xml:space="preserve"> </w:t>
      </w:r>
      <w:r w:rsidRPr="00EE329A">
        <w:t>食品微生物学检验</w:t>
      </w:r>
      <w:r w:rsidRPr="00EE329A">
        <w:t xml:space="preserve"> </w:t>
      </w:r>
      <w:r w:rsidRPr="00EE329A">
        <w:t>大肠菌群计数</w:t>
      </w:r>
    </w:p>
    <w:p w:rsidR="008F18B4" w:rsidRPr="00EE329A" w:rsidRDefault="00647183">
      <w:pPr>
        <w:ind w:firstLine="405"/>
      </w:pPr>
      <w:r w:rsidRPr="00EE329A">
        <w:t xml:space="preserve">GB 4789. 4  </w:t>
      </w:r>
      <w:r w:rsidRPr="00EE329A">
        <w:t>食品安全国家标准</w:t>
      </w:r>
      <w:r w:rsidRPr="00EE329A">
        <w:t xml:space="preserve"> </w:t>
      </w:r>
      <w:r w:rsidRPr="00EE329A">
        <w:t>食品微生物学检验</w:t>
      </w:r>
      <w:r w:rsidRPr="00EE329A">
        <w:t xml:space="preserve"> </w:t>
      </w:r>
      <w:r w:rsidRPr="00EE329A">
        <w:t>沙门氏菌检验</w:t>
      </w:r>
    </w:p>
    <w:p w:rsidR="008F18B4" w:rsidRPr="00EE329A" w:rsidRDefault="00647183">
      <w:pPr>
        <w:ind w:firstLine="405"/>
      </w:pPr>
      <w:r w:rsidRPr="00EE329A">
        <w:t>GB 4789. 10</w:t>
      </w:r>
      <w:r w:rsidR="009C3284" w:rsidRPr="00EE329A">
        <w:rPr>
          <w:rFonts w:hint="eastAsia"/>
        </w:rPr>
        <w:t>-2016</w:t>
      </w:r>
      <w:r w:rsidRPr="00EE329A">
        <w:t xml:space="preserve">  </w:t>
      </w:r>
      <w:r w:rsidRPr="00EE329A">
        <w:t>食品安全国家标准</w:t>
      </w:r>
      <w:r w:rsidRPr="00EE329A">
        <w:t xml:space="preserve"> </w:t>
      </w:r>
      <w:r w:rsidRPr="00EE329A">
        <w:t>食品微生物学检验</w:t>
      </w:r>
      <w:r w:rsidRPr="00EE329A">
        <w:t xml:space="preserve"> </w:t>
      </w:r>
      <w:r w:rsidRPr="00EE329A">
        <w:t>金黄色葡萄球菌检验</w:t>
      </w:r>
    </w:p>
    <w:p w:rsidR="008F18B4" w:rsidRPr="00EE329A" w:rsidRDefault="00647183">
      <w:pPr>
        <w:ind w:firstLine="405"/>
      </w:pPr>
      <w:r w:rsidRPr="00EE329A">
        <w:t xml:space="preserve">GB 4789. 15  </w:t>
      </w:r>
      <w:r w:rsidRPr="00EE329A">
        <w:t>食品安全国家标准</w:t>
      </w:r>
      <w:r w:rsidRPr="00EE329A">
        <w:t xml:space="preserve"> </w:t>
      </w:r>
      <w:r w:rsidRPr="00EE329A">
        <w:t>食品微生物学检验</w:t>
      </w:r>
      <w:r w:rsidRPr="00EE329A">
        <w:t xml:space="preserve"> </w:t>
      </w:r>
      <w:r w:rsidRPr="00EE329A">
        <w:t>霉菌和酵母计数</w:t>
      </w:r>
    </w:p>
    <w:p w:rsidR="008F18B4" w:rsidRPr="00EE329A" w:rsidRDefault="00647183">
      <w:pPr>
        <w:ind w:firstLine="405"/>
      </w:pPr>
      <w:r w:rsidRPr="00EE329A">
        <w:t xml:space="preserve">GB 4789. 26  </w:t>
      </w:r>
      <w:r w:rsidRPr="00EE329A">
        <w:t>食品安全国家标准</w:t>
      </w:r>
      <w:r w:rsidRPr="00EE329A">
        <w:t xml:space="preserve"> </w:t>
      </w:r>
      <w:r w:rsidRPr="00EE329A">
        <w:t>食品微生物学检验</w:t>
      </w:r>
      <w:r w:rsidRPr="00EE329A">
        <w:t xml:space="preserve"> </w:t>
      </w:r>
      <w:r w:rsidRPr="00EE329A">
        <w:t>商业无菌检验</w:t>
      </w:r>
    </w:p>
    <w:p w:rsidR="008F18B4" w:rsidRPr="00EE329A" w:rsidRDefault="00647183">
      <w:pPr>
        <w:ind w:firstLine="405"/>
      </w:pPr>
      <w:r w:rsidRPr="00EE329A">
        <w:t>GB/T 4789. 27</w:t>
      </w:r>
      <w:r w:rsidR="00A1325A" w:rsidRPr="00EE329A">
        <w:rPr>
          <w:rFonts w:hint="eastAsia"/>
          <w:kern w:val="0"/>
          <w:sz w:val="18"/>
          <w:szCs w:val="18"/>
        </w:rPr>
        <w:t>-2008</w:t>
      </w:r>
      <w:r w:rsidRPr="00EE329A">
        <w:t xml:space="preserve">  </w:t>
      </w:r>
      <w:r w:rsidRPr="00EE329A">
        <w:t>食品卫生微生物学检验</w:t>
      </w:r>
      <w:r w:rsidRPr="00EE329A">
        <w:t xml:space="preserve"> </w:t>
      </w:r>
      <w:r w:rsidRPr="00EE329A">
        <w:t>鲜乳中抗生素残留检验</w:t>
      </w:r>
    </w:p>
    <w:p w:rsidR="008F18B4" w:rsidRPr="00EE329A" w:rsidRDefault="00647183">
      <w:pPr>
        <w:ind w:firstLine="405"/>
      </w:pPr>
      <w:r w:rsidRPr="00EE329A">
        <w:t xml:space="preserve">GB 4789. 30  </w:t>
      </w:r>
      <w:r w:rsidRPr="00EE329A">
        <w:t>食品安全国家标准</w:t>
      </w:r>
      <w:r w:rsidRPr="00EE329A">
        <w:t xml:space="preserve"> </w:t>
      </w:r>
      <w:r w:rsidRPr="00EE329A">
        <w:t>食品微生物学检验</w:t>
      </w:r>
      <w:r w:rsidRPr="00EE329A">
        <w:t xml:space="preserve"> </w:t>
      </w:r>
      <w:r w:rsidRPr="00EE329A">
        <w:t>单核细胞增生李斯特氏菌检验</w:t>
      </w:r>
    </w:p>
    <w:p w:rsidR="008F18B4" w:rsidRPr="00EE329A" w:rsidRDefault="00647183">
      <w:pPr>
        <w:ind w:firstLine="405"/>
      </w:pPr>
      <w:r w:rsidRPr="00EE329A">
        <w:t xml:space="preserve">GB 4789. 35  </w:t>
      </w:r>
      <w:r w:rsidRPr="00EE329A">
        <w:t>食品安全国家标准</w:t>
      </w:r>
      <w:r w:rsidRPr="00EE329A">
        <w:t xml:space="preserve"> </w:t>
      </w:r>
      <w:r w:rsidRPr="00EE329A">
        <w:t>食品微生物学检验</w:t>
      </w:r>
      <w:r w:rsidRPr="00EE329A">
        <w:t xml:space="preserve"> </w:t>
      </w:r>
      <w:r w:rsidRPr="00EE329A">
        <w:t>乳酸菌检验</w:t>
      </w:r>
    </w:p>
    <w:p w:rsidR="008F18B4" w:rsidRPr="00EE329A" w:rsidRDefault="00647183">
      <w:pPr>
        <w:ind w:firstLine="405"/>
      </w:pPr>
      <w:r w:rsidRPr="00EE329A">
        <w:t xml:space="preserve">GB 5009. 2  </w:t>
      </w:r>
      <w:r w:rsidRPr="00EE329A">
        <w:t>食品安全国家标准</w:t>
      </w:r>
      <w:r w:rsidRPr="00EE329A">
        <w:t xml:space="preserve"> </w:t>
      </w:r>
      <w:r w:rsidRPr="00EE329A">
        <w:t>食品相对密度的测定</w:t>
      </w:r>
    </w:p>
    <w:p w:rsidR="008F18B4" w:rsidRPr="00EE329A" w:rsidRDefault="00647183">
      <w:pPr>
        <w:ind w:firstLine="405"/>
      </w:pPr>
      <w:r w:rsidRPr="00EE329A">
        <w:t xml:space="preserve">GB 5009. 3  </w:t>
      </w:r>
      <w:r w:rsidRPr="00EE329A">
        <w:t>食品安全国家标准</w:t>
      </w:r>
      <w:r w:rsidRPr="00EE329A">
        <w:t xml:space="preserve"> </w:t>
      </w:r>
      <w:r w:rsidRPr="00EE329A">
        <w:t>食品中水分的测定</w:t>
      </w:r>
    </w:p>
    <w:p w:rsidR="008F18B4" w:rsidRPr="00EE329A" w:rsidRDefault="00647183">
      <w:pPr>
        <w:ind w:firstLine="405"/>
      </w:pPr>
      <w:r w:rsidRPr="00EE329A">
        <w:t xml:space="preserve">GB 5009. 5  </w:t>
      </w:r>
      <w:r w:rsidRPr="00EE329A">
        <w:t>食品安全国家标准</w:t>
      </w:r>
      <w:r w:rsidRPr="00EE329A">
        <w:t xml:space="preserve"> </w:t>
      </w:r>
      <w:r w:rsidRPr="00EE329A">
        <w:t>食品中蛋白质的测定</w:t>
      </w:r>
    </w:p>
    <w:p w:rsidR="008F18B4" w:rsidRPr="00EE329A" w:rsidRDefault="00647183">
      <w:pPr>
        <w:ind w:firstLine="405"/>
      </w:pPr>
      <w:r w:rsidRPr="00EE329A">
        <w:t xml:space="preserve">GB 5009. 6  </w:t>
      </w:r>
      <w:r w:rsidRPr="00EE329A">
        <w:t>食品安全国家标准</w:t>
      </w:r>
      <w:r w:rsidRPr="00EE329A">
        <w:t xml:space="preserve"> </w:t>
      </w:r>
      <w:r w:rsidRPr="00EE329A">
        <w:t>食品中脂肪的测定</w:t>
      </w:r>
    </w:p>
    <w:p w:rsidR="008F18B4" w:rsidRPr="00EE329A" w:rsidRDefault="00647183">
      <w:pPr>
        <w:ind w:firstLine="405"/>
      </w:pPr>
      <w:r w:rsidRPr="00EE329A">
        <w:t xml:space="preserve">GB 5009. 11  </w:t>
      </w:r>
      <w:r w:rsidRPr="00EE329A">
        <w:t>食品安全国家标准</w:t>
      </w:r>
      <w:r w:rsidRPr="00EE329A">
        <w:t xml:space="preserve"> </w:t>
      </w:r>
      <w:r w:rsidRPr="00EE329A">
        <w:t>食品中总砷及无机砷的测定</w:t>
      </w:r>
    </w:p>
    <w:p w:rsidR="008F18B4" w:rsidRPr="00EE329A" w:rsidRDefault="00647183">
      <w:pPr>
        <w:ind w:firstLine="405"/>
      </w:pPr>
      <w:r w:rsidRPr="00EE329A">
        <w:t xml:space="preserve">GB 5009. 12  </w:t>
      </w:r>
      <w:r w:rsidRPr="00EE329A">
        <w:t>食品安全国家标准</w:t>
      </w:r>
      <w:r w:rsidRPr="00EE329A">
        <w:t xml:space="preserve"> </w:t>
      </w:r>
      <w:r w:rsidRPr="00EE329A">
        <w:t>食品中铅的测定</w:t>
      </w:r>
    </w:p>
    <w:p w:rsidR="008F18B4" w:rsidRPr="00EE329A" w:rsidRDefault="00647183">
      <w:pPr>
        <w:ind w:firstLine="405"/>
      </w:pPr>
      <w:r w:rsidRPr="00EE329A">
        <w:t xml:space="preserve">GB 5009. 16  </w:t>
      </w:r>
      <w:r w:rsidRPr="00EE329A">
        <w:t>食品安全国家标准</w:t>
      </w:r>
      <w:r w:rsidRPr="00EE329A">
        <w:t xml:space="preserve"> </w:t>
      </w:r>
      <w:r w:rsidRPr="00EE329A">
        <w:t>食品中锡的测定</w:t>
      </w:r>
    </w:p>
    <w:p w:rsidR="008F18B4" w:rsidRPr="00EE329A" w:rsidRDefault="00647183">
      <w:pPr>
        <w:ind w:firstLine="405"/>
      </w:pPr>
      <w:r w:rsidRPr="00EE329A">
        <w:t xml:space="preserve">GB 5009. 17  </w:t>
      </w:r>
      <w:r w:rsidRPr="00EE329A">
        <w:t>食品安全国家标准</w:t>
      </w:r>
      <w:r w:rsidRPr="00EE329A">
        <w:t xml:space="preserve"> </w:t>
      </w:r>
      <w:r w:rsidRPr="00EE329A">
        <w:t>食品中总汞及有机汞的测定</w:t>
      </w:r>
    </w:p>
    <w:p w:rsidR="008F18B4" w:rsidRPr="00EE329A" w:rsidRDefault="00647183">
      <w:pPr>
        <w:ind w:firstLine="405"/>
      </w:pPr>
      <w:r w:rsidRPr="00EE329A">
        <w:t xml:space="preserve">GB 5009. 24  </w:t>
      </w:r>
      <w:r w:rsidRPr="00EE329A">
        <w:t>食品安全国家标准</w:t>
      </w:r>
      <w:r w:rsidRPr="00EE329A">
        <w:t xml:space="preserve"> </w:t>
      </w:r>
      <w:r w:rsidRPr="00EE329A">
        <w:t>食品中黄曲霉毒素</w:t>
      </w:r>
      <w:r w:rsidRPr="00EE329A">
        <w:t>M</w:t>
      </w:r>
      <w:r w:rsidRPr="00EE329A">
        <w:t>族的测定</w:t>
      </w:r>
    </w:p>
    <w:p w:rsidR="008F18B4" w:rsidRPr="00EE329A" w:rsidRDefault="00647183">
      <w:pPr>
        <w:ind w:firstLine="405"/>
      </w:pPr>
      <w:r w:rsidRPr="00EE329A">
        <w:t xml:space="preserve">GB 5009. 28  </w:t>
      </w:r>
      <w:r w:rsidRPr="00EE329A">
        <w:t>食品安全国家标准</w:t>
      </w:r>
      <w:r w:rsidRPr="00EE329A">
        <w:t xml:space="preserve"> </w:t>
      </w:r>
      <w:r w:rsidRPr="00EE329A">
        <w:t>食品中苯甲酸、山梨酸和糖精钠的测定</w:t>
      </w:r>
    </w:p>
    <w:p w:rsidR="008F18B4" w:rsidRPr="00EE329A" w:rsidRDefault="00647183">
      <w:pPr>
        <w:ind w:firstLine="405"/>
      </w:pPr>
      <w:r w:rsidRPr="00EE329A">
        <w:t xml:space="preserve">GB 5009. 33  </w:t>
      </w:r>
      <w:r w:rsidRPr="00EE329A">
        <w:t>食品安全国家标准</w:t>
      </w:r>
      <w:r w:rsidRPr="00EE329A">
        <w:t xml:space="preserve"> </w:t>
      </w:r>
      <w:r w:rsidRPr="00EE329A">
        <w:t>食品中亚硝酸盐与硝酸盐的测定</w:t>
      </w:r>
    </w:p>
    <w:p w:rsidR="008F18B4" w:rsidRPr="00EE329A" w:rsidRDefault="00647183">
      <w:pPr>
        <w:ind w:firstLine="405"/>
      </w:pPr>
      <w:bookmarkStart w:id="2" w:name="_Hlk25692216"/>
      <w:r w:rsidRPr="00EE329A">
        <w:t>GB 5009. 97</w:t>
      </w:r>
      <w:r w:rsidR="00B6241F" w:rsidRPr="00EE329A">
        <w:rPr>
          <w:rFonts w:hint="eastAsia"/>
        </w:rPr>
        <w:t>-2016</w:t>
      </w:r>
      <w:r w:rsidRPr="00EE329A">
        <w:t xml:space="preserve">  </w:t>
      </w:r>
      <w:r w:rsidRPr="00EE329A">
        <w:t>食品安全国家标准</w:t>
      </w:r>
      <w:r w:rsidRPr="00EE329A">
        <w:t xml:space="preserve"> </w:t>
      </w:r>
      <w:r w:rsidRPr="00EE329A">
        <w:t>食品中环己基氨基磺酸钠的测定</w:t>
      </w:r>
    </w:p>
    <w:bookmarkEnd w:id="2"/>
    <w:p w:rsidR="008F18B4" w:rsidRPr="00EE329A" w:rsidRDefault="00647183">
      <w:pPr>
        <w:ind w:firstLine="405"/>
      </w:pPr>
      <w:r w:rsidRPr="00EE329A">
        <w:t xml:space="preserve">GB 5009. 123  </w:t>
      </w:r>
      <w:r w:rsidRPr="00EE329A">
        <w:t>食品安全国家标准</w:t>
      </w:r>
      <w:r w:rsidRPr="00EE329A">
        <w:t xml:space="preserve"> </w:t>
      </w:r>
      <w:r w:rsidRPr="00EE329A">
        <w:t>食品中铬的测定</w:t>
      </w:r>
    </w:p>
    <w:p w:rsidR="008F18B4" w:rsidRPr="00EE329A" w:rsidRDefault="00647183">
      <w:pPr>
        <w:ind w:firstLine="405"/>
      </w:pPr>
      <w:r w:rsidRPr="00EE329A">
        <w:t xml:space="preserve">GB 5009. 239  </w:t>
      </w:r>
      <w:r w:rsidRPr="00EE329A">
        <w:t>食品安全国家标准</w:t>
      </w:r>
      <w:r w:rsidRPr="00EE329A">
        <w:t xml:space="preserve"> </w:t>
      </w:r>
      <w:r w:rsidRPr="00EE329A">
        <w:t>食品酸度的测定</w:t>
      </w:r>
    </w:p>
    <w:p w:rsidR="008F18B4" w:rsidRPr="00EE329A" w:rsidRDefault="00647183">
      <w:pPr>
        <w:ind w:firstLine="405"/>
      </w:pPr>
      <w:r w:rsidRPr="00EE329A">
        <w:t xml:space="preserve">GB 5009. 263  </w:t>
      </w:r>
      <w:r w:rsidRPr="00EE329A">
        <w:t>食品安全国家标准</w:t>
      </w:r>
      <w:r w:rsidRPr="00EE329A">
        <w:t xml:space="preserve"> </w:t>
      </w:r>
      <w:r w:rsidRPr="00EE329A">
        <w:t>食品中阿斯巴甜和阿力甜的测定</w:t>
      </w:r>
    </w:p>
    <w:p w:rsidR="008F18B4" w:rsidRPr="00EE329A" w:rsidRDefault="00647183">
      <w:pPr>
        <w:ind w:firstLine="405"/>
      </w:pPr>
      <w:r w:rsidRPr="00EE329A">
        <w:t xml:space="preserve">GB 5413. 5  </w:t>
      </w:r>
      <w:r w:rsidRPr="00EE329A">
        <w:t>食品安全国家标准</w:t>
      </w:r>
      <w:r w:rsidRPr="00EE329A">
        <w:t xml:space="preserve"> </w:t>
      </w:r>
      <w:r w:rsidRPr="00EE329A">
        <w:t>婴幼儿食品和乳品中乳糖、蔗糖的测定</w:t>
      </w:r>
    </w:p>
    <w:p w:rsidR="008F18B4" w:rsidRPr="00EE329A" w:rsidRDefault="00647183">
      <w:pPr>
        <w:ind w:firstLine="405"/>
      </w:pPr>
      <w:r w:rsidRPr="00EE329A">
        <w:t xml:space="preserve">GB 5413. 30  </w:t>
      </w:r>
      <w:r w:rsidRPr="00EE329A">
        <w:t>食品安全国家标准</w:t>
      </w:r>
      <w:r w:rsidRPr="00EE329A">
        <w:t xml:space="preserve"> </w:t>
      </w:r>
      <w:r w:rsidRPr="00EE329A">
        <w:t>乳和乳制品杂质度的测定</w:t>
      </w:r>
    </w:p>
    <w:p w:rsidR="008F18B4" w:rsidRPr="00EE329A" w:rsidRDefault="00647183">
      <w:pPr>
        <w:ind w:firstLine="405"/>
      </w:pPr>
      <w:r w:rsidRPr="00EE329A">
        <w:t xml:space="preserve">GB 5413. 38  </w:t>
      </w:r>
      <w:r w:rsidRPr="00EE329A">
        <w:t>食品安全国家标准</w:t>
      </w:r>
      <w:r w:rsidRPr="00EE329A">
        <w:t xml:space="preserve"> </w:t>
      </w:r>
      <w:r w:rsidRPr="00EE329A">
        <w:t>生乳冰点的测定</w:t>
      </w:r>
    </w:p>
    <w:p w:rsidR="008F18B4" w:rsidRPr="00EE329A" w:rsidRDefault="00647183">
      <w:pPr>
        <w:ind w:firstLine="405"/>
      </w:pPr>
      <w:r w:rsidRPr="00EE329A">
        <w:t xml:space="preserve">GB 5413. 39  </w:t>
      </w:r>
      <w:r w:rsidRPr="00EE329A">
        <w:t>食品安全国家标准</w:t>
      </w:r>
      <w:r w:rsidRPr="00EE329A">
        <w:t xml:space="preserve"> </w:t>
      </w:r>
      <w:r w:rsidRPr="00EE329A">
        <w:t>乳和乳制品中非脂乳固体的测定</w:t>
      </w:r>
    </w:p>
    <w:p w:rsidR="008F18B4" w:rsidRPr="00EE329A" w:rsidRDefault="00647183">
      <w:pPr>
        <w:ind w:firstLine="405"/>
      </w:pPr>
      <w:r w:rsidRPr="00EE329A">
        <w:t xml:space="preserve">GB 7718  </w:t>
      </w:r>
      <w:r w:rsidRPr="00EE329A">
        <w:t>食品安全国家标准</w:t>
      </w:r>
      <w:r w:rsidRPr="00EE329A">
        <w:t xml:space="preserve"> </w:t>
      </w:r>
      <w:r w:rsidRPr="00EE329A">
        <w:t>预包装食品标签通则</w:t>
      </w:r>
    </w:p>
    <w:p w:rsidR="008F18B4" w:rsidRPr="00EE329A" w:rsidRDefault="00647183">
      <w:pPr>
        <w:ind w:firstLine="405"/>
      </w:pPr>
      <w:r w:rsidRPr="00EE329A">
        <w:t xml:space="preserve">GB 12693  </w:t>
      </w:r>
      <w:r w:rsidRPr="00EE329A">
        <w:t>食品安全国家标准</w:t>
      </w:r>
      <w:r w:rsidRPr="00EE329A">
        <w:t xml:space="preserve"> </w:t>
      </w:r>
      <w:r w:rsidRPr="00EE329A">
        <w:t>乳制品良好生产规范</w:t>
      </w:r>
    </w:p>
    <w:p w:rsidR="008F18B4" w:rsidRPr="00EE329A" w:rsidRDefault="00647183">
      <w:pPr>
        <w:ind w:firstLine="405"/>
      </w:pPr>
      <w:r w:rsidRPr="00EE329A">
        <w:t xml:space="preserve">GB 13078  </w:t>
      </w:r>
      <w:r w:rsidRPr="00EE329A">
        <w:t>饲料卫生标准</w:t>
      </w:r>
    </w:p>
    <w:p w:rsidR="00DA1114" w:rsidRPr="00EE329A" w:rsidRDefault="00DA1114">
      <w:pPr>
        <w:ind w:firstLine="405"/>
      </w:pPr>
      <w:r w:rsidRPr="00EE329A">
        <w:lastRenderedPageBreak/>
        <w:t xml:space="preserve">GB </w:t>
      </w:r>
      <w:r w:rsidRPr="00EE329A">
        <w:rPr>
          <w:rFonts w:hint="eastAsia"/>
        </w:rPr>
        <w:t>14880</w:t>
      </w:r>
      <w:r w:rsidRPr="00EE329A">
        <w:t xml:space="preserve">  </w:t>
      </w:r>
      <w:r w:rsidRPr="00EE329A">
        <w:rPr>
          <w:rFonts w:hint="eastAsia"/>
        </w:rPr>
        <w:t>食品安全国家标准</w:t>
      </w:r>
      <w:r w:rsidRPr="00EE329A">
        <w:rPr>
          <w:rFonts w:hint="eastAsia"/>
        </w:rPr>
        <w:t xml:space="preserve">  </w:t>
      </w:r>
      <w:r w:rsidRPr="00EE329A">
        <w:rPr>
          <w:rFonts w:hint="eastAsia"/>
        </w:rPr>
        <w:t>食品营养强化剂使用标准</w:t>
      </w:r>
    </w:p>
    <w:p w:rsidR="008F18B4" w:rsidRPr="00EE329A" w:rsidRDefault="00647183">
      <w:pPr>
        <w:ind w:firstLine="405"/>
      </w:pPr>
      <w:r w:rsidRPr="00EE329A">
        <w:t>GB/T 22388</w:t>
      </w:r>
      <w:r w:rsidR="00464581" w:rsidRPr="00EE329A">
        <w:rPr>
          <w:rFonts w:hint="eastAsia"/>
        </w:rPr>
        <w:t>-2008</w:t>
      </w:r>
      <w:r w:rsidR="00464581" w:rsidRPr="00EE329A">
        <w:t xml:space="preserve"> </w:t>
      </w:r>
      <w:r w:rsidRPr="00EE329A">
        <w:t xml:space="preserve">  </w:t>
      </w:r>
      <w:r w:rsidRPr="00EE329A">
        <w:t>原料乳与乳制品中三聚氰胺检测方法</w:t>
      </w:r>
    </w:p>
    <w:p w:rsidR="008F18B4" w:rsidRPr="00EE329A" w:rsidRDefault="00647183">
      <w:pPr>
        <w:ind w:firstLine="405"/>
      </w:pPr>
      <w:r w:rsidRPr="00EE329A">
        <w:t xml:space="preserve">GB/T 22972  </w:t>
      </w:r>
      <w:r w:rsidRPr="00EE329A">
        <w:t>牛奶和奶粉中噻苯达唑、阿苯达唑、芬苯达唑、奥芬达唑、苯硫氨酯残留量的测定</w:t>
      </w:r>
      <w:r w:rsidRPr="00EE329A">
        <w:t xml:space="preserve"> </w:t>
      </w:r>
      <w:r w:rsidRPr="00EE329A">
        <w:t>液相色谱</w:t>
      </w:r>
      <w:r w:rsidRPr="00EE329A">
        <w:t>-</w:t>
      </w:r>
      <w:r w:rsidRPr="00EE329A">
        <w:t>串联质谱法</w:t>
      </w:r>
    </w:p>
    <w:p w:rsidR="008F18B4" w:rsidRPr="00EE329A" w:rsidRDefault="00647183">
      <w:pPr>
        <w:ind w:firstLine="405"/>
      </w:pPr>
      <w:r w:rsidRPr="00EE329A">
        <w:t xml:space="preserve">GB/T 22985  </w:t>
      </w:r>
      <w:r w:rsidRPr="00EE329A">
        <w:t>牛奶和奶粉中恩诺沙星、达氟沙星、环丙沙星、沙拉沙星、奥比沙星、二氟沙星和麻保沙星残留量的测定</w:t>
      </w:r>
      <w:r w:rsidRPr="00EE329A">
        <w:t xml:space="preserve"> </w:t>
      </w:r>
      <w:r w:rsidRPr="00EE329A">
        <w:t>液相色谱</w:t>
      </w:r>
      <w:r w:rsidRPr="00EE329A">
        <w:t>-</w:t>
      </w:r>
      <w:r w:rsidRPr="00EE329A">
        <w:t>串联质谱法</w:t>
      </w:r>
    </w:p>
    <w:p w:rsidR="008F18B4" w:rsidRPr="00EE329A" w:rsidRDefault="00647183">
      <w:pPr>
        <w:ind w:firstLine="405"/>
      </w:pPr>
      <w:r w:rsidRPr="00EE329A">
        <w:t xml:space="preserve">GB/T 22990  </w:t>
      </w:r>
      <w:r w:rsidRPr="00EE329A">
        <w:t>牛奶和奶粉中土霉素、四环素、金霉素、强力霉素残留量的测定</w:t>
      </w:r>
      <w:r w:rsidRPr="00EE329A">
        <w:t xml:space="preserve"> </w:t>
      </w:r>
      <w:r w:rsidRPr="00EE329A">
        <w:t>液相色谱</w:t>
      </w:r>
      <w:r w:rsidRPr="00EE329A">
        <w:t>-</w:t>
      </w:r>
      <w:r w:rsidRPr="00EE329A">
        <w:t>紫外检测法</w:t>
      </w:r>
    </w:p>
    <w:p w:rsidR="008F18B4" w:rsidRPr="00EE329A" w:rsidRDefault="00647183">
      <w:pPr>
        <w:ind w:firstLine="405"/>
      </w:pPr>
      <w:r w:rsidRPr="00EE329A">
        <w:t xml:space="preserve">GB 29696  </w:t>
      </w:r>
      <w:r w:rsidRPr="00EE329A">
        <w:t>食品安全国家标准</w:t>
      </w:r>
      <w:r w:rsidRPr="00EE329A">
        <w:t xml:space="preserve"> </w:t>
      </w:r>
      <w:r w:rsidRPr="00EE329A">
        <w:t>牛奶中阿维菌素类药物多残留的测定</w:t>
      </w:r>
      <w:r w:rsidRPr="00EE329A">
        <w:t xml:space="preserve"> </w:t>
      </w:r>
      <w:r w:rsidRPr="00EE329A">
        <w:t>高效液相色谱法</w:t>
      </w:r>
    </w:p>
    <w:p w:rsidR="008F18B4" w:rsidRPr="00EE329A" w:rsidRDefault="00647183">
      <w:pPr>
        <w:ind w:firstLine="405"/>
      </w:pPr>
      <w:r w:rsidRPr="00EE329A">
        <w:t xml:space="preserve">JJF 1070  </w:t>
      </w:r>
      <w:r w:rsidRPr="00EE329A">
        <w:t>定量包装商品净含量计量检验规则</w:t>
      </w:r>
    </w:p>
    <w:p w:rsidR="008F18B4" w:rsidRPr="00EE329A" w:rsidRDefault="00647183">
      <w:pPr>
        <w:ind w:firstLine="405"/>
      </w:pPr>
      <w:r w:rsidRPr="00EE329A">
        <w:t xml:space="preserve">NY/T 391  </w:t>
      </w:r>
      <w:r w:rsidRPr="00EE329A">
        <w:t>绿色食品</w:t>
      </w:r>
      <w:r w:rsidRPr="00EE329A">
        <w:t xml:space="preserve"> </w:t>
      </w:r>
      <w:r w:rsidRPr="00EE329A">
        <w:t>产地环境质量</w:t>
      </w:r>
    </w:p>
    <w:p w:rsidR="008F18B4" w:rsidRPr="00EE329A" w:rsidRDefault="00647183">
      <w:pPr>
        <w:ind w:firstLine="405"/>
      </w:pPr>
      <w:r w:rsidRPr="00EE329A">
        <w:t xml:space="preserve">NY/T 392  </w:t>
      </w:r>
      <w:r w:rsidRPr="00EE329A">
        <w:t>绿色食品</w:t>
      </w:r>
      <w:r w:rsidRPr="00EE329A">
        <w:t xml:space="preserve"> </w:t>
      </w:r>
      <w:r w:rsidRPr="00EE329A">
        <w:t>食品添加剂使用准则</w:t>
      </w:r>
    </w:p>
    <w:p w:rsidR="008F18B4" w:rsidRPr="00EE329A" w:rsidRDefault="00647183">
      <w:pPr>
        <w:ind w:firstLine="405"/>
      </w:pPr>
      <w:r w:rsidRPr="00EE329A">
        <w:t xml:space="preserve">NY/T 393  </w:t>
      </w:r>
      <w:r w:rsidRPr="00EE329A">
        <w:t>绿色食品</w:t>
      </w:r>
      <w:r w:rsidRPr="00EE329A">
        <w:t xml:space="preserve"> </w:t>
      </w:r>
      <w:r w:rsidRPr="00EE329A">
        <w:t>农药使用准则</w:t>
      </w:r>
    </w:p>
    <w:p w:rsidR="008F18B4" w:rsidRPr="00EE329A" w:rsidRDefault="00647183">
      <w:pPr>
        <w:ind w:firstLine="405"/>
      </w:pPr>
      <w:r w:rsidRPr="00EE329A">
        <w:t xml:space="preserve">NY/T 394  </w:t>
      </w:r>
      <w:r w:rsidRPr="00EE329A">
        <w:t>绿色食品</w:t>
      </w:r>
      <w:r w:rsidRPr="00EE329A">
        <w:t xml:space="preserve"> </w:t>
      </w:r>
      <w:r w:rsidRPr="00EE329A">
        <w:t>肥料使用准则</w:t>
      </w:r>
    </w:p>
    <w:p w:rsidR="00647183" w:rsidRPr="00EE329A" w:rsidRDefault="00647183">
      <w:pPr>
        <w:ind w:firstLine="405"/>
      </w:pPr>
      <w:r w:rsidRPr="00EE329A">
        <w:t>NY/T 47</w:t>
      </w:r>
      <w:r w:rsidRPr="00EE329A">
        <w:rPr>
          <w:rFonts w:hint="eastAsia"/>
        </w:rPr>
        <w:t>1</w:t>
      </w:r>
      <w:r w:rsidRPr="00EE329A">
        <w:t xml:space="preserve">  </w:t>
      </w:r>
      <w:r w:rsidRPr="00EE329A">
        <w:rPr>
          <w:rFonts w:hint="eastAsia"/>
        </w:rPr>
        <w:t>绿色食品</w:t>
      </w:r>
      <w:r w:rsidRPr="00EE329A">
        <w:rPr>
          <w:rFonts w:hint="eastAsia"/>
        </w:rPr>
        <w:t xml:space="preserve"> </w:t>
      </w:r>
      <w:r w:rsidRPr="00EE329A">
        <w:rPr>
          <w:rFonts w:hint="eastAsia"/>
        </w:rPr>
        <w:t>饲料及饲料添加剂使用准则</w:t>
      </w:r>
    </w:p>
    <w:p w:rsidR="008F18B4" w:rsidRPr="00EE329A" w:rsidRDefault="00647183">
      <w:pPr>
        <w:ind w:firstLine="405"/>
      </w:pPr>
      <w:r w:rsidRPr="00EE329A">
        <w:t xml:space="preserve">NY/T 472  </w:t>
      </w:r>
      <w:r w:rsidRPr="00EE329A">
        <w:t>绿色食品</w:t>
      </w:r>
      <w:r w:rsidRPr="00EE329A">
        <w:t xml:space="preserve"> </w:t>
      </w:r>
      <w:r w:rsidRPr="00EE329A">
        <w:t>兽药使用准则</w:t>
      </w:r>
    </w:p>
    <w:p w:rsidR="008F18B4" w:rsidRPr="00EE329A" w:rsidRDefault="00647183">
      <w:pPr>
        <w:ind w:firstLine="405"/>
      </w:pPr>
      <w:r w:rsidRPr="00EE329A">
        <w:t xml:space="preserve">NY/T 658  </w:t>
      </w:r>
      <w:r w:rsidRPr="00EE329A">
        <w:t>绿色食品</w:t>
      </w:r>
      <w:r w:rsidRPr="00EE329A">
        <w:t xml:space="preserve"> </w:t>
      </w:r>
      <w:r w:rsidRPr="00EE329A">
        <w:t>包装通用准则</w:t>
      </w:r>
    </w:p>
    <w:p w:rsidR="008F18B4" w:rsidRPr="00EE329A" w:rsidRDefault="00647183">
      <w:pPr>
        <w:ind w:firstLine="405"/>
      </w:pPr>
      <w:r w:rsidRPr="00EE329A">
        <w:t xml:space="preserve">NY/T 800  </w:t>
      </w:r>
      <w:r w:rsidRPr="00EE329A">
        <w:t>生鲜牛乳中体细胞的测定方法</w:t>
      </w:r>
    </w:p>
    <w:p w:rsidR="008F18B4" w:rsidRPr="00EE329A" w:rsidRDefault="00647183">
      <w:pPr>
        <w:ind w:firstLine="405"/>
      </w:pPr>
      <w:r w:rsidRPr="00EE329A">
        <w:t xml:space="preserve">NY/T 1055  </w:t>
      </w:r>
      <w:r w:rsidRPr="00EE329A">
        <w:t>绿色食品</w:t>
      </w:r>
      <w:r w:rsidRPr="00EE329A">
        <w:t xml:space="preserve"> </w:t>
      </w:r>
      <w:r w:rsidRPr="00EE329A">
        <w:t>产品检验规则</w:t>
      </w:r>
    </w:p>
    <w:p w:rsidR="008F18B4" w:rsidRPr="00EE329A" w:rsidRDefault="00647183">
      <w:pPr>
        <w:ind w:firstLine="405"/>
      </w:pPr>
      <w:r w:rsidRPr="00EE329A">
        <w:t xml:space="preserve">NY/T 1056  </w:t>
      </w:r>
      <w:r w:rsidRPr="00EE329A">
        <w:t>绿色食品</w:t>
      </w:r>
      <w:r w:rsidRPr="00EE329A">
        <w:t xml:space="preserve"> </w:t>
      </w:r>
      <w:r w:rsidRPr="00EE329A">
        <w:t>贮藏运输准则</w:t>
      </w:r>
    </w:p>
    <w:p w:rsidR="008F18B4" w:rsidRPr="00EE329A" w:rsidRDefault="00647183">
      <w:pPr>
        <w:ind w:firstLine="405"/>
      </w:pPr>
      <w:r w:rsidRPr="00EE329A">
        <w:t>农业部</w:t>
      </w:r>
      <w:r w:rsidRPr="00EE329A">
        <w:t>781</w:t>
      </w:r>
      <w:r w:rsidRPr="00EE329A">
        <w:t>号公告</w:t>
      </w:r>
      <w:r w:rsidRPr="00EE329A">
        <w:t xml:space="preserve">-12-2006 </w:t>
      </w:r>
      <w:r w:rsidRPr="00EE329A">
        <w:t>牛奶中磺胺类药物残留量的测定</w:t>
      </w:r>
      <w:r w:rsidRPr="00EE329A">
        <w:t xml:space="preserve"> </w:t>
      </w:r>
      <w:r w:rsidRPr="00EE329A">
        <w:t>液相色谱</w:t>
      </w:r>
      <w:r w:rsidRPr="00EE329A">
        <w:t>-</w:t>
      </w:r>
      <w:r w:rsidRPr="00EE329A">
        <w:t>串联质谱法</w:t>
      </w:r>
    </w:p>
    <w:p w:rsidR="008F18B4" w:rsidRPr="00EE329A" w:rsidRDefault="00647183" w:rsidP="005D5A63">
      <w:pPr>
        <w:pStyle w:val="1"/>
        <w:numPr>
          <w:ilvl w:val="0"/>
          <w:numId w:val="1"/>
        </w:numPr>
        <w:spacing w:beforeLines="50" w:afterLines="50"/>
        <w:ind w:left="357" w:firstLineChars="0" w:hanging="357"/>
        <w:rPr>
          <w:rFonts w:eastAsia="黑体"/>
        </w:rPr>
      </w:pPr>
      <w:r w:rsidRPr="00EE329A">
        <w:rPr>
          <w:rFonts w:eastAsia="黑体"/>
        </w:rPr>
        <w:t>要求</w:t>
      </w:r>
    </w:p>
    <w:p w:rsidR="008F18B4" w:rsidRPr="00533C0D" w:rsidRDefault="00647183" w:rsidP="005D5A63">
      <w:pPr>
        <w:numPr>
          <w:ilvl w:val="1"/>
          <w:numId w:val="1"/>
        </w:numPr>
        <w:spacing w:beforeLines="50" w:afterLines="50"/>
        <w:ind w:left="0" w:firstLine="0"/>
        <w:rPr>
          <w:rFonts w:eastAsia="黑体"/>
        </w:rPr>
      </w:pPr>
      <w:r w:rsidRPr="00533C0D">
        <w:rPr>
          <w:rFonts w:eastAsia="黑体"/>
        </w:rPr>
        <w:t>产地环境</w:t>
      </w:r>
    </w:p>
    <w:p w:rsidR="008F18B4" w:rsidRPr="00533C0D" w:rsidRDefault="00647183" w:rsidP="005D5A63">
      <w:pPr>
        <w:pStyle w:val="1"/>
        <w:spacing w:beforeLines="50" w:afterLines="50"/>
        <w:rPr>
          <w:rFonts w:eastAsiaTheme="minorEastAsia"/>
        </w:rPr>
      </w:pPr>
      <w:r w:rsidRPr="00533C0D">
        <w:rPr>
          <w:rFonts w:eastAsiaTheme="minorEastAsia"/>
        </w:rPr>
        <w:t>产地</w:t>
      </w:r>
      <w:r w:rsidR="00533C0D" w:rsidRPr="00533C0D">
        <w:rPr>
          <w:rFonts w:eastAsiaTheme="minorEastAsia" w:hint="eastAsia"/>
        </w:rPr>
        <w:t>环境</w:t>
      </w:r>
      <w:r w:rsidRPr="00533C0D">
        <w:rPr>
          <w:rFonts w:eastAsiaTheme="minorEastAsia"/>
        </w:rPr>
        <w:t>应符合</w:t>
      </w:r>
      <w:r w:rsidRPr="00533C0D">
        <w:rPr>
          <w:rFonts w:eastAsiaTheme="minorEastAsia"/>
        </w:rPr>
        <w:t>NY/T</w:t>
      </w:r>
      <w:r w:rsidR="002B3112">
        <w:rPr>
          <w:rFonts w:eastAsiaTheme="minorEastAsia" w:hint="eastAsia"/>
        </w:rPr>
        <w:t xml:space="preserve"> </w:t>
      </w:r>
      <w:r w:rsidRPr="00533C0D">
        <w:rPr>
          <w:rFonts w:eastAsiaTheme="minorEastAsia"/>
        </w:rPr>
        <w:t xml:space="preserve"> 391</w:t>
      </w:r>
      <w:r w:rsidRPr="00533C0D">
        <w:rPr>
          <w:rFonts w:eastAsiaTheme="minorEastAsia"/>
        </w:rPr>
        <w:t>的规定。</w:t>
      </w:r>
    </w:p>
    <w:p w:rsidR="008F18B4" w:rsidRPr="00EE329A" w:rsidRDefault="00647183" w:rsidP="005D5A63">
      <w:pPr>
        <w:numPr>
          <w:ilvl w:val="1"/>
          <w:numId w:val="1"/>
        </w:numPr>
        <w:spacing w:beforeLines="50" w:afterLines="50"/>
        <w:ind w:left="0" w:firstLine="0"/>
        <w:rPr>
          <w:rFonts w:eastAsia="黑体"/>
        </w:rPr>
      </w:pPr>
      <w:r w:rsidRPr="00EE329A">
        <w:rPr>
          <w:rFonts w:eastAsia="黑体"/>
        </w:rPr>
        <w:t>投入品</w:t>
      </w:r>
    </w:p>
    <w:p w:rsidR="00536731" w:rsidRPr="00EE329A" w:rsidRDefault="00647183" w:rsidP="005D5A63">
      <w:pPr>
        <w:pStyle w:val="1"/>
        <w:spacing w:beforeLines="50" w:afterLines="50"/>
        <w:ind w:firstLineChars="0"/>
        <w:rPr>
          <w:rFonts w:eastAsiaTheme="minorEastAsia"/>
        </w:rPr>
      </w:pPr>
      <w:r w:rsidRPr="00EE329A">
        <w:rPr>
          <w:rFonts w:eastAsiaTheme="minorEastAsia"/>
        </w:rPr>
        <w:t>饲料应符合</w:t>
      </w:r>
      <w:r w:rsidR="002B3112">
        <w:rPr>
          <w:rFonts w:eastAsiaTheme="minorEastAsia" w:hint="eastAsia"/>
        </w:rPr>
        <w:t xml:space="preserve">NY/T </w:t>
      </w:r>
      <w:r w:rsidRPr="00EE329A">
        <w:rPr>
          <w:rFonts w:eastAsiaTheme="minorEastAsia" w:hint="eastAsia"/>
        </w:rPr>
        <w:t>471</w:t>
      </w:r>
      <w:r w:rsidRPr="00EE329A">
        <w:rPr>
          <w:rFonts w:eastAsiaTheme="minorEastAsia"/>
        </w:rPr>
        <w:t>的规定，兽药应符合</w:t>
      </w:r>
      <w:r w:rsidR="00550569">
        <w:rPr>
          <w:rFonts w:eastAsiaTheme="minorEastAsia"/>
        </w:rPr>
        <w:t>NY/T</w:t>
      </w:r>
      <w:r w:rsidR="00550569">
        <w:rPr>
          <w:rFonts w:eastAsiaTheme="minorEastAsia" w:hint="eastAsia"/>
        </w:rPr>
        <w:t xml:space="preserve"> </w:t>
      </w:r>
      <w:r w:rsidRPr="00EE329A">
        <w:rPr>
          <w:rFonts w:eastAsiaTheme="minorEastAsia"/>
        </w:rPr>
        <w:t>472</w:t>
      </w:r>
      <w:r w:rsidRPr="00EE329A">
        <w:rPr>
          <w:rFonts w:eastAsiaTheme="minorEastAsia"/>
        </w:rPr>
        <w:t>的规定，养殖用水应符合</w:t>
      </w:r>
      <w:r w:rsidRPr="00EE329A">
        <w:rPr>
          <w:rFonts w:eastAsiaTheme="minorEastAsia"/>
        </w:rPr>
        <w:t>NY/T 391</w:t>
      </w:r>
      <w:r w:rsidRPr="00EE329A">
        <w:rPr>
          <w:rFonts w:eastAsiaTheme="minorEastAsia"/>
        </w:rPr>
        <w:t>的规定。</w:t>
      </w:r>
    </w:p>
    <w:p w:rsidR="00536731" w:rsidRPr="00EE329A" w:rsidRDefault="00536731" w:rsidP="005D5A63">
      <w:pPr>
        <w:numPr>
          <w:ilvl w:val="1"/>
          <w:numId w:val="1"/>
        </w:numPr>
        <w:spacing w:beforeLines="50" w:afterLines="50"/>
        <w:ind w:left="0" w:firstLine="0"/>
        <w:rPr>
          <w:rFonts w:eastAsia="黑体"/>
        </w:rPr>
      </w:pPr>
      <w:r w:rsidRPr="00EE329A">
        <w:rPr>
          <w:rFonts w:eastAsia="黑体" w:hint="eastAsia"/>
        </w:rPr>
        <w:t>原料要求</w:t>
      </w:r>
    </w:p>
    <w:p w:rsidR="008F18B4" w:rsidRPr="00EE329A" w:rsidRDefault="00647183" w:rsidP="005D5A63">
      <w:pPr>
        <w:pStyle w:val="1"/>
        <w:spacing w:beforeLines="50" w:afterLines="50"/>
        <w:ind w:firstLineChars="0"/>
        <w:rPr>
          <w:rFonts w:eastAsiaTheme="minorEastAsia"/>
        </w:rPr>
      </w:pPr>
      <w:r w:rsidRPr="00EE329A">
        <w:rPr>
          <w:rFonts w:eastAsiaTheme="minorEastAsia"/>
        </w:rPr>
        <w:t xml:space="preserve"> </w:t>
      </w:r>
      <w:r w:rsidR="008A3F3E" w:rsidRPr="00EE329A">
        <w:rPr>
          <w:rFonts w:eastAsiaTheme="minorEastAsia" w:hint="eastAsia"/>
        </w:rPr>
        <w:t>生乳</w:t>
      </w:r>
      <w:r w:rsidR="00536731" w:rsidRPr="00EE329A">
        <w:rPr>
          <w:rFonts w:eastAsiaTheme="minorEastAsia" w:hint="eastAsia"/>
        </w:rPr>
        <w:t>应符合</w:t>
      </w:r>
      <w:r w:rsidR="008A3F3E" w:rsidRPr="00EE329A">
        <w:rPr>
          <w:rFonts w:eastAsiaTheme="minorEastAsia" w:hint="eastAsia"/>
        </w:rPr>
        <w:t>表</w:t>
      </w:r>
      <w:r w:rsidR="008A3F3E" w:rsidRPr="00EE329A">
        <w:rPr>
          <w:rFonts w:eastAsiaTheme="minorEastAsia" w:hint="eastAsia"/>
        </w:rPr>
        <w:t>1</w:t>
      </w:r>
      <w:r w:rsidR="008A3F3E" w:rsidRPr="00EE329A">
        <w:rPr>
          <w:rFonts w:eastAsiaTheme="minorEastAsia" w:hint="eastAsia"/>
        </w:rPr>
        <w:t>、表</w:t>
      </w:r>
      <w:r w:rsidR="008A3F3E" w:rsidRPr="00EE329A">
        <w:rPr>
          <w:rFonts w:eastAsiaTheme="minorEastAsia" w:hint="eastAsia"/>
        </w:rPr>
        <w:t>11</w:t>
      </w:r>
      <w:r w:rsidR="008A3F3E" w:rsidRPr="00EE329A">
        <w:rPr>
          <w:rFonts w:eastAsiaTheme="minorEastAsia" w:hint="eastAsia"/>
        </w:rPr>
        <w:t>、表</w:t>
      </w:r>
      <w:r w:rsidR="008A3F3E" w:rsidRPr="00EE329A">
        <w:rPr>
          <w:rFonts w:eastAsiaTheme="minorEastAsia" w:hint="eastAsia"/>
        </w:rPr>
        <w:t>21</w:t>
      </w:r>
      <w:r w:rsidR="008A3F3E" w:rsidRPr="00EE329A">
        <w:rPr>
          <w:rFonts w:eastAsiaTheme="minorEastAsia" w:hint="eastAsia"/>
        </w:rPr>
        <w:t>、表</w:t>
      </w:r>
      <w:r w:rsidR="008A3F3E" w:rsidRPr="00EE329A">
        <w:rPr>
          <w:rFonts w:eastAsiaTheme="minorEastAsia" w:hint="eastAsia"/>
        </w:rPr>
        <w:t>22</w:t>
      </w:r>
      <w:r w:rsidR="008A3F3E" w:rsidRPr="00EE329A">
        <w:rPr>
          <w:rFonts w:eastAsiaTheme="minorEastAsia" w:hint="eastAsia"/>
        </w:rPr>
        <w:t>、表</w:t>
      </w:r>
      <w:r w:rsidR="008A3F3E" w:rsidRPr="00EE329A">
        <w:rPr>
          <w:rFonts w:eastAsiaTheme="minorEastAsia" w:hint="eastAsia"/>
        </w:rPr>
        <w:t>A.1</w:t>
      </w:r>
      <w:r w:rsidR="008A3F3E" w:rsidRPr="00EE329A">
        <w:rPr>
          <w:rFonts w:eastAsiaTheme="minorEastAsia" w:hint="eastAsia"/>
        </w:rPr>
        <w:t>的规定。</w:t>
      </w:r>
    </w:p>
    <w:p w:rsidR="008F18B4" w:rsidRDefault="00536731" w:rsidP="005D5A63">
      <w:pPr>
        <w:numPr>
          <w:ilvl w:val="1"/>
          <w:numId w:val="1"/>
        </w:numPr>
        <w:spacing w:beforeLines="50" w:afterLines="50"/>
        <w:ind w:left="0" w:firstLine="0"/>
        <w:rPr>
          <w:rFonts w:eastAsia="黑体"/>
        </w:rPr>
      </w:pPr>
      <w:r w:rsidRPr="00EE329A">
        <w:rPr>
          <w:rFonts w:eastAsia="黑体" w:hint="eastAsia"/>
        </w:rPr>
        <w:t>辅料</w:t>
      </w:r>
      <w:r w:rsidR="00647183" w:rsidRPr="00EE329A">
        <w:rPr>
          <w:rFonts w:eastAsia="黑体"/>
        </w:rPr>
        <w:t>要求</w:t>
      </w:r>
    </w:p>
    <w:p w:rsidR="00B70BEE" w:rsidRDefault="00B70BEE" w:rsidP="005D5A63">
      <w:pPr>
        <w:pStyle w:val="1"/>
        <w:spacing w:beforeLines="50" w:afterLines="50"/>
        <w:ind w:firstLineChars="0" w:firstLine="0"/>
        <w:rPr>
          <w:rFonts w:eastAsiaTheme="minorEastAsia"/>
        </w:rPr>
      </w:pPr>
      <w:r w:rsidRPr="00B70BEE">
        <w:rPr>
          <w:rFonts w:eastAsiaTheme="minorEastAsia"/>
        </w:rPr>
        <w:t>3.</w:t>
      </w:r>
      <w:r w:rsidRPr="00B70BEE">
        <w:rPr>
          <w:rFonts w:eastAsiaTheme="minorEastAsia" w:hint="eastAsia"/>
        </w:rPr>
        <w:t>4</w:t>
      </w:r>
      <w:r w:rsidRPr="00B70BEE">
        <w:rPr>
          <w:rFonts w:eastAsiaTheme="minorEastAsia"/>
        </w:rPr>
        <w:t>.</w:t>
      </w:r>
      <w:r w:rsidRPr="00B70BEE">
        <w:rPr>
          <w:rFonts w:eastAsiaTheme="minorEastAsia" w:hint="eastAsia"/>
        </w:rPr>
        <w:t>1</w:t>
      </w:r>
      <w:r w:rsidR="00EC420A">
        <w:rPr>
          <w:rFonts w:eastAsiaTheme="minorEastAsia" w:hint="eastAsia"/>
        </w:rPr>
        <w:t xml:space="preserve">  </w:t>
      </w:r>
      <w:r w:rsidRPr="00B70BEE">
        <w:rPr>
          <w:rFonts w:eastAsiaTheme="minorEastAsia" w:hint="eastAsia"/>
        </w:rPr>
        <w:t>辅料应符合相应绿色食品标准或国家标准的规定。</w:t>
      </w:r>
    </w:p>
    <w:p w:rsidR="00B70BEE" w:rsidRDefault="00B70BEE" w:rsidP="005D5A63">
      <w:pPr>
        <w:pStyle w:val="1"/>
        <w:spacing w:beforeLines="50" w:afterLines="50"/>
        <w:ind w:firstLineChars="0" w:firstLine="0"/>
        <w:rPr>
          <w:rFonts w:eastAsiaTheme="minorEastAsia"/>
        </w:rPr>
      </w:pPr>
      <w:r w:rsidRPr="00B70BEE">
        <w:rPr>
          <w:rFonts w:eastAsiaTheme="minorEastAsia"/>
        </w:rPr>
        <w:t>3.</w:t>
      </w:r>
      <w:r w:rsidRPr="00B70BEE">
        <w:rPr>
          <w:rFonts w:eastAsiaTheme="minorEastAsia" w:hint="eastAsia"/>
        </w:rPr>
        <w:t>4</w:t>
      </w:r>
      <w:r w:rsidRPr="00B70BEE">
        <w:rPr>
          <w:rFonts w:eastAsiaTheme="minorEastAsia"/>
        </w:rPr>
        <w:t>.</w:t>
      </w:r>
      <w:r>
        <w:rPr>
          <w:rFonts w:eastAsiaTheme="minorEastAsia" w:hint="eastAsia"/>
        </w:rPr>
        <w:t>2</w:t>
      </w:r>
      <w:r w:rsidR="00EC420A">
        <w:rPr>
          <w:rFonts w:eastAsiaTheme="minorEastAsia" w:hint="eastAsia"/>
        </w:rPr>
        <w:t xml:space="preserve">  </w:t>
      </w:r>
      <w:r w:rsidRPr="00B70BEE">
        <w:rPr>
          <w:rFonts w:eastAsiaTheme="minorEastAsia" w:hint="eastAsia"/>
        </w:rPr>
        <w:t>加工用水应符合</w:t>
      </w:r>
      <w:r w:rsidRPr="00B70BEE">
        <w:rPr>
          <w:rFonts w:eastAsiaTheme="minorEastAsia" w:hint="eastAsia"/>
        </w:rPr>
        <w:t>NY/T</w:t>
      </w:r>
      <w:r w:rsidR="00510BDC">
        <w:rPr>
          <w:rFonts w:eastAsiaTheme="minorEastAsia" w:hint="eastAsia"/>
        </w:rPr>
        <w:t xml:space="preserve"> </w:t>
      </w:r>
      <w:r w:rsidRPr="00B70BEE">
        <w:rPr>
          <w:rFonts w:eastAsiaTheme="minorEastAsia" w:hint="eastAsia"/>
        </w:rPr>
        <w:t>391</w:t>
      </w:r>
      <w:r w:rsidRPr="00B70BEE">
        <w:rPr>
          <w:rFonts w:eastAsiaTheme="minorEastAsia" w:hint="eastAsia"/>
        </w:rPr>
        <w:t>的规定。</w:t>
      </w:r>
    </w:p>
    <w:p w:rsidR="00510BDC" w:rsidRDefault="00510BDC" w:rsidP="005D5A63">
      <w:pPr>
        <w:pStyle w:val="1"/>
        <w:spacing w:beforeLines="50" w:afterLines="50"/>
        <w:ind w:firstLineChars="0" w:firstLine="0"/>
        <w:rPr>
          <w:rFonts w:eastAsiaTheme="minorEastAsia"/>
        </w:rPr>
      </w:pPr>
      <w:r w:rsidRPr="00B70BEE">
        <w:rPr>
          <w:rFonts w:eastAsiaTheme="minorEastAsia"/>
        </w:rPr>
        <w:t>3.</w:t>
      </w:r>
      <w:r w:rsidRPr="00B70BEE">
        <w:rPr>
          <w:rFonts w:eastAsiaTheme="minorEastAsia" w:hint="eastAsia"/>
        </w:rPr>
        <w:t>4</w:t>
      </w:r>
      <w:r w:rsidRPr="00B70BEE">
        <w:rPr>
          <w:rFonts w:eastAsiaTheme="minorEastAsia"/>
        </w:rPr>
        <w:t>.</w:t>
      </w:r>
      <w:r>
        <w:rPr>
          <w:rFonts w:eastAsiaTheme="minorEastAsia" w:hint="eastAsia"/>
        </w:rPr>
        <w:t xml:space="preserve">3  </w:t>
      </w:r>
      <w:r>
        <w:rPr>
          <w:rFonts w:eastAsiaTheme="minorEastAsia" w:hint="eastAsia"/>
        </w:rPr>
        <w:t>食品添加剂</w:t>
      </w:r>
      <w:r w:rsidRPr="00B70BEE">
        <w:rPr>
          <w:rFonts w:eastAsiaTheme="minorEastAsia" w:hint="eastAsia"/>
        </w:rPr>
        <w:t>应符合</w:t>
      </w:r>
      <w:r w:rsidRPr="00B70BEE">
        <w:rPr>
          <w:rFonts w:eastAsiaTheme="minorEastAsia" w:hint="eastAsia"/>
        </w:rPr>
        <w:t>NY/T</w:t>
      </w:r>
      <w:r w:rsidR="00415019">
        <w:rPr>
          <w:rFonts w:eastAsiaTheme="minorEastAsia" w:hint="eastAsia"/>
        </w:rPr>
        <w:t xml:space="preserve"> </w:t>
      </w:r>
      <w:r w:rsidRPr="00B70BEE">
        <w:rPr>
          <w:rFonts w:eastAsiaTheme="minorEastAsia" w:hint="eastAsia"/>
        </w:rPr>
        <w:t>39</w:t>
      </w:r>
      <w:r>
        <w:rPr>
          <w:rFonts w:eastAsiaTheme="minorEastAsia" w:hint="eastAsia"/>
        </w:rPr>
        <w:t>2</w:t>
      </w:r>
      <w:r w:rsidRPr="00B70BEE">
        <w:rPr>
          <w:rFonts w:eastAsiaTheme="minorEastAsia" w:hint="eastAsia"/>
        </w:rPr>
        <w:t>的规定。</w:t>
      </w:r>
    </w:p>
    <w:p w:rsidR="008F18B4" w:rsidRPr="00EE329A" w:rsidRDefault="00647183" w:rsidP="005D5A63">
      <w:pPr>
        <w:numPr>
          <w:ilvl w:val="1"/>
          <w:numId w:val="1"/>
        </w:numPr>
        <w:spacing w:beforeLines="50" w:afterLines="50"/>
        <w:ind w:left="0" w:firstLine="0"/>
        <w:rPr>
          <w:rFonts w:eastAsia="黑体"/>
        </w:rPr>
      </w:pPr>
      <w:r w:rsidRPr="00EE329A">
        <w:rPr>
          <w:rFonts w:eastAsia="黑体"/>
        </w:rPr>
        <w:t>生产过程</w:t>
      </w:r>
    </w:p>
    <w:p w:rsidR="008F18B4" w:rsidRPr="00EE329A" w:rsidRDefault="00647183" w:rsidP="005D5A63">
      <w:pPr>
        <w:pStyle w:val="1"/>
        <w:spacing w:beforeLines="50" w:afterLines="50"/>
        <w:ind w:firstLineChars="0"/>
        <w:rPr>
          <w:rFonts w:eastAsiaTheme="minorEastAsia"/>
        </w:rPr>
      </w:pPr>
      <w:r w:rsidRPr="00EE329A">
        <w:rPr>
          <w:rFonts w:eastAsiaTheme="minorEastAsia"/>
        </w:rPr>
        <w:t>应符合</w:t>
      </w:r>
      <w:r w:rsidRPr="00EE329A">
        <w:rPr>
          <w:rFonts w:eastAsiaTheme="minorEastAsia"/>
        </w:rPr>
        <w:t>GB 12693</w:t>
      </w:r>
      <w:r w:rsidRPr="00EE329A">
        <w:rPr>
          <w:rFonts w:eastAsiaTheme="minorEastAsia"/>
        </w:rPr>
        <w:t>的规定。</w:t>
      </w:r>
    </w:p>
    <w:p w:rsidR="008F18B4" w:rsidRDefault="008F18B4" w:rsidP="005D5A63">
      <w:pPr>
        <w:pStyle w:val="1"/>
        <w:spacing w:beforeLines="50" w:afterLines="50"/>
        <w:ind w:firstLineChars="0"/>
        <w:rPr>
          <w:rFonts w:eastAsiaTheme="minorEastAsia"/>
        </w:rPr>
      </w:pPr>
    </w:p>
    <w:p w:rsidR="008228D2" w:rsidRPr="00EE329A" w:rsidRDefault="008228D2" w:rsidP="005D5A63">
      <w:pPr>
        <w:pStyle w:val="1"/>
        <w:spacing w:beforeLines="50" w:afterLines="50"/>
        <w:ind w:firstLineChars="0"/>
        <w:rPr>
          <w:rFonts w:eastAsiaTheme="minorEastAsia"/>
        </w:rPr>
      </w:pPr>
    </w:p>
    <w:p w:rsidR="008F18B4" w:rsidRPr="00EE329A" w:rsidRDefault="00647183" w:rsidP="005D5A63">
      <w:pPr>
        <w:numPr>
          <w:ilvl w:val="1"/>
          <w:numId w:val="1"/>
        </w:numPr>
        <w:spacing w:beforeLines="50" w:afterLines="50"/>
        <w:ind w:left="0" w:firstLine="0"/>
        <w:rPr>
          <w:rFonts w:eastAsia="黑体"/>
        </w:rPr>
      </w:pPr>
      <w:r w:rsidRPr="00EE329A">
        <w:rPr>
          <w:rFonts w:eastAsia="黑体"/>
        </w:rPr>
        <w:lastRenderedPageBreak/>
        <w:t>感官要求</w:t>
      </w:r>
    </w:p>
    <w:p w:rsidR="008F18B4" w:rsidRPr="00EE329A" w:rsidRDefault="00647183" w:rsidP="005D5A63">
      <w:pPr>
        <w:spacing w:beforeLines="50" w:afterLines="50"/>
        <w:rPr>
          <w:rFonts w:eastAsia="黑体"/>
        </w:rPr>
      </w:pPr>
      <w:r w:rsidRPr="00EE329A">
        <w:rPr>
          <w:rFonts w:eastAsia="黑体"/>
        </w:rPr>
        <w:t>3.</w:t>
      </w:r>
      <w:r w:rsidR="009D4B0A">
        <w:rPr>
          <w:rFonts w:eastAsia="黑体" w:hint="eastAsia"/>
        </w:rPr>
        <w:t>6</w:t>
      </w:r>
      <w:r w:rsidRPr="00EE329A">
        <w:rPr>
          <w:rFonts w:eastAsia="黑体"/>
        </w:rPr>
        <w:t>.1</w:t>
      </w:r>
      <w:r w:rsidRPr="00EE329A">
        <w:rPr>
          <w:rFonts w:eastAsia="黑体"/>
        </w:rPr>
        <w:t>生乳的感官要求</w:t>
      </w:r>
    </w:p>
    <w:p w:rsidR="008F18B4" w:rsidRPr="00EE329A" w:rsidRDefault="00647183">
      <w:pPr>
        <w:ind w:firstLineChars="200" w:firstLine="360"/>
        <w:rPr>
          <w:rFonts w:eastAsia="黑体"/>
          <w:sz w:val="18"/>
          <w:szCs w:val="18"/>
        </w:rPr>
      </w:pPr>
      <w:r w:rsidRPr="00EE329A">
        <w:rPr>
          <w:sz w:val="18"/>
          <w:szCs w:val="18"/>
        </w:rPr>
        <w:t>应符合表</w:t>
      </w:r>
      <w:r w:rsidRPr="00EE329A">
        <w:rPr>
          <w:sz w:val="18"/>
          <w:szCs w:val="18"/>
        </w:rPr>
        <w:t>1</w:t>
      </w:r>
      <w:r w:rsidRPr="00EE329A">
        <w:rPr>
          <w:sz w:val="18"/>
          <w:szCs w:val="18"/>
        </w:rPr>
        <w:t>的规定。</w:t>
      </w:r>
    </w:p>
    <w:p w:rsidR="008F18B4" w:rsidRPr="00EE329A" w:rsidRDefault="00647183">
      <w:pPr>
        <w:jc w:val="center"/>
        <w:rPr>
          <w:sz w:val="18"/>
          <w:szCs w:val="18"/>
        </w:rPr>
      </w:pPr>
      <w:r w:rsidRPr="00EE329A">
        <w:rPr>
          <w:rFonts w:eastAsia="黑体"/>
          <w:sz w:val="18"/>
          <w:szCs w:val="18"/>
        </w:rPr>
        <w:t>表</w:t>
      </w:r>
      <w:r w:rsidRPr="00EE329A">
        <w:rPr>
          <w:rFonts w:eastAsia="黑体"/>
          <w:sz w:val="18"/>
          <w:szCs w:val="18"/>
        </w:rPr>
        <w:t xml:space="preserve">1 </w:t>
      </w:r>
      <w:r w:rsidRPr="00EE329A">
        <w:rPr>
          <w:rFonts w:eastAsia="黑体"/>
          <w:sz w:val="18"/>
          <w:szCs w:val="18"/>
        </w:rPr>
        <w:t>生乳的感官要求</w:t>
      </w: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6"/>
        <w:gridCol w:w="4524"/>
        <w:gridCol w:w="2661"/>
      </w:tblGrid>
      <w:tr w:rsidR="00EE329A" w:rsidRPr="00EE329A">
        <w:trPr>
          <w:trHeight w:val="176"/>
          <w:jc w:val="center"/>
        </w:trPr>
        <w:tc>
          <w:tcPr>
            <w:tcW w:w="1226" w:type="dxa"/>
            <w:tcBorders>
              <w:bottom w:val="single" w:sz="4" w:space="0" w:color="auto"/>
            </w:tcBorders>
            <w:vAlign w:val="center"/>
          </w:tcPr>
          <w:p w:rsidR="008F18B4" w:rsidRPr="00EE329A" w:rsidRDefault="00647183">
            <w:pPr>
              <w:jc w:val="center"/>
              <w:rPr>
                <w:kern w:val="0"/>
                <w:sz w:val="18"/>
                <w:szCs w:val="18"/>
              </w:rPr>
            </w:pPr>
            <w:r w:rsidRPr="00EE329A">
              <w:rPr>
                <w:kern w:val="0"/>
                <w:sz w:val="18"/>
                <w:szCs w:val="18"/>
              </w:rPr>
              <w:t>项</w:t>
            </w:r>
            <w:r w:rsidRPr="00EE329A">
              <w:rPr>
                <w:kern w:val="0"/>
                <w:sz w:val="18"/>
                <w:szCs w:val="18"/>
              </w:rPr>
              <w:t xml:space="preserve">  </w:t>
            </w:r>
            <w:r w:rsidRPr="00EE329A">
              <w:rPr>
                <w:kern w:val="0"/>
                <w:sz w:val="18"/>
                <w:szCs w:val="18"/>
              </w:rPr>
              <w:t>目</w:t>
            </w:r>
          </w:p>
        </w:tc>
        <w:tc>
          <w:tcPr>
            <w:tcW w:w="4524" w:type="dxa"/>
            <w:tcBorders>
              <w:bottom w:val="single" w:sz="4" w:space="0" w:color="auto"/>
            </w:tcBorders>
            <w:vAlign w:val="center"/>
          </w:tcPr>
          <w:p w:rsidR="008F18B4" w:rsidRPr="00EE329A" w:rsidRDefault="00647183">
            <w:pPr>
              <w:jc w:val="center"/>
              <w:rPr>
                <w:kern w:val="0"/>
                <w:sz w:val="18"/>
                <w:szCs w:val="18"/>
              </w:rPr>
            </w:pPr>
            <w:r w:rsidRPr="00EE329A">
              <w:rPr>
                <w:kern w:val="0"/>
                <w:sz w:val="18"/>
                <w:szCs w:val="18"/>
              </w:rPr>
              <w:t>要</w:t>
            </w:r>
            <w:r w:rsidRPr="00EE329A">
              <w:rPr>
                <w:kern w:val="0"/>
                <w:sz w:val="18"/>
                <w:szCs w:val="18"/>
              </w:rPr>
              <w:t xml:space="preserve">   </w:t>
            </w:r>
            <w:r w:rsidRPr="00EE329A">
              <w:rPr>
                <w:kern w:val="0"/>
                <w:sz w:val="18"/>
                <w:szCs w:val="18"/>
              </w:rPr>
              <w:t>求</w:t>
            </w:r>
          </w:p>
        </w:tc>
        <w:tc>
          <w:tcPr>
            <w:tcW w:w="2661" w:type="dxa"/>
            <w:tcBorders>
              <w:bottom w:val="single" w:sz="4" w:space="0" w:color="auto"/>
            </w:tcBorders>
            <w:vAlign w:val="center"/>
          </w:tcPr>
          <w:p w:rsidR="008F18B4" w:rsidRPr="00EE329A" w:rsidRDefault="00647183">
            <w:pPr>
              <w:jc w:val="center"/>
              <w:rPr>
                <w:kern w:val="0"/>
                <w:sz w:val="18"/>
                <w:szCs w:val="18"/>
              </w:rPr>
            </w:pPr>
            <w:r w:rsidRPr="00EE329A">
              <w:rPr>
                <w:kern w:val="0"/>
                <w:sz w:val="18"/>
                <w:szCs w:val="18"/>
              </w:rPr>
              <w:t>检验方法</w:t>
            </w:r>
          </w:p>
        </w:tc>
      </w:tr>
      <w:tr w:rsidR="00EE329A" w:rsidRPr="00EE329A">
        <w:trPr>
          <w:trHeight w:val="138"/>
          <w:jc w:val="center"/>
        </w:trPr>
        <w:tc>
          <w:tcPr>
            <w:tcW w:w="1226" w:type="dxa"/>
            <w:vAlign w:val="center"/>
          </w:tcPr>
          <w:p w:rsidR="008F18B4" w:rsidRPr="00EE329A" w:rsidRDefault="00647183">
            <w:pPr>
              <w:rPr>
                <w:kern w:val="0"/>
                <w:sz w:val="18"/>
                <w:szCs w:val="18"/>
              </w:rPr>
            </w:pPr>
            <w:r w:rsidRPr="00EE329A">
              <w:rPr>
                <w:kern w:val="0"/>
                <w:sz w:val="18"/>
                <w:szCs w:val="18"/>
              </w:rPr>
              <w:t>色泽</w:t>
            </w:r>
          </w:p>
        </w:tc>
        <w:tc>
          <w:tcPr>
            <w:tcW w:w="4524" w:type="dxa"/>
            <w:vAlign w:val="center"/>
          </w:tcPr>
          <w:p w:rsidR="008F18B4" w:rsidRPr="00EE329A" w:rsidRDefault="00647183">
            <w:pPr>
              <w:rPr>
                <w:kern w:val="0"/>
                <w:sz w:val="18"/>
                <w:szCs w:val="18"/>
              </w:rPr>
            </w:pPr>
            <w:r w:rsidRPr="00EE329A">
              <w:rPr>
                <w:kern w:val="0"/>
                <w:sz w:val="18"/>
                <w:szCs w:val="18"/>
              </w:rPr>
              <w:t>呈乳白色或微黄色</w:t>
            </w:r>
          </w:p>
        </w:tc>
        <w:tc>
          <w:tcPr>
            <w:tcW w:w="2661" w:type="dxa"/>
            <w:vMerge w:val="restart"/>
            <w:vAlign w:val="center"/>
          </w:tcPr>
          <w:p w:rsidR="008F18B4" w:rsidRPr="00EE329A" w:rsidRDefault="00647183">
            <w:pPr>
              <w:rPr>
                <w:kern w:val="0"/>
                <w:sz w:val="18"/>
                <w:szCs w:val="18"/>
              </w:rPr>
            </w:pPr>
            <w:r w:rsidRPr="00EE329A">
              <w:rPr>
                <w:kern w:val="0"/>
                <w:sz w:val="18"/>
                <w:szCs w:val="18"/>
              </w:rPr>
              <w:t>取适量试样置于</w:t>
            </w:r>
            <w:r w:rsidRPr="00EE329A">
              <w:rPr>
                <w:kern w:val="0"/>
                <w:sz w:val="18"/>
                <w:szCs w:val="18"/>
              </w:rPr>
              <w:t>50mL</w:t>
            </w:r>
            <w:r w:rsidRPr="00EE329A">
              <w:rPr>
                <w:kern w:val="0"/>
                <w:sz w:val="18"/>
                <w:szCs w:val="18"/>
              </w:rPr>
              <w:t>烧杯中，在自然光下观察色泽和组织状态。闻其气味，用温开水漱口，品尝滋味</w:t>
            </w:r>
          </w:p>
        </w:tc>
      </w:tr>
      <w:tr w:rsidR="00EE329A" w:rsidRPr="00EE329A">
        <w:trPr>
          <w:trHeight w:val="57"/>
          <w:jc w:val="center"/>
        </w:trPr>
        <w:tc>
          <w:tcPr>
            <w:tcW w:w="1226" w:type="dxa"/>
            <w:vAlign w:val="center"/>
          </w:tcPr>
          <w:p w:rsidR="008F18B4" w:rsidRPr="00EE329A" w:rsidRDefault="00647183">
            <w:pPr>
              <w:rPr>
                <w:kern w:val="0"/>
                <w:sz w:val="18"/>
                <w:szCs w:val="18"/>
              </w:rPr>
            </w:pPr>
            <w:r w:rsidRPr="00EE329A">
              <w:rPr>
                <w:kern w:val="0"/>
                <w:sz w:val="18"/>
                <w:szCs w:val="18"/>
              </w:rPr>
              <w:t>滋味</w:t>
            </w:r>
            <w:r w:rsidRPr="00EE329A">
              <w:rPr>
                <w:rFonts w:hint="eastAsia"/>
                <w:kern w:val="0"/>
                <w:sz w:val="18"/>
                <w:szCs w:val="18"/>
              </w:rPr>
              <w:t>、</w:t>
            </w:r>
            <w:r w:rsidRPr="00EE329A">
              <w:rPr>
                <w:kern w:val="0"/>
                <w:sz w:val="18"/>
                <w:szCs w:val="18"/>
              </w:rPr>
              <w:t>气味</w:t>
            </w:r>
          </w:p>
        </w:tc>
        <w:tc>
          <w:tcPr>
            <w:tcW w:w="4524" w:type="dxa"/>
            <w:vAlign w:val="center"/>
          </w:tcPr>
          <w:p w:rsidR="008F18B4" w:rsidRPr="00EE329A" w:rsidRDefault="00647183">
            <w:pPr>
              <w:rPr>
                <w:kern w:val="0"/>
                <w:sz w:val="18"/>
                <w:szCs w:val="18"/>
              </w:rPr>
            </w:pPr>
            <w:r w:rsidRPr="00EE329A">
              <w:rPr>
                <w:kern w:val="0"/>
                <w:sz w:val="18"/>
                <w:szCs w:val="18"/>
              </w:rPr>
              <w:t>具有乳固有的香味，无异味</w:t>
            </w:r>
          </w:p>
        </w:tc>
        <w:tc>
          <w:tcPr>
            <w:tcW w:w="2661" w:type="dxa"/>
            <w:vMerge/>
            <w:vAlign w:val="center"/>
          </w:tcPr>
          <w:p w:rsidR="008F18B4" w:rsidRPr="00EE329A" w:rsidRDefault="008F18B4">
            <w:pPr>
              <w:jc w:val="center"/>
              <w:rPr>
                <w:kern w:val="0"/>
                <w:sz w:val="18"/>
                <w:szCs w:val="18"/>
              </w:rPr>
            </w:pPr>
          </w:p>
        </w:tc>
      </w:tr>
      <w:tr w:rsidR="00EE329A" w:rsidRPr="00EE329A">
        <w:trPr>
          <w:trHeight w:val="411"/>
          <w:jc w:val="center"/>
        </w:trPr>
        <w:tc>
          <w:tcPr>
            <w:tcW w:w="1226" w:type="dxa"/>
            <w:vAlign w:val="center"/>
          </w:tcPr>
          <w:p w:rsidR="008F18B4" w:rsidRPr="00EE329A" w:rsidRDefault="00647183">
            <w:pPr>
              <w:rPr>
                <w:kern w:val="0"/>
                <w:sz w:val="18"/>
                <w:szCs w:val="18"/>
              </w:rPr>
            </w:pPr>
            <w:r w:rsidRPr="00EE329A">
              <w:rPr>
                <w:kern w:val="0"/>
                <w:sz w:val="18"/>
                <w:szCs w:val="18"/>
              </w:rPr>
              <w:t>组织状态</w:t>
            </w:r>
          </w:p>
        </w:tc>
        <w:tc>
          <w:tcPr>
            <w:tcW w:w="4524" w:type="dxa"/>
            <w:vAlign w:val="center"/>
          </w:tcPr>
          <w:p w:rsidR="008F18B4" w:rsidRPr="00EE329A" w:rsidRDefault="00647183">
            <w:pPr>
              <w:rPr>
                <w:kern w:val="0"/>
                <w:sz w:val="18"/>
                <w:szCs w:val="18"/>
              </w:rPr>
            </w:pPr>
            <w:r w:rsidRPr="00EE329A">
              <w:rPr>
                <w:kern w:val="0"/>
                <w:sz w:val="18"/>
                <w:szCs w:val="18"/>
              </w:rPr>
              <w:t>呈均匀一致液体</w:t>
            </w:r>
            <w:r w:rsidRPr="00EE329A">
              <w:rPr>
                <w:rFonts w:hint="eastAsia"/>
                <w:kern w:val="0"/>
                <w:sz w:val="18"/>
                <w:szCs w:val="18"/>
              </w:rPr>
              <w:t>，</w:t>
            </w:r>
            <w:r w:rsidRPr="00EE329A">
              <w:rPr>
                <w:kern w:val="0"/>
                <w:sz w:val="18"/>
                <w:szCs w:val="18"/>
              </w:rPr>
              <w:t>无凝块</w:t>
            </w:r>
            <w:r w:rsidRPr="00EE329A">
              <w:rPr>
                <w:rFonts w:hint="eastAsia"/>
                <w:kern w:val="0"/>
                <w:sz w:val="18"/>
                <w:szCs w:val="18"/>
              </w:rPr>
              <w:t>、</w:t>
            </w:r>
            <w:r w:rsidRPr="00EE329A">
              <w:rPr>
                <w:kern w:val="0"/>
                <w:sz w:val="18"/>
                <w:szCs w:val="18"/>
              </w:rPr>
              <w:t>无沉淀</w:t>
            </w:r>
            <w:r w:rsidRPr="00EE329A">
              <w:rPr>
                <w:rFonts w:hint="eastAsia"/>
                <w:kern w:val="0"/>
                <w:sz w:val="18"/>
                <w:szCs w:val="18"/>
              </w:rPr>
              <w:t>、</w:t>
            </w:r>
            <w:r w:rsidRPr="00EE329A">
              <w:rPr>
                <w:kern w:val="0"/>
                <w:sz w:val="18"/>
                <w:szCs w:val="18"/>
              </w:rPr>
              <w:t>无正常视力可见异物</w:t>
            </w:r>
          </w:p>
        </w:tc>
        <w:tc>
          <w:tcPr>
            <w:tcW w:w="2661" w:type="dxa"/>
            <w:vMerge/>
            <w:vAlign w:val="center"/>
          </w:tcPr>
          <w:p w:rsidR="008F18B4" w:rsidRPr="00EE329A" w:rsidRDefault="008F18B4">
            <w:pPr>
              <w:jc w:val="center"/>
              <w:rPr>
                <w:kern w:val="0"/>
                <w:sz w:val="18"/>
                <w:szCs w:val="18"/>
              </w:rPr>
            </w:pPr>
          </w:p>
        </w:tc>
      </w:tr>
    </w:tbl>
    <w:p w:rsidR="008F18B4" w:rsidRPr="00EE329A" w:rsidRDefault="00647183" w:rsidP="005D5A63">
      <w:pPr>
        <w:spacing w:beforeLines="50" w:afterLines="50"/>
        <w:rPr>
          <w:rFonts w:eastAsia="黑体"/>
        </w:rPr>
      </w:pPr>
      <w:r w:rsidRPr="00EE329A">
        <w:rPr>
          <w:rFonts w:eastAsia="黑体"/>
        </w:rPr>
        <w:t>3.</w:t>
      </w:r>
      <w:r w:rsidR="009D4B0A">
        <w:rPr>
          <w:rFonts w:eastAsia="黑体" w:hint="eastAsia"/>
        </w:rPr>
        <w:t>6</w:t>
      </w:r>
      <w:r w:rsidRPr="00EE329A">
        <w:rPr>
          <w:rFonts w:eastAsia="黑体"/>
        </w:rPr>
        <w:t xml:space="preserve">.2 </w:t>
      </w:r>
      <w:r w:rsidRPr="00EE329A">
        <w:rPr>
          <w:rFonts w:eastAsia="黑体"/>
        </w:rPr>
        <w:t>巴氏杀菌乳的感官要求</w:t>
      </w:r>
    </w:p>
    <w:p w:rsidR="008F18B4" w:rsidRPr="00EE329A" w:rsidRDefault="00647183">
      <w:pPr>
        <w:ind w:firstLineChars="200" w:firstLine="360"/>
        <w:rPr>
          <w:sz w:val="18"/>
          <w:szCs w:val="18"/>
        </w:rPr>
      </w:pPr>
      <w:r w:rsidRPr="00EE329A">
        <w:rPr>
          <w:sz w:val="18"/>
          <w:szCs w:val="18"/>
        </w:rPr>
        <w:t>应符合表</w:t>
      </w:r>
      <w:r w:rsidRPr="00EE329A">
        <w:rPr>
          <w:sz w:val="18"/>
          <w:szCs w:val="18"/>
        </w:rPr>
        <w:t>2</w:t>
      </w:r>
      <w:r w:rsidRPr="00EE329A">
        <w:rPr>
          <w:sz w:val="18"/>
          <w:szCs w:val="18"/>
        </w:rPr>
        <w:t>的规定。</w:t>
      </w:r>
      <w:r w:rsidRPr="00EE329A">
        <w:rPr>
          <w:sz w:val="18"/>
          <w:szCs w:val="18"/>
        </w:rPr>
        <w:t xml:space="preserve"> </w:t>
      </w:r>
    </w:p>
    <w:p w:rsidR="008F18B4" w:rsidRPr="00EE329A" w:rsidRDefault="00647183">
      <w:pPr>
        <w:jc w:val="center"/>
        <w:rPr>
          <w:rFonts w:eastAsia="黑体"/>
          <w:sz w:val="18"/>
          <w:szCs w:val="18"/>
        </w:rPr>
      </w:pPr>
      <w:r w:rsidRPr="00EE329A">
        <w:rPr>
          <w:rFonts w:eastAsia="黑体"/>
          <w:sz w:val="18"/>
          <w:szCs w:val="18"/>
        </w:rPr>
        <w:t>表</w:t>
      </w:r>
      <w:r w:rsidRPr="00EE329A">
        <w:rPr>
          <w:rFonts w:eastAsia="黑体"/>
          <w:sz w:val="18"/>
          <w:szCs w:val="18"/>
        </w:rPr>
        <w:t xml:space="preserve">2 </w:t>
      </w:r>
      <w:r w:rsidRPr="00EE329A">
        <w:rPr>
          <w:rFonts w:eastAsia="黑体"/>
          <w:sz w:val="18"/>
          <w:szCs w:val="18"/>
        </w:rPr>
        <w:t>巴氏杀菌乳的感官要求</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6"/>
        <w:gridCol w:w="4488"/>
        <w:gridCol w:w="2679"/>
      </w:tblGrid>
      <w:tr w:rsidR="00EE329A" w:rsidRPr="00EE329A">
        <w:trPr>
          <w:trHeight w:val="195"/>
          <w:jc w:val="center"/>
        </w:trPr>
        <w:tc>
          <w:tcPr>
            <w:tcW w:w="1226" w:type="dxa"/>
            <w:vAlign w:val="center"/>
          </w:tcPr>
          <w:p w:rsidR="008F18B4" w:rsidRPr="00EE329A" w:rsidRDefault="00647183">
            <w:pPr>
              <w:jc w:val="center"/>
              <w:rPr>
                <w:kern w:val="0"/>
                <w:sz w:val="18"/>
                <w:szCs w:val="18"/>
              </w:rPr>
            </w:pPr>
            <w:r w:rsidRPr="00EE329A">
              <w:rPr>
                <w:kern w:val="0"/>
                <w:sz w:val="18"/>
                <w:szCs w:val="18"/>
              </w:rPr>
              <w:t>项</w:t>
            </w:r>
            <w:r w:rsidRPr="00EE329A">
              <w:rPr>
                <w:kern w:val="0"/>
                <w:sz w:val="18"/>
                <w:szCs w:val="18"/>
              </w:rPr>
              <w:t xml:space="preserve">  </w:t>
            </w:r>
            <w:r w:rsidRPr="00EE329A">
              <w:rPr>
                <w:kern w:val="0"/>
                <w:sz w:val="18"/>
                <w:szCs w:val="18"/>
              </w:rPr>
              <w:t>目</w:t>
            </w:r>
          </w:p>
        </w:tc>
        <w:tc>
          <w:tcPr>
            <w:tcW w:w="4488" w:type="dxa"/>
            <w:vAlign w:val="center"/>
          </w:tcPr>
          <w:p w:rsidR="008F18B4" w:rsidRPr="00EE329A" w:rsidRDefault="00647183">
            <w:pPr>
              <w:jc w:val="center"/>
              <w:rPr>
                <w:kern w:val="0"/>
                <w:sz w:val="18"/>
                <w:szCs w:val="18"/>
              </w:rPr>
            </w:pPr>
            <w:r w:rsidRPr="00EE329A">
              <w:rPr>
                <w:kern w:val="0"/>
                <w:sz w:val="18"/>
                <w:szCs w:val="18"/>
              </w:rPr>
              <w:t>要</w:t>
            </w:r>
            <w:r w:rsidRPr="00EE329A">
              <w:rPr>
                <w:kern w:val="0"/>
                <w:sz w:val="18"/>
                <w:szCs w:val="18"/>
              </w:rPr>
              <w:t xml:space="preserve">   </w:t>
            </w:r>
            <w:r w:rsidRPr="00EE329A">
              <w:rPr>
                <w:kern w:val="0"/>
                <w:sz w:val="18"/>
                <w:szCs w:val="18"/>
              </w:rPr>
              <w:t>求</w:t>
            </w:r>
          </w:p>
        </w:tc>
        <w:tc>
          <w:tcPr>
            <w:tcW w:w="2679" w:type="dxa"/>
            <w:vAlign w:val="center"/>
          </w:tcPr>
          <w:p w:rsidR="008F18B4" w:rsidRPr="00EE329A" w:rsidRDefault="00647183">
            <w:pPr>
              <w:jc w:val="center"/>
              <w:rPr>
                <w:kern w:val="0"/>
                <w:sz w:val="18"/>
                <w:szCs w:val="18"/>
              </w:rPr>
            </w:pPr>
            <w:r w:rsidRPr="00EE329A">
              <w:rPr>
                <w:kern w:val="0"/>
                <w:sz w:val="18"/>
                <w:szCs w:val="18"/>
              </w:rPr>
              <w:t>检验方法</w:t>
            </w:r>
          </w:p>
        </w:tc>
      </w:tr>
      <w:tr w:rsidR="00EE329A" w:rsidRPr="00EE329A">
        <w:trPr>
          <w:trHeight w:val="50"/>
          <w:jc w:val="center"/>
        </w:trPr>
        <w:tc>
          <w:tcPr>
            <w:tcW w:w="1226" w:type="dxa"/>
            <w:vAlign w:val="center"/>
          </w:tcPr>
          <w:p w:rsidR="008F18B4" w:rsidRPr="00EE329A" w:rsidRDefault="00647183">
            <w:pPr>
              <w:rPr>
                <w:kern w:val="0"/>
                <w:sz w:val="18"/>
                <w:szCs w:val="18"/>
              </w:rPr>
            </w:pPr>
            <w:r w:rsidRPr="00EE329A">
              <w:rPr>
                <w:kern w:val="0"/>
                <w:sz w:val="18"/>
                <w:szCs w:val="18"/>
              </w:rPr>
              <w:t>色泽</w:t>
            </w:r>
          </w:p>
        </w:tc>
        <w:tc>
          <w:tcPr>
            <w:tcW w:w="4488" w:type="dxa"/>
            <w:vAlign w:val="center"/>
          </w:tcPr>
          <w:p w:rsidR="008F18B4" w:rsidRPr="00EE329A" w:rsidRDefault="00647183">
            <w:pPr>
              <w:rPr>
                <w:kern w:val="0"/>
                <w:sz w:val="18"/>
                <w:szCs w:val="18"/>
              </w:rPr>
            </w:pPr>
            <w:r w:rsidRPr="00EE329A">
              <w:rPr>
                <w:kern w:val="0"/>
                <w:sz w:val="18"/>
                <w:szCs w:val="18"/>
              </w:rPr>
              <w:t>呈乳白色或微黄色</w:t>
            </w:r>
          </w:p>
        </w:tc>
        <w:tc>
          <w:tcPr>
            <w:tcW w:w="2679" w:type="dxa"/>
            <w:vMerge w:val="restart"/>
            <w:vAlign w:val="center"/>
          </w:tcPr>
          <w:p w:rsidR="008F18B4" w:rsidRPr="00EE329A" w:rsidRDefault="00647183">
            <w:pPr>
              <w:rPr>
                <w:kern w:val="0"/>
                <w:sz w:val="18"/>
                <w:szCs w:val="18"/>
              </w:rPr>
            </w:pPr>
            <w:r w:rsidRPr="00EE329A">
              <w:rPr>
                <w:kern w:val="0"/>
                <w:sz w:val="18"/>
                <w:szCs w:val="18"/>
              </w:rPr>
              <w:t>取适量试样置于</w:t>
            </w:r>
            <w:r w:rsidRPr="00EE329A">
              <w:rPr>
                <w:kern w:val="0"/>
                <w:sz w:val="18"/>
                <w:szCs w:val="18"/>
              </w:rPr>
              <w:t>50mL</w:t>
            </w:r>
            <w:r w:rsidRPr="00EE329A">
              <w:rPr>
                <w:kern w:val="0"/>
                <w:sz w:val="18"/>
                <w:szCs w:val="18"/>
              </w:rPr>
              <w:t>烧杯中，在自然光下观察色泽和组织状态。闻其气味，用温开水漱口，品尝滋味</w:t>
            </w:r>
          </w:p>
        </w:tc>
      </w:tr>
      <w:tr w:rsidR="00EE329A" w:rsidRPr="00EE329A">
        <w:trPr>
          <w:trHeight w:val="50"/>
          <w:jc w:val="center"/>
        </w:trPr>
        <w:tc>
          <w:tcPr>
            <w:tcW w:w="1226" w:type="dxa"/>
            <w:vAlign w:val="center"/>
          </w:tcPr>
          <w:p w:rsidR="008F18B4" w:rsidRPr="00EE329A" w:rsidRDefault="00647183">
            <w:pPr>
              <w:rPr>
                <w:kern w:val="0"/>
                <w:sz w:val="18"/>
                <w:szCs w:val="18"/>
              </w:rPr>
            </w:pPr>
            <w:r w:rsidRPr="00EE329A">
              <w:rPr>
                <w:kern w:val="0"/>
                <w:sz w:val="18"/>
                <w:szCs w:val="18"/>
              </w:rPr>
              <w:t>滋味</w:t>
            </w:r>
            <w:r w:rsidRPr="00EE329A">
              <w:rPr>
                <w:rFonts w:hint="eastAsia"/>
                <w:kern w:val="0"/>
                <w:sz w:val="18"/>
                <w:szCs w:val="18"/>
              </w:rPr>
              <w:t>、</w:t>
            </w:r>
            <w:r w:rsidRPr="00EE329A">
              <w:rPr>
                <w:kern w:val="0"/>
                <w:sz w:val="18"/>
                <w:szCs w:val="18"/>
              </w:rPr>
              <w:t>气味</w:t>
            </w:r>
          </w:p>
        </w:tc>
        <w:tc>
          <w:tcPr>
            <w:tcW w:w="4488" w:type="dxa"/>
            <w:vAlign w:val="center"/>
          </w:tcPr>
          <w:p w:rsidR="008F18B4" w:rsidRPr="00EE329A" w:rsidRDefault="00647183">
            <w:pPr>
              <w:rPr>
                <w:kern w:val="0"/>
                <w:sz w:val="18"/>
                <w:szCs w:val="18"/>
              </w:rPr>
            </w:pPr>
            <w:r w:rsidRPr="00EE329A">
              <w:rPr>
                <w:kern w:val="0"/>
                <w:sz w:val="18"/>
                <w:szCs w:val="18"/>
              </w:rPr>
              <w:t>具有乳固有的香味，无异味</w:t>
            </w:r>
          </w:p>
        </w:tc>
        <w:tc>
          <w:tcPr>
            <w:tcW w:w="2679" w:type="dxa"/>
            <w:vMerge/>
            <w:vAlign w:val="center"/>
          </w:tcPr>
          <w:p w:rsidR="008F18B4" w:rsidRPr="00EE329A" w:rsidRDefault="008F18B4">
            <w:pPr>
              <w:jc w:val="center"/>
              <w:rPr>
                <w:kern w:val="0"/>
                <w:sz w:val="18"/>
                <w:szCs w:val="18"/>
              </w:rPr>
            </w:pPr>
          </w:p>
        </w:tc>
      </w:tr>
      <w:tr w:rsidR="00EE329A" w:rsidRPr="00EE329A">
        <w:trPr>
          <w:trHeight w:val="50"/>
          <w:jc w:val="center"/>
        </w:trPr>
        <w:tc>
          <w:tcPr>
            <w:tcW w:w="1226" w:type="dxa"/>
            <w:vAlign w:val="center"/>
          </w:tcPr>
          <w:p w:rsidR="008F18B4" w:rsidRPr="00EE329A" w:rsidRDefault="00647183">
            <w:pPr>
              <w:rPr>
                <w:kern w:val="0"/>
                <w:sz w:val="18"/>
                <w:szCs w:val="18"/>
              </w:rPr>
            </w:pPr>
            <w:r w:rsidRPr="00EE329A">
              <w:rPr>
                <w:kern w:val="0"/>
                <w:sz w:val="18"/>
                <w:szCs w:val="18"/>
              </w:rPr>
              <w:t>组织状态</w:t>
            </w:r>
          </w:p>
        </w:tc>
        <w:tc>
          <w:tcPr>
            <w:tcW w:w="4488" w:type="dxa"/>
            <w:vAlign w:val="center"/>
          </w:tcPr>
          <w:p w:rsidR="008F18B4" w:rsidRPr="00EE329A" w:rsidRDefault="00647183">
            <w:pPr>
              <w:rPr>
                <w:kern w:val="0"/>
                <w:sz w:val="18"/>
                <w:szCs w:val="18"/>
              </w:rPr>
            </w:pPr>
            <w:r w:rsidRPr="00EE329A">
              <w:rPr>
                <w:kern w:val="0"/>
                <w:sz w:val="18"/>
                <w:szCs w:val="18"/>
              </w:rPr>
              <w:t>呈均匀一致液体</w:t>
            </w:r>
            <w:r w:rsidRPr="00EE329A">
              <w:rPr>
                <w:rFonts w:hint="eastAsia"/>
                <w:kern w:val="0"/>
                <w:sz w:val="18"/>
                <w:szCs w:val="18"/>
              </w:rPr>
              <w:t>，</w:t>
            </w:r>
            <w:r w:rsidRPr="00EE329A">
              <w:rPr>
                <w:kern w:val="0"/>
                <w:sz w:val="18"/>
                <w:szCs w:val="18"/>
              </w:rPr>
              <w:t>无凝块</w:t>
            </w:r>
            <w:r w:rsidRPr="00EE329A">
              <w:rPr>
                <w:rFonts w:hint="eastAsia"/>
                <w:kern w:val="0"/>
                <w:sz w:val="18"/>
                <w:szCs w:val="18"/>
              </w:rPr>
              <w:t>、</w:t>
            </w:r>
            <w:r w:rsidRPr="00EE329A">
              <w:rPr>
                <w:kern w:val="0"/>
                <w:sz w:val="18"/>
                <w:szCs w:val="18"/>
              </w:rPr>
              <w:t>无沉淀</w:t>
            </w:r>
            <w:r w:rsidRPr="00EE329A">
              <w:rPr>
                <w:rFonts w:hint="eastAsia"/>
                <w:kern w:val="0"/>
                <w:sz w:val="18"/>
                <w:szCs w:val="18"/>
              </w:rPr>
              <w:t>、</w:t>
            </w:r>
            <w:r w:rsidRPr="00EE329A">
              <w:rPr>
                <w:kern w:val="0"/>
                <w:sz w:val="18"/>
                <w:szCs w:val="18"/>
              </w:rPr>
              <w:t>无正常视力可见异物</w:t>
            </w:r>
          </w:p>
        </w:tc>
        <w:tc>
          <w:tcPr>
            <w:tcW w:w="2679" w:type="dxa"/>
            <w:vMerge/>
            <w:vAlign w:val="center"/>
          </w:tcPr>
          <w:p w:rsidR="008F18B4" w:rsidRPr="00EE329A" w:rsidRDefault="008F18B4">
            <w:pPr>
              <w:jc w:val="center"/>
              <w:rPr>
                <w:kern w:val="0"/>
                <w:sz w:val="18"/>
                <w:szCs w:val="18"/>
              </w:rPr>
            </w:pPr>
          </w:p>
        </w:tc>
      </w:tr>
    </w:tbl>
    <w:p w:rsidR="008F18B4" w:rsidRPr="00EE329A" w:rsidRDefault="00647183" w:rsidP="005D5A63">
      <w:pPr>
        <w:spacing w:beforeLines="50" w:afterLines="50"/>
        <w:rPr>
          <w:rFonts w:eastAsia="黑体"/>
        </w:rPr>
      </w:pPr>
      <w:r w:rsidRPr="00EE329A">
        <w:rPr>
          <w:rFonts w:eastAsia="黑体"/>
        </w:rPr>
        <w:t>3.</w:t>
      </w:r>
      <w:r w:rsidR="009D4B0A">
        <w:rPr>
          <w:rFonts w:eastAsia="黑体" w:hint="eastAsia"/>
        </w:rPr>
        <w:t>6</w:t>
      </w:r>
      <w:r w:rsidRPr="00EE329A">
        <w:rPr>
          <w:rFonts w:eastAsia="黑体"/>
        </w:rPr>
        <w:t xml:space="preserve">.3 </w:t>
      </w:r>
      <w:r w:rsidRPr="00EE329A">
        <w:rPr>
          <w:rFonts w:eastAsia="黑体"/>
        </w:rPr>
        <w:t>灭菌乳的感官要求</w:t>
      </w:r>
    </w:p>
    <w:p w:rsidR="008F18B4" w:rsidRPr="00EE329A" w:rsidRDefault="00647183">
      <w:pPr>
        <w:ind w:firstLineChars="200" w:firstLine="360"/>
        <w:rPr>
          <w:sz w:val="18"/>
          <w:szCs w:val="18"/>
        </w:rPr>
      </w:pPr>
      <w:r w:rsidRPr="00EE329A">
        <w:rPr>
          <w:sz w:val="18"/>
          <w:szCs w:val="18"/>
        </w:rPr>
        <w:t>应符合表</w:t>
      </w:r>
      <w:r w:rsidRPr="00EE329A">
        <w:rPr>
          <w:sz w:val="18"/>
          <w:szCs w:val="18"/>
        </w:rPr>
        <w:t>3</w:t>
      </w:r>
      <w:r w:rsidRPr="00EE329A">
        <w:rPr>
          <w:sz w:val="18"/>
          <w:szCs w:val="18"/>
        </w:rPr>
        <w:t>的规定。</w:t>
      </w:r>
      <w:r w:rsidRPr="00EE329A">
        <w:rPr>
          <w:sz w:val="18"/>
          <w:szCs w:val="18"/>
        </w:rPr>
        <w:t xml:space="preserve"> </w:t>
      </w:r>
    </w:p>
    <w:p w:rsidR="008F18B4" w:rsidRPr="00EE329A" w:rsidRDefault="00647183">
      <w:pPr>
        <w:jc w:val="center"/>
        <w:rPr>
          <w:rFonts w:eastAsia="黑体"/>
          <w:sz w:val="18"/>
          <w:szCs w:val="18"/>
        </w:rPr>
      </w:pPr>
      <w:r w:rsidRPr="00EE329A">
        <w:rPr>
          <w:rFonts w:eastAsia="黑体"/>
          <w:sz w:val="18"/>
          <w:szCs w:val="18"/>
        </w:rPr>
        <w:t>表</w:t>
      </w:r>
      <w:r w:rsidRPr="00EE329A">
        <w:rPr>
          <w:rFonts w:eastAsia="黑体"/>
          <w:sz w:val="18"/>
          <w:szCs w:val="18"/>
        </w:rPr>
        <w:t xml:space="preserve">3 </w:t>
      </w:r>
      <w:r w:rsidRPr="00EE329A">
        <w:rPr>
          <w:rFonts w:eastAsia="黑体"/>
          <w:sz w:val="18"/>
          <w:szCs w:val="18"/>
        </w:rPr>
        <w:t>灭菌乳的感官要求</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6"/>
        <w:gridCol w:w="4488"/>
        <w:gridCol w:w="2679"/>
      </w:tblGrid>
      <w:tr w:rsidR="00EE329A" w:rsidRPr="00EE329A">
        <w:trPr>
          <w:trHeight w:val="195"/>
          <w:jc w:val="center"/>
        </w:trPr>
        <w:tc>
          <w:tcPr>
            <w:tcW w:w="1226" w:type="dxa"/>
            <w:vAlign w:val="center"/>
          </w:tcPr>
          <w:p w:rsidR="008F18B4" w:rsidRPr="00EE329A" w:rsidRDefault="00647183">
            <w:pPr>
              <w:jc w:val="center"/>
              <w:rPr>
                <w:kern w:val="0"/>
                <w:sz w:val="18"/>
                <w:szCs w:val="18"/>
              </w:rPr>
            </w:pPr>
            <w:r w:rsidRPr="00EE329A">
              <w:rPr>
                <w:kern w:val="0"/>
                <w:sz w:val="18"/>
                <w:szCs w:val="18"/>
              </w:rPr>
              <w:t>项</w:t>
            </w:r>
            <w:r w:rsidRPr="00EE329A">
              <w:rPr>
                <w:kern w:val="0"/>
                <w:sz w:val="18"/>
                <w:szCs w:val="18"/>
              </w:rPr>
              <w:t xml:space="preserve">  </w:t>
            </w:r>
            <w:r w:rsidRPr="00EE329A">
              <w:rPr>
                <w:kern w:val="0"/>
                <w:sz w:val="18"/>
                <w:szCs w:val="18"/>
              </w:rPr>
              <w:t>目</w:t>
            </w:r>
          </w:p>
        </w:tc>
        <w:tc>
          <w:tcPr>
            <w:tcW w:w="4488" w:type="dxa"/>
            <w:vAlign w:val="center"/>
          </w:tcPr>
          <w:p w:rsidR="008F18B4" w:rsidRPr="00EE329A" w:rsidRDefault="00647183">
            <w:pPr>
              <w:jc w:val="center"/>
              <w:rPr>
                <w:kern w:val="0"/>
                <w:sz w:val="18"/>
                <w:szCs w:val="18"/>
              </w:rPr>
            </w:pPr>
            <w:r w:rsidRPr="00EE329A">
              <w:rPr>
                <w:kern w:val="0"/>
                <w:sz w:val="18"/>
                <w:szCs w:val="18"/>
              </w:rPr>
              <w:t>要</w:t>
            </w:r>
            <w:r w:rsidRPr="00EE329A">
              <w:rPr>
                <w:kern w:val="0"/>
                <w:sz w:val="18"/>
                <w:szCs w:val="18"/>
              </w:rPr>
              <w:t xml:space="preserve">   </w:t>
            </w:r>
            <w:r w:rsidRPr="00EE329A">
              <w:rPr>
                <w:kern w:val="0"/>
                <w:sz w:val="18"/>
                <w:szCs w:val="18"/>
              </w:rPr>
              <w:t>求</w:t>
            </w:r>
          </w:p>
        </w:tc>
        <w:tc>
          <w:tcPr>
            <w:tcW w:w="2679" w:type="dxa"/>
            <w:vAlign w:val="center"/>
          </w:tcPr>
          <w:p w:rsidR="008F18B4" w:rsidRPr="00EE329A" w:rsidRDefault="00647183">
            <w:pPr>
              <w:jc w:val="center"/>
              <w:rPr>
                <w:kern w:val="0"/>
                <w:sz w:val="18"/>
                <w:szCs w:val="18"/>
              </w:rPr>
            </w:pPr>
            <w:r w:rsidRPr="00EE329A">
              <w:rPr>
                <w:kern w:val="0"/>
                <w:sz w:val="18"/>
                <w:szCs w:val="18"/>
              </w:rPr>
              <w:t>检验方法</w:t>
            </w:r>
          </w:p>
        </w:tc>
      </w:tr>
      <w:tr w:rsidR="00EE329A" w:rsidRPr="00EE329A">
        <w:trPr>
          <w:trHeight w:val="92"/>
          <w:jc w:val="center"/>
        </w:trPr>
        <w:tc>
          <w:tcPr>
            <w:tcW w:w="1226" w:type="dxa"/>
            <w:vAlign w:val="center"/>
          </w:tcPr>
          <w:p w:rsidR="008F18B4" w:rsidRPr="00EE329A" w:rsidRDefault="00647183">
            <w:pPr>
              <w:rPr>
                <w:kern w:val="0"/>
                <w:sz w:val="18"/>
                <w:szCs w:val="18"/>
              </w:rPr>
            </w:pPr>
            <w:r w:rsidRPr="00EE329A">
              <w:rPr>
                <w:kern w:val="0"/>
                <w:sz w:val="18"/>
                <w:szCs w:val="18"/>
              </w:rPr>
              <w:t>色泽</w:t>
            </w:r>
          </w:p>
        </w:tc>
        <w:tc>
          <w:tcPr>
            <w:tcW w:w="4488" w:type="dxa"/>
            <w:vAlign w:val="center"/>
          </w:tcPr>
          <w:p w:rsidR="008F18B4" w:rsidRPr="00EE329A" w:rsidRDefault="00647183">
            <w:pPr>
              <w:rPr>
                <w:kern w:val="0"/>
                <w:sz w:val="18"/>
                <w:szCs w:val="18"/>
              </w:rPr>
            </w:pPr>
            <w:r w:rsidRPr="00EE329A">
              <w:rPr>
                <w:kern w:val="0"/>
                <w:sz w:val="18"/>
                <w:szCs w:val="18"/>
              </w:rPr>
              <w:t>呈乳白色或微黄色</w:t>
            </w:r>
          </w:p>
        </w:tc>
        <w:tc>
          <w:tcPr>
            <w:tcW w:w="2679" w:type="dxa"/>
            <w:vMerge w:val="restart"/>
            <w:vAlign w:val="center"/>
          </w:tcPr>
          <w:p w:rsidR="008F18B4" w:rsidRPr="00EE329A" w:rsidRDefault="00647183">
            <w:pPr>
              <w:rPr>
                <w:kern w:val="0"/>
                <w:sz w:val="18"/>
                <w:szCs w:val="18"/>
              </w:rPr>
            </w:pPr>
            <w:r w:rsidRPr="00EE329A">
              <w:rPr>
                <w:kern w:val="0"/>
                <w:sz w:val="18"/>
                <w:szCs w:val="18"/>
              </w:rPr>
              <w:t>取适量试样置于</w:t>
            </w:r>
            <w:r w:rsidRPr="00EE329A">
              <w:rPr>
                <w:kern w:val="0"/>
                <w:sz w:val="18"/>
                <w:szCs w:val="18"/>
              </w:rPr>
              <w:t>50mL</w:t>
            </w:r>
            <w:r w:rsidRPr="00EE329A">
              <w:rPr>
                <w:kern w:val="0"/>
                <w:sz w:val="18"/>
                <w:szCs w:val="18"/>
              </w:rPr>
              <w:t>烧杯中，在自然光下观察色泽和组织状态。闻其气味，用温开水漱口，品尝滋味</w:t>
            </w:r>
          </w:p>
        </w:tc>
      </w:tr>
      <w:tr w:rsidR="00EE329A" w:rsidRPr="00EE329A">
        <w:trPr>
          <w:trHeight w:val="53"/>
          <w:jc w:val="center"/>
        </w:trPr>
        <w:tc>
          <w:tcPr>
            <w:tcW w:w="1226" w:type="dxa"/>
            <w:vAlign w:val="center"/>
          </w:tcPr>
          <w:p w:rsidR="008F18B4" w:rsidRPr="00EE329A" w:rsidRDefault="00647183">
            <w:pPr>
              <w:rPr>
                <w:kern w:val="0"/>
                <w:sz w:val="18"/>
                <w:szCs w:val="18"/>
              </w:rPr>
            </w:pPr>
            <w:r w:rsidRPr="00EE329A">
              <w:rPr>
                <w:kern w:val="0"/>
                <w:sz w:val="18"/>
                <w:szCs w:val="18"/>
              </w:rPr>
              <w:t>滋味</w:t>
            </w:r>
            <w:r w:rsidRPr="00EE329A">
              <w:rPr>
                <w:rFonts w:hint="eastAsia"/>
                <w:kern w:val="0"/>
                <w:sz w:val="18"/>
                <w:szCs w:val="18"/>
              </w:rPr>
              <w:t>、</w:t>
            </w:r>
            <w:r w:rsidRPr="00EE329A">
              <w:rPr>
                <w:kern w:val="0"/>
                <w:sz w:val="18"/>
                <w:szCs w:val="18"/>
              </w:rPr>
              <w:t>气味</w:t>
            </w:r>
          </w:p>
        </w:tc>
        <w:tc>
          <w:tcPr>
            <w:tcW w:w="4488" w:type="dxa"/>
            <w:vAlign w:val="center"/>
          </w:tcPr>
          <w:p w:rsidR="008F18B4" w:rsidRPr="00EE329A" w:rsidRDefault="00647183">
            <w:pPr>
              <w:rPr>
                <w:kern w:val="0"/>
                <w:sz w:val="18"/>
                <w:szCs w:val="18"/>
              </w:rPr>
            </w:pPr>
            <w:r w:rsidRPr="00EE329A">
              <w:rPr>
                <w:kern w:val="0"/>
                <w:sz w:val="18"/>
                <w:szCs w:val="18"/>
              </w:rPr>
              <w:t>具有乳固有的香味，无异味</w:t>
            </w:r>
          </w:p>
        </w:tc>
        <w:tc>
          <w:tcPr>
            <w:tcW w:w="2679" w:type="dxa"/>
            <w:vMerge/>
            <w:vAlign w:val="center"/>
          </w:tcPr>
          <w:p w:rsidR="008F18B4" w:rsidRPr="00EE329A" w:rsidRDefault="008F18B4">
            <w:pPr>
              <w:jc w:val="center"/>
              <w:rPr>
                <w:kern w:val="0"/>
                <w:sz w:val="18"/>
                <w:szCs w:val="18"/>
              </w:rPr>
            </w:pPr>
          </w:p>
        </w:tc>
      </w:tr>
      <w:tr w:rsidR="00EE329A" w:rsidRPr="00EE329A">
        <w:trPr>
          <w:trHeight w:val="326"/>
          <w:jc w:val="center"/>
        </w:trPr>
        <w:tc>
          <w:tcPr>
            <w:tcW w:w="1226" w:type="dxa"/>
            <w:vAlign w:val="center"/>
          </w:tcPr>
          <w:p w:rsidR="008F18B4" w:rsidRPr="00EE329A" w:rsidRDefault="00647183">
            <w:pPr>
              <w:rPr>
                <w:kern w:val="0"/>
                <w:sz w:val="18"/>
                <w:szCs w:val="18"/>
              </w:rPr>
            </w:pPr>
            <w:r w:rsidRPr="00EE329A">
              <w:rPr>
                <w:kern w:val="0"/>
                <w:sz w:val="18"/>
                <w:szCs w:val="18"/>
              </w:rPr>
              <w:t>组织状态</w:t>
            </w:r>
          </w:p>
        </w:tc>
        <w:tc>
          <w:tcPr>
            <w:tcW w:w="4488" w:type="dxa"/>
            <w:vAlign w:val="center"/>
          </w:tcPr>
          <w:p w:rsidR="008F18B4" w:rsidRPr="00EE329A" w:rsidRDefault="00647183">
            <w:pPr>
              <w:rPr>
                <w:kern w:val="0"/>
                <w:sz w:val="18"/>
                <w:szCs w:val="18"/>
              </w:rPr>
            </w:pPr>
            <w:r w:rsidRPr="00EE329A">
              <w:rPr>
                <w:kern w:val="0"/>
                <w:sz w:val="18"/>
                <w:szCs w:val="18"/>
              </w:rPr>
              <w:t>呈均匀一致液体，无凝块</w:t>
            </w:r>
            <w:r w:rsidRPr="00EE329A">
              <w:rPr>
                <w:rFonts w:hint="eastAsia"/>
                <w:kern w:val="0"/>
                <w:sz w:val="18"/>
                <w:szCs w:val="18"/>
              </w:rPr>
              <w:t>、</w:t>
            </w:r>
            <w:r w:rsidRPr="00EE329A">
              <w:rPr>
                <w:kern w:val="0"/>
                <w:sz w:val="18"/>
                <w:szCs w:val="18"/>
              </w:rPr>
              <w:t>无沉淀</w:t>
            </w:r>
            <w:r w:rsidRPr="00EE329A">
              <w:rPr>
                <w:rFonts w:hint="eastAsia"/>
                <w:kern w:val="0"/>
                <w:sz w:val="18"/>
                <w:szCs w:val="18"/>
              </w:rPr>
              <w:t>、</w:t>
            </w:r>
            <w:r w:rsidRPr="00EE329A">
              <w:rPr>
                <w:kern w:val="0"/>
                <w:sz w:val="18"/>
                <w:szCs w:val="18"/>
              </w:rPr>
              <w:t>无正常视力可见异物</w:t>
            </w:r>
          </w:p>
        </w:tc>
        <w:tc>
          <w:tcPr>
            <w:tcW w:w="2679" w:type="dxa"/>
            <w:vMerge/>
            <w:vAlign w:val="center"/>
          </w:tcPr>
          <w:p w:rsidR="008F18B4" w:rsidRPr="00EE329A" w:rsidRDefault="008F18B4">
            <w:pPr>
              <w:jc w:val="center"/>
              <w:rPr>
                <w:kern w:val="0"/>
                <w:sz w:val="18"/>
                <w:szCs w:val="18"/>
              </w:rPr>
            </w:pPr>
          </w:p>
        </w:tc>
      </w:tr>
    </w:tbl>
    <w:p w:rsidR="008F18B4" w:rsidRPr="00EE329A" w:rsidRDefault="00647183" w:rsidP="005D5A63">
      <w:pPr>
        <w:spacing w:beforeLines="50" w:afterLines="50"/>
        <w:rPr>
          <w:rFonts w:eastAsia="黑体"/>
        </w:rPr>
      </w:pPr>
      <w:r w:rsidRPr="00EE329A">
        <w:rPr>
          <w:rFonts w:eastAsia="黑体"/>
        </w:rPr>
        <w:t>3.</w:t>
      </w:r>
      <w:r w:rsidR="009D4B0A">
        <w:rPr>
          <w:rFonts w:eastAsia="黑体" w:hint="eastAsia"/>
        </w:rPr>
        <w:t>6</w:t>
      </w:r>
      <w:r w:rsidRPr="00EE329A">
        <w:rPr>
          <w:rFonts w:eastAsia="黑体"/>
        </w:rPr>
        <w:t xml:space="preserve">.4 </w:t>
      </w:r>
      <w:r w:rsidRPr="00EE329A">
        <w:rPr>
          <w:rFonts w:eastAsia="黑体"/>
        </w:rPr>
        <w:t>调制乳的感官要求</w:t>
      </w:r>
    </w:p>
    <w:p w:rsidR="008F18B4" w:rsidRPr="00EE329A" w:rsidRDefault="00647183">
      <w:pPr>
        <w:ind w:firstLineChars="200" w:firstLine="360"/>
        <w:rPr>
          <w:sz w:val="18"/>
          <w:szCs w:val="18"/>
        </w:rPr>
      </w:pPr>
      <w:r w:rsidRPr="00EE329A">
        <w:rPr>
          <w:sz w:val="18"/>
          <w:szCs w:val="18"/>
        </w:rPr>
        <w:t>应符合表</w:t>
      </w:r>
      <w:r w:rsidRPr="00EE329A">
        <w:rPr>
          <w:sz w:val="18"/>
          <w:szCs w:val="18"/>
        </w:rPr>
        <w:t>4</w:t>
      </w:r>
      <w:r w:rsidRPr="00EE329A">
        <w:rPr>
          <w:sz w:val="18"/>
          <w:szCs w:val="18"/>
        </w:rPr>
        <w:t>的规定。</w:t>
      </w:r>
      <w:r w:rsidRPr="00EE329A">
        <w:rPr>
          <w:sz w:val="18"/>
          <w:szCs w:val="18"/>
        </w:rPr>
        <w:t xml:space="preserve"> </w:t>
      </w:r>
    </w:p>
    <w:p w:rsidR="008F18B4" w:rsidRPr="00EE329A" w:rsidRDefault="00647183">
      <w:pPr>
        <w:jc w:val="center"/>
        <w:rPr>
          <w:rFonts w:eastAsia="黑体"/>
          <w:sz w:val="18"/>
          <w:szCs w:val="18"/>
        </w:rPr>
      </w:pPr>
      <w:r w:rsidRPr="00EE329A">
        <w:rPr>
          <w:rFonts w:eastAsia="黑体"/>
          <w:sz w:val="18"/>
          <w:szCs w:val="18"/>
        </w:rPr>
        <w:t>表</w:t>
      </w:r>
      <w:r w:rsidRPr="00EE329A">
        <w:rPr>
          <w:rFonts w:eastAsia="黑体"/>
          <w:sz w:val="18"/>
          <w:szCs w:val="18"/>
        </w:rPr>
        <w:t xml:space="preserve">4 </w:t>
      </w:r>
      <w:r w:rsidRPr="00EE329A">
        <w:rPr>
          <w:rFonts w:eastAsia="黑体"/>
          <w:sz w:val="18"/>
          <w:szCs w:val="18"/>
        </w:rPr>
        <w:t>调制乳的感官要求</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6"/>
        <w:gridCol w:w="4488"/>
        <w:gridCol w:w="2679"/>
      </w:tblGrid>
      <w:tr w:rsidR="00EE329A" w:rsidRPr="00EE329A">
        <w:trPr>
          <w:trHeight w:val="195"/>
          <w:jc w:val="center"/>
        </w:trPr>
        <w:tc>
          <w:tcPr>
            <w:tcW w:w="1226" w:type="dxa"/>
            <w:vAlign w:val="center"/>
          </w:tcPr>
          <w:p w:rsidR="008F18B4" w:rsidRPr="00EE329A" w:rsidRDefault="00647183">
            <w:pPr>
              <w:jc w:val="center"/>
              <w:rPr>
                <w:kern w:val="0"/>
                <w:sz w:val="18"/>
                <w:szCs w:val="18"/>
              </w:rPr>
            </w:pPr>
            <w:r w:rsidRPr="00EE329A">
              <w:rPr>
                <w:kern w:val="0"/>
                <w:sz w:val="18"/>
                <w:szCs w:val="18"/>
              </w:rPr>
              <w:t>项</w:t>
            </w:r>
            <w:r w:rsidRPr="00EE329A">
              <w:rPr>
                <w:kern w:val="0"/>
                <w:sz w:val="18"/>
                <w:szCs w:val="18"/>
              </w:rPr>
              <w:t xml:space="preserve">  </w:t>
            </w:r>
            <w:r w:rsidRPr="00EE329A">
              <w:rPr>
                <w:kern w:val="0"/>
                <w:sz w:val="18"/>
                <w:szCs w:val="18"/>
              </w:rPr>
              <w:t>目</w:t>
            </w:r>
          </w:p>
        </w:tc>
        <w:tc>
          <w:tcPr>
            <w:tcW w:w="4488" w:type="dxa"/>
            <w:vAlign w:val="center"/>
          </w:tcPr>
          <w:p w:rsidR="008F18B4" w:rsidRPr="00EE329A" w:rsidRDefault="00647183">
            <w:pPr>
              <w:jc w:val="center"/>
              <w:rPr>
                <w:kern w:val="0"/>
                <w:sz w:val="18"/>
                <w:szCs w:val="18"/>
              </w:rPr>
            </w:pPr>
            <w:r w:rsidRPr="00EE329A">
              <w:rPr>
                <w:kern w:val="0"/>
                <w:sz w:val="18"/>
                <w:szCs w:val="18"/>
              </w:rPr>
              <w:t>要</w:t>
            </w:r>
            <w:r w:rsidRPr="00EE329A">
              <w:rPr>
                <w:kern w:val="0"/>
                <w:sz w:val="18"/>
                <w:szCs w:val="18"/>
              </w:rPr>
              <w:t xml:space="preserve">   </w:t>
            </w:r>
            <w:r w:rsidRPr="00EE329A">
              <w:rPr>
                <w:kern w:val="0"/>
                <w:sz w:val="18"/>
                <w:szCs w:val="18"/>
              </w:rPr>
              <w:t>求</w:t>
            </w:r>
          </w:p>
        </w:tc>
        <w:tc>
          <w:tcPr>
            <w:tcW w:w="2679" w:type="dxa"/>
            <w:vAlign w:val="center"/>
          </w:tcPr>
          <w:p w:rsidR="008F18B4" w:rsidRPr="00EE329A" w:rsidRDefault="00647183">
            <w:pPr>
              <w:jc w:val="center"/>
              <w:rPr>
                <w:kern w:val="0"/>
                <w:sz w:val="18"/>
                <w:szCs w:val="18"/>
              </w:rPr>
            </w:pPr>
            <w:r w:rsidRPr="00EE329A">
              <w:rPr>
                <w:kern w:val="0"/>
                <w:sz w:val="18"/>
                <w:szCs w:val="18"/>
              </w:rPr>
              <w:t>检验方法</w:t>
            </w:r>
          </w:p>
        </w:tc>
      </w:tr>
      <w:tr w:rsidR="00EE329A" w:rsidRPr="00EE329A">
        <w:trPr>
          <w:trHeight w:val="34"/>
          <w:jc w:val="center"/>
        </w:trPr>
        <w:tc>
          <w:tcPr>
            <w:tcW w:w="1226" w:type="dxa"/>
            <w:vAlign w:val="center"/>
          </w:tcPr>
          <w:p w:rsidR="008F18B4" w:rsidRPr="00EE329A" w:rsidRDefault="00647183">
            <w:pPr>
              <w:rPr>
                <w:kern w:val="0"/>
                <w:sz w:val="18"/>
                <w:szCs w:val="18"/>
              </w:rPr>
            </w:pPr>
            <w:r w:rsidRPr="00EE329A">
              <w:rPr>
                <w:kern w:val="0"/>
                <w:sz w:val="18"/>
                <w:szCs w:val="18"/>
              </w:rPr>
              <w:t>色泽</w:t>
            </w:r>
          </w:p>
        </w:tc>
        <w:tc>
          <w:tcPr>
            <w:tcW w:w="4488" w:type="dxa"/>
            <w:vAlign w:val="center"/>
          </w:tcPr>
          <w:p w:rsidR="008F18B4" w:rsidRPr="00EE329A" w:rsidRDefault="00647183">
            <w:pPr>
              <w:rPr>
                <w:kern w:val="0"/>
                <w:sz w:val="18"/>
                <w:szCs w:val="18"/>
              </w:rPr>
            </w:pPr>
            <w:r w:rsidRPr="00EE329A">
              <w:rPr>
                <w:kern w:val="0"/>
                <w:sz w:val="18"/>
                <w:szCs w:val="18"/>
              </w:rPr>
              <w:t>呈调制乳应有的色泽</w:t>
            </w:r>
          </w:p>
        </w:tc>
        <w:tc>
          <w:tcPr>
            <w:tcW w:w="2679" w:type="dxa"/>
            <w:vMerge w:val="restart"/>
            <w:vAlign w:val="center"/>
          </w:tcPr>
          <w:p w:rsidR="008F18B4" w:rsidRPr="00EE329A" w:rsidRDefault="00647183">
            <w:pPr>
              <w:rPr>
                <w:kern w:val="0"/>
                <w:sz w:val="18"/>
                <w:szCs w:val="18"/>
              </w:rPr>
            </w:pPr>
            <w:r w:rsidRPr="00EE329A">
              <w:rPr>
                <w:kern w:val="0"/>
                <w:sz w:val="18"/>
                <w:szCs w:val="18"/>
              </w:rPr>
              <w:t>取适量试样置于</w:t>
            </w:r>
            <w:r w:rsidRPr="00EE329A">
              <w:rPr>
                <w:kern w:val="0"/>
                <w:sz w:val="18"/>
                <w:szCs w:val="18"/>
              </w:rPr>
              <w:t>50mL</w:t>
            </w:r>
            <w:r w:rsidRPr="00EE329A">
              <w:rPr>
                <w:kern w:val="0"/>
                <w:sz w:val="18"/>
                <w:szCs w:val="18"/>
              </w:rPr>
              <w:t>烧杯中，在自然光下观察色泽和组织状态。闻其气味，用温开水漱口，品尝滋味</w:t>
            </w:r>
          </w:p>
        </w:tc>
      </w:tr>
      <w:tr w:rsidR="00EE329A" w:rsidRPr="00EE329A">
        <w:trPr>
          <w:trHeight w:val="165"/>
          <w:jc w:val="center"/>
        </w:trPr>
        <w:tc>
          <w:tcPr>
            <w:tcW w:w="1226" w:type="dxa"/>
            <w:vAlign w:val="center"/>
          </w:tcPr>
          <w:p w:rsidR="008F18B4" w:rsidRPr="00EE329A" w:rsidRDefault="00647183">
            <w:pPr>
              <w:rPr>
                <w:kern w:val="0"/>
                <w:sz w:val="18"/>
                <w:szCs w:val="18"/>
              </w:rPr>
            </w:pPr>
            <w:r w:rsidRPr="00EE329A">
              <w:rPr>
                <w:kern w:val="0"/>
                <w:sz w:val="18"/>
                <w:szCs w:val="18"/>
              </w:rPr>
              <w:t>滋味</w:t>
            </w:r>
            <w:r w:rsidRPr="00EE329A">
              <w:rPr>
                <w:rFonts w:hint="eastAsia"/>
                <w:kern w:val="0"/>
                <w:sz w:val="18"/>
                <w:szCs w:val="18"/>
              </w:rPr>
              <w:t>、</w:t>
            </w:r>
            <w:r w:rsidRPr="00EE329A">
              <w:rPr>
                <w:kern w:val="0"/>
                <w:sz w:val="18"/>
                <w:szCs w:val="18"/>
              </w:rPr>
              <w:t>气味</w:t>
            </w:r>
          </w:p>
        </w:tc>
        <w:tc>
          <w:tcPr>
            <w:tcW w:w="4488" w:type="dxa"/>
            <w:vAlign w:val="center"/>
          </w:tcPr>
          <w:p w:rsidR="008F18B4" w:rsidRPr="00EE329A" w:rsidRDefault="00647183">
            <w:pPr>
              <w:rPr>
                <w:kern w:val="0"/>
                <w:sz w:val="18"/>
                <w:szCs w:val="18"/>
              </w:rPr>
            </w:pPr>
            <w:r w:rsidRPr="00EE329A">
              <w:rPr>
                <w:kern w:val="0"/>
                <w:sz w:val="18"/>
                <w:szCs w:val="18"/>
              </w:rPr>
              <w:t>具有调制乳应有的香味，无异味</w:t>
            </w:r>
          </w:p>
        </w:tc>
        <w:tc>
          <w:tcPr>
            <w:tcW w:w="2679" w:type="dxa"/>
            <w:vMerge/>
            <w:vAlign w:val="center"/>
          </w:tcPr>
          <w:p w:rsidR="008F18B4" w:rsidRPr="00EE329A" w:rsidRDefault="008F18B4">
            <w:pPr>
              <w:jc w:val="center"/>
              <w:rPr>
                <w:kern w:val="0"/>
                <w:sz w:val="18"/>
                <w:szCs w:val="18"/>
              </w:rPr>
            </w:pPr>
          </w:p>
        </w:tc>
      </w:tr>
      <w:tr w:rsidR="008F18B4" w:rsidRPr="00EE329A">
        <w:trPr>
          <w:trHeight w:val="326"/>
          <w:jc w:val="center"/>
        </w:trPr>
        <w:tc>
          <w:tcPr>
            <w:tcW w:w="1226" w:type="dxa"/>
            <w:vAlign w:val="center"/>
          </w:tcPr>
          <w:p w:rsidR="008F18B4" w:rsidRPr="00EE329A" w:rsidRDefault="00647183">
            <w:pPr>
              <w:rPr>
                <w:kern w:val="0"/>
                <w:sz w:val="18"/>
                <w:szCs w:val="18"/>
              </w:rPr>
            </w:pPr>
            <w:r w:rsidRPr="00EE329A">
              <w:rPr>
                <w:kern w:val="0"/>
                <w:sz w:val="18"/>
                <w:szCs w:val="18"/>
              </w:rPr>
              <w:t>组织状态</w:t>
            </w:r>
          </w:p>
        </w:tc>
        <w:tc>
          <w:tcPr>
            <w:tcW w:w="4488" w:type="dxa"/>
            <w:vAlign w:val="center"/>
          </w:tcPr>
          <w:p w:rsidR="008F18B4" w:rsidRPr="00EE329A" w:rsidRDefault="00647183">
            <w:pPr>
              <w:rPr>
                <w:kern w:val="0"/>
                <w:sz w:val="18"/>
                <w:szCs w:val="18"/>
              </w:rPr>
            </w:pPr>
            <w:r w:rsidRPr="00EE329A">
              <w:rPr>
                <w:kern w:val="0"/>
                <w:sz w:val="18"/>
                <w:szCs w:val="18"/>
              </w:rPr>
              <w:t>呈均匀</w:t>
            </w:r>
            <w:r w:rsidRPr="00EE329A">
              <w:rPr>
                <w:rFonts w:hint="eastAsia"/>
                <w:kern w:val="0"/>
                <w:sz w:val="18"/>
                <w:szCs w:val="18"/>
              </w:rPr>
              <w:t>一致</w:t>
            </w:r>
            <w:r w:rsidRPr="00EE329A">
              <w:rPr>
                <w:kern w:val="0"/>
                <w:sz w:val="18"/>
                <w:szCs w:val="18"/>
              </w:rPr>
              <w:t>液体，无凝块</w:t>
            </w:r>
            <w:r w:rsidRPr="00EE329A">
              <w:rPr>
                <w:rFonts w:hint="eastAsia"/>
                <w:kern w:val="0"/>
                <w:sz w:val="18"/>
                <w:szCs w:val="18"/>
              </w:rPr>
              <w:t>、</w:t>
            </w:r>
            <w:r w:rsidRPr="00EE329A">
              <w:rPr>
                <w:kern w:val="0"/>
                <w:sz w:val="18"/>
                <w:szCs w:val="18"/>
              </w:rPr>
              <w:t>可有与配方相符的辅料的沉淀物、无正常视力可见异物</w:t>
            </w:r>
          </w:p>
        </w:tc>
        <w:tc>
          <w:tcPr>
            <w:tcW w:w="2679" w:type="dxa"/>
            <w:vMerge/>
            <w:vAlign w:val="center"/>
          </w:tcPr>
          <w:p w:rsidR="008F18B4" w:rsidRPr="00EE329A" w:rsidRDefault="008F18B4">
            <w:pPr>
              <w:jc w:val="center"/>
              <w:rPr>
                <w:kern w:val="0"/>
                <w:sz w:val="18"/>
                <w:szCs w:val="18"/>
              </w:rPr>
            </w:pPr>
          </w:p>
        </w:tc>
      </w:tr>
    </w:tbl>
    <w:p w:rsidR="008F18B4" w:rsidRPr="00EE329A" w:rsidRDefault="008F18B4" w:rsidP="005D5A63">
      <w:pPr>
        <w:pStyle w:val="1"/>
        <w:spacing w:beforeLines="50" w:afterLines="50"/>
        <w:ind w:firstLineChars="0" w:firstLine="0"/>
        <w:rPr>
          <w:rFonts w:eastAsia="黑体"/>
        </w:rPr>
      </w:pPr>
    </w:p>
    <w:p w:rsidR="008F18B4" w:rsidRPr="00EE329A" w:rsidRDefault="008F18B4" w:rsidP="005D5A63">
      <w:pPr>
        <w:pStyle w:val="1"/>
        <w:spacing w:beforeLines="50" w:afterLines="50"/>
        <w:ind w:firstLineChars="0" w:firstLine="0"/>
        <w:rPr>
          <w:rFonts w:eastAsia="黑体"/>
        </w:rPr>
      </w:pPr>
    </w:p>
    <w:p w:rsidR="008F18B4" w:rsidRDefault="008F18B4" w:rsidP="005D5A63">
      <w:pPr>
        <w:pStyle w:val="1"/>
        <w:spacing w:beforeLines="50" w:afterLines="50"/>
        <w:ind w:firstLineChars="0" w:firstLine="0"/>
        <w:rPr>
          <w:rFonts w:eastAsia="黑体"/>
        </w:rPr>
      </w:pPr>
    </w:p>
    <w:p w:rsidR="00E77D69" w:rsidRPr="00EE329A" w:rsidRDefault="00E77D69" w:rsidP="005D5A63">
      <w:pPr>
        <w:pStyle w:val="1"/>
        <w:spacing w:beforeLines="50" w:afterLines="50"/>
        <w:ind w:firstLineChars="0" w:firstLine="0"/>
        <w:rPr>
          <w:rFonts w:eastAsia="黑体"/>
        </w:rPr>
      </w:pPr>
    </w:p>
    <w:p w:rsidR="008F18B4" w:rsidRPr="00EE329A" w:rsidRDefault="00647183" w:rsidP="005D5A63">
      <w:pPr>
        <w:spacing w:beforeLines="50" w:afterLines="50"/>
        <w:rPr>
          <w:rFonts w:eastAsia="黑体"/>
        </w:rPr>
      </w:pPr>
      <w:r w:rsidRPr="00EE329A">
        <w:rPr>
          <w:rFonts w:eastAsia="黑体"/>
        </w:rPr>
        <w:lastRenderedPageBreak/>
        <w:t>3.</w:t>
      </w:r>
      <w:r w:rsidR="009D4B0A">
        <w:rPr>
          <w:rFonts w:eastAsia="黑体" w:hint="eastAsia"/>
        </w:rPr>
        <w:t>6</w:t>
      </w:r>
      <w:r w:rsidRPr="00EE329A">
        <w:rPr>
          <w:rFonts w:eastAsia="黑体"/>
        </w:rPr>
        <w:t xml:space="preserve">.5 </w:t>
      </w:r>
      <w:r w:rsidRPr="00EE329A">
        <w:rPr>
          <w:rFonts w:eastAsia="黑体"/>
        </w:rPr>
        <w:t>发酵乳的感官要求</w:t>
      </w:r>
    </w:p>
    <w:p w:rsidR="008F18B4" w:rsidRPr="00EE329A" w:rsidRDefault="00647183">
      <w:pPr>
        <w:ind w:firstLineChars="200" w:firstLine="360"/>
        <w:rPr>
          <w:sz w:val="18"/>
          <w:szCs w:val="18"/>
        </w:rPr>
      </w:pPr>
      <w:r w:rsidRPr="00EE329A">
        <w:rPr>
          <w:sz w:val="18"/>
          <w:szCs w:val="18"/>
        </w:rPr>
        <w:t>应符合表</w:t>
      </w:r>
      <w:r w:rsidRPr="00EE329A">
        <w:rPr>
          <w:sz w:val="18"/>
          <w:szCs w:val="18"/>
        </w:rPr>
        <w:t>5</w:t>
      </w:r>
      <w:r w:rsidRPr="00EE329A">
        <w:rPr>
          <w:sz w:val="18"/>
          <w:szCs w:val="18"/>
        </w:rPr>
        <w:t>的规定。</w:t>
      </w:r>
      <w:r w:rsidRPr="00EE329A">
        <w:rPr>
          <w:sz w:val="18"/>
          <w:szCs w:val="18"/>
        </w:rPr>
        <w:t xml:space="preserve"> </w:t>
      </w:r>
    </w:p>
    <w:p w:rsidR="008F18B4" w:rsidRPr="00EE329A" w:rsidRDefault="00647183">
      <w:pPr>
        <w:jc w:val="center"/>
        <w:rPr>
          <w:sz w:val="18"/>
          <w:szCs w:val="18"/>
        </w:rPr>
      </w:pPr>
      <w:r w:rsidRPr="00EE329A">
        <w:rPr>
          <w:rFonts w:eastAsia="黑体"/>
          <w:sz w:val="18"/>
          <w:szCs w:val="18"/>
        </w:rPr>
        <w:t>表</w:t>
      </w:r>
      <w:r w:rsidRPr="00EE329A">
        <w:rPr>
          <w:rFonts w:eastAsia="黑体"/>
          <w:sz w:val="18"/>
          <w:szCs w:val="18"/>
        </w:rPr>
        <w:t xml:space="preserve">5 </w:t>
      </w:r>
      <w:r w:rsidRPr="00EE329A">
        <w:rPr>
          <w:rFonts w:eastAsia="黑体"/>
          <w:sz w:val="18"/>
          <w:szCs w:val="18"/>
        </w:rPr>
        <w:t>发酵乳的感官要求</w:t>
      </w: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4"/>
        <w:gridCol w:w="2219"/>
        <w:gridCol w:w="2268"/>
        <w:gridCol w:w="2676"/>
      </w:tblGrid>
      <w:tr w:rsidR="00EE329A" w:rsidRPr="00EE329A">
        <w:trPr>
          <w:trHeight w:val="209"/>
          <w:jc w:val="center"/>
        </w:trPr>
        <w:tc>
          <w:tcPr>
            <w:tcW w:w="1224" w:type="dxa"/>
            <w:vMerge w:val="restart"/>
            <w:vAlign w:val="center"/>
          </w:tcPr>
          <w:p w:rsidR="008F18B4" w:rsidRPr="00EE329A" w:rsidRDefault="00647183">
            <w:pPr>
              <w:jc w:val="center"/>
              <w:rPr>
                <w:kern w:val="0"/>
                <w:sz w:val="18"/>
                <w:szCs w:val="18"/>
              </w:rPr>
            </w:pPr>
            <w:r w:rsidRPr="00EE329A">
              <w:rPr>
                <w:kern w:val="0"/>
                <w:sz w:val="18"/>
                <w:szCs w:val="18"/>
              </w:rPr>
              <w:t>项</w:t>
            </w:r>
            <w:r w:rsidRPr="00EE329A">
              <w:rPr>
                <w:kern w:val="0"/>
                <w:sz w:val="18"/>
                <w:szCs w:val="18"/>
              </w:rPr>
              <w:t xml:space="preserve">  </w:t>
            </w:r>
            <w:r w:rsidRPr="00EE329A">
              <w:rPr>
                <w:kern w:val="0"/>
                <w:sz w:val="18"/>
                <w:szCs w:val="18"/>
              </w:rPr>
              <w:t>目</w:t>
            </w:r>
          </w:p>
        </w:tc>
        <w:tc>
          <w:tcPr>
            <w:tcW w:w="4487" w:type="dxa"/>
            <w:gridSpan w:val="2"/>
            <w:vAlign w:val="center"/>
          </w:tcPr>
          <w:p w:rsidR="008F18B4" w:rsidRPr="00EE329A" w:rsidRDefault="00647183">
            <w:pPr>
              <w:jc w:val="center"/>
              <w:rPr>
                <w:kern w:val="0"/>
                <w:sz w:val="18"/>
                <w:szCs w:val="18"/>
              </w:rPr>
            </w:pPr>
            <w:r w:rsidRPr="00EE329A">
              <w:rPr>
                <w:kern w:val="0"/>
                <w:sz w:val="18"/>
                <w:szCs w:val="18"/>
              </w:rPr>
              <w:t>要</w:t>
            </w:r>
            <w:r w:rsidRPr="00EE329A">
              <w:rPr>
                <w:kern w:val="0"/>
                <w:sz w:val="18"/>
                <w:szCs w:val="18"/>
              </w:rPr>
              <w:t xml:space="preserve">   </w:t>
            </w:r>
            <w:r w:rsidRPr="00EE329A">
              <w:rPr>
                <w:kern w:val="0"/>
                <w:sz w:val="18"/>
                <w:szCs w:val="18"/>
              </w:rPr>
              <w:t>求</w:t>
            </w:r>
          </w:p>
        </w:tc>
        <w:tc>
          <w:tcPr>
            <w:tcW w:w="2676" w:type="dxa"/>
            <w:vMerge w:val="restart"/>
            <w:vAlign w:val="center"/>
          </w:tcPr>
          <w:p w:rsidR="008F18B4" w:rsidRPr="00EE329A" w:rsidRDefault="00647183">
            <w:pPr>
              <w:jc w:val="center"/>
              <w:rPr>
                <w:kern w:val="0"/>
                <w:sz w:val="18"/>
                <w:szCs w:val="18"/>
              </w:rPr>
            </w:pPr>
            <w:r w:rsidRPr="00EE329A">
              <w:rPr>
                <w:kern w:val="0"/>
                <w:sz w:val="18"/>
                <w:szCs w:val="18"/>
              </w:rPr>
              <w:t>检验方法</w:t>
            </w:r>
          </w:p>
        </w:tc>
      </w:tr>
      <w:tr w:rsidR="00EE329A" w:rsidRPr="00EE329A">
        <w:trPr>
          <w:trHeight w:val="60"/>
          <w:jc w:val="center"/>
        </w:trPr>
        <w:tc>
          <w:tcPr>
            <w:tcW w:w="1224" w:type="dxa"/>
            <w:vMerge/>
            <w:vAlign w:val="center"/>
          </w:tcPr>
          <w:p w:rsidR="008F18B4" w:rsidRPr="00EE329A" w:rsidRDefault="008F18B4">
            <w:pPr>
              <w:jc w:val="center"/>
              <w:rPr>
                <w:kern w:val="0"/>
                <w:sz w:val="18"/>
                <w:szCs w:val="18"/>
              </w:rPr>
            </w:pPr>
          </w:p>
        </w:tc>
        <w:tc>
          <w:tcPr>
            <w:tcW w:w="2219" w:type="dxa"/>
            <w:vAlign w:val="center"/>
          </w:tcPr>
          <w:p w:rsidR="008F18B4" w:rsidRPr="00EE329A" w:rsidRDefault="00647183">
            <w:pPr>
              <w:jc w:val="center"/>
              <w:rPr>
                <w:kern w:val="0"/>
                <w:sz w:val="18"/>
                <w:szCs w:val="18"/>
              </w:rPr>
            </w:pPr>
            <w:r w:rsidRPr="00EE329A">
              <w:rPr>
                <w:kern w:val="0"/>
                <w:sz w:val="18"/>
                <w:szCs w:val="18"/>
              </w:rPr>
              <w:t>发酵乳</w:t>
            </w:r>
          </w:p>
        </w:tc>
        <w:tc>
          <w:tcPr>
            <w:tcW w:w="2268" w:type="dxa"/>
            <w:vAlign w:val="center"/>
          </w:tcPr>
          <w:p w:rsidR="008F18B4" w:rsidRPr="00EE329A" w:rsidRDefault="00647183">
            <w:pPr>
              <w:jc w:val="center"/>
              <w:rPr>
                <w:kern w:val="0"/>
                <w:sz w:val="18"/>
                <w:szCs w:val="18"/>
              </w:rPr>
            </w:pPr>
            <w:r w:rsidRPr="00EE329A">
              <w:rPr>
                <w:kern w:val="0"/>
                <w:sz w:val="18"/>
                <w:szCs w:val="18"/>
              </w:rPr>
              <w:t>风味发酵乳</w:t>
            </w:r>
          </w:p>
        </w:tc>
        <w:tc>
          <w:tcPr>
            <w:tcW w:w="2676" w:type="dxa"/>
            <w:vMerge/>
            <w:vAlign w:val="center"/>
          </w:tcPr>
          <w:p w:rsidR="008F18B4" w:rsidRPr="00EE329A" w:rsidRDefault="008F18B4">
            <w:pPr>
              <w:jc w:val="center"/>
              <w:rPr>
                <w:kern w:val="0"/>
                <w:sz w:val="18"/>
                <w:szCs w:val="18"/>
              </w:rPr>
            </w:pPr>
          </w:p>
        </w:tc>
      </w:tr>
      <w:tr w:rsidR="00EE329A" w:rsidRPr="00EE329A">
        <w:trPr>
          <w:trHeight w:val="60"/>
          <w:jc w:val="center"/>
        </w:trPr>
        <w:tc>
          <w:tcPr>
            <w:tcW w:w="1224" w:type="dxa"/>
            <w:vAlign w:val="center"/>
          </w:tcPr>
          <w:p w:rsidR="008F18B4" w:rsidRPr="00EE329A" w:rsidRDefault="00647183">
            <w:pPr>
              <w:rPr>
                <w:kern w:val="0"/>
                <w:sz w:val="18"/>
                <w:szCs w:val="18"/>
              </w:rPr>
            </w:pPr>
            <w:r w:rsidRPr="00EE329A">
              <w:rPr>
                <w:kern w:val="0"/>
                <w:sz w:val="18"/>
                <w:szCs w:val="18"/>
              </w:rPr>
              <w:t>色泽</w:t>
            </w:r>
          </w:p>
        </w:tc>
        <w:tc>
          <w:tcPr>
            <w:tcW w:w="2219" w:type="dxa"/>
            <w:vAlign w:val="center"/>
          </w:tcPr>
          <w:p w:rsidR="008F18B4" w:rsidRPr="00EE329A" w:rsidRDefault="00647183">
            <w:pPr>
              <w:rPr>
                <w:kern w:val="0"/>
                <w:sz w:val="18"/>
                <w:szCs w:val="18"/>
              </w:rPr>
            </w:pPr>
            <w:r w:rsidRPr="00EE329A">
              <w:rPr>
                <w:kern w:val="0"/>
                <w:sz w:val="18"/>
                <w:szCs w:val="18"/>
              </w:rPr>
              <w:t>色泽均匀一致，呈乳白色或微黄色</w:t>
            </w:r>
          </w:p>
        </w:tc>
        <w:tc>
          <w:tcPr>
            <w:tcW w:w="2268" w:type="dxa"/>
            <w:vAlign w:val="center"/>
          </w:tcPr>
          <w:p w:rsidR="008F18B4" w:rsidRPr="00EE329A" w:rsidRDefault="00647183">
            <w:pPr>
              <w:rPr>
                <w:kern w:val="0"/>
                <w:sz w:val="18"/>
                <w:szCs w:val="18"/>
              </w:rPr>
            </w:pPr>
            <w:r w:rsidRPr="00EE329A">
              <w:rPr>
                <w:kern w:val="0"/>
                <w:sz w:val="18"/>
                <w:szCs w:val="18"/>
              </w:rPr>
              <w:t>具有与添加剂成分相符的色泽</w:t>
            </w:r>
          </w:p>
        </w:tc>
        <w:tc>
          <w:tcPr>
            <w:tcW w:w="2676" w:type="dxa"/>
            <w:vMerge w:val="restart"/>
            <w:vAlign w:val="center"/>
          </w:tcPr>
          <w:p w:rsidR="008F18B4" w:rsidRPr="00EE329A" w:rsidRDefault="00647183">
            <w:pPr>
              <w:rPr>
                <w:kern w:val="0"/>
                <w:sz w:val="18"/>
                <w:szCs w:val="18"/>
              </w:rPr>
            </w:pPr>
            <w:r w:rsidRPr="00EE329A">
              <w:rPr>
                <w:kern w:val="0"/>
                <w:sz w:val="18"/>
                <w:szCs w:val="18"/>
              </w:rPr>
              <w:t>取适量试样置于</w:t>
            </w:r>
            <w:r w:rsidRPr="00EE329A">
              <w:rPr>
                <w:kern w:val="0"/>
                <w:sz w:val="18"/>
                <w:szCs w:val="18"/>
              </w:rPr>
              <w:t>50mL</w:t>
            </w:r>
            <w:r w:rsidRPr="00EE329A">
              <w:rPr>
                <w:kern w:val="0"/>
                <w:sz w:val="18"/>
                <w:szCs w:val="18"/>
              </w:rPr>
              <w:t>烧杯中，在自然光下观察色泽和组织状态。闻其气味，用温开水漱口，品尝滋味</w:t>
            </w:r>
          </w:p>
        </w:tc>
      </w:tr>
      <w:tr w:rsidR="00EE329A" w:rsidRPr="00EE329A">
        <w:trPr>
          <w:trHeight w:val="244"/>
          <w:jc w:val="center"/>
        </w:trPr>
        <w:tc>
          <w:tcPr>
            <w:tcW w:w="1224" w:type="dxa"/>
            <w:vAlign w:val="center"/>
          </w:tcPr>
          <w:p w:rsidR="008F18B4" w:rsidRPr="00EE329A" w:rsidRDefault="00647183">
            <w:pPr>
              <w:rPr>
                <w:kern w:val="0"/>
                <w:sz w:val="18"/>
                <w:szCs w:val="18"/>
              </w:rPr>
            </w:pPr>
            <w:r w:rsidRPr="00EE329A">
              <w:rPr>
                <w:kern w:val="0"/>
                <w:sz w:val="18"/>
                <w:szCs w:val="18"/>
              </w:rPr>
              <w:t>滋味</w:t>
            </w:r>
            <w:r w:rsidRPr="00EE329A">
              <w:rPr>
                <w:rFonts w:hint="eastAsia"/>
                <w:kern w:val="0"/>
                <w:sz w:val="18"/>
                <w:szCs w:val="18"/>
              </w:rPr>
              <w:t>、</w:t>
            </w:r>
            <w:r w:rsidRPr="00EE329A">
              <w:rPr>
                <w:kern w:val="0"/>
                <w:sz w:val="18"/>
                <w:szCs w:val="18"/>
              </w:rPr>
              <w:t>气味</w:t>
            </w:r>
          </w:p>
        </w:tc>
        <w:tc>
          <w:tcPr>
            <w:tcW w:w="2219" w:type="dxa"/>
            <w:vAlign w:val="center"/>
          </w:tcPr>
          <w:p w:rsidR="008F18B4" w:rsidRPr="00EE329A" w:rsidRDefault="00647183">
            <w:pPr>
              <w:rPr>
                <w:kern w:val="0"/>
                <w:sz w:val="18"/>
                <w:szCs w:val="18"/>
              </w:rPr>
            </w:pPr>
            <w:r w:rsidRPr="00EE329A">
              <w:rPr>
                <w:kern w:val="0"/>
                <w:sz w:val="18"/>
                <w:szCs w:val="18"/>
              </w:rPr>
              <w:t>具有发酵乳特有的滋味、气味</w:t>
            </w:r>
          </w:p>
        </w:tc>
        <w:tc>
          <w:tcPr>
            <w:tcW w:w="2268" w:type="dxa"/>
            <w:vAlign w:val="center"/>
          </w:tcPr>
          <w:p w:rsidR="008F18B4" w:rsidRPr="00EE329A" w:rsidRDefault="00647183">
            <w:pPr>
              <w:rPr>
                <w:kern w:val="0"/>
                <w:sz w:val="18"/>
                <w:szCs w:val="18"/>
              </w:rPr>
            </w:pPr>
            <w:r w:rsidRPr="00EE329A">
              <w:rPr>
                <w:kern w:val="0"/>
                <w:sz w:val="18"/>
                <w:szCs w:val="18"/>
              </w:rPr>
              <w:t>具有与添加成分相符的滋味和气味</w:t>
            </w:r>
          </w:p>
        </w:tc>
        <w:tc>
          <w:tcPr>
            <w:tcW w:w="2676" w:type="dxa"/>
            <w:vMerge/>
            <w:vAlign w:val="center"/>
          </w:tcPr>
          <w:p w:rsidR="008F18B4" w:rsidRPr="00EE329A" w:rsidRDefault="008F18B4">
            <w:pPr>
              <w:jc w:val="center"/>
              <w:rPr>
                <w:kern w:val="0"/>
                <w:sz w:val="18"/>
                <w:szCs w:val="18"/>
              </w:rPr>
            </w:pPr>
          </w:p>
        </w:tc>
      </w:tr>
      <w:tr w:rsidR="00EE329A" w:rsidRPr="00EE329A">
        <w:trPr>
          <w:trHeight w:val="442"/>
          <w:jc w:val="center"/>
        </w:trPr>
        <w:tc>
          <w:tcPr>
            <w:tcW w:w="1224" w:type="dxa"/>
            <w:vAlign w:val="center"/>
          </w:tcPr>
          <w:p w:rsidR="008F18B4" w:rsidRPr="00EE329A" w:rsidRDefault="00647183">
            <w:pPr>
              <w:rPr>
                <w:kern w:val="0"/>
                <w:sz w:val="18"/>
                <w:szCs w:val="18"/>
              </w:rPr>
            </w:pPr>
            <w:r w:rsidRPr="00EE329A">
              <w:rPr>
                <w:kern w:val="0"/>
                <w:sz w:val="18"/>
                <w:szCs w:val="18"/>
              </w:rPr>
              <w:t>组织状态</w:t>
            </w:r>
          </w:p>
        </w:tc>
        <w:tc>
          <w:tcPr>
            <w:tcW w:w="4487" w:type="dxa"/>
            <w:gridSpan w:val="2"/>
            <w:vAlign w:val="center"/>
          </w:tcPr>
          <w:p w:rsidR="008F18B4" w:rsidRPr="00EE329A" w:rsidRDefault="00647183">
            <w:pPr>
              <w:rPr>
                <w:kern w:val="0"/>
                <w:sz w:val="18"/>
                <w:szCs w:val="18"/>
              </w:rPr>
            </w:pPr>
            <w:r w:rsidRPr="00EE329A">
              <w:rPr>
                <w:kern w:val="0"/>
                <w:sz w:val="18"/>
                <w:szCs w:val="18"/>
              </w:rPr>
              <w:t>组织细腻、均匀，允许少量乳清析出；风味发酵乳具有添加成分特有的组织状态</w:t>
            </w:r>
          </w:p>
        </w:tc>
        <w:tc>
          <w:tcPr>
            <w:tcW w:w="2676" w:type="dxa"/>
            <w:vMerge/>
            <w:vAlign w:val="center"/>
          </w:tcPr>
          <w:p w:rsidR="008F18B4" w:rsidRPr="00EE329A" w:rsidRDefault="008F18B4">
            <w:pPr>
              <w:jc w:val="center"/>
              <w:rPr>
                <w:kern w:val="0"/>
                <w:sz w:val="18"/>
                <w:szCs w:val="18"/>
              </w:rPr>
            </w:pPr>
          </w:p>
        </w:tc>
      </w:tr>
    </w:tbl>
    <w:p w:rsidR="008F18B4" w:rsidRPr="00EE329A" w:rsidRDefault="00647183" w:rsidP="005D5A63">
      <w:pPr>
        <w:spacing w:beforeLines="50" w:afterLines="50"/>
        <w:rPr>
          <w:rFonts w:eastAsia="黑体"/>
        </w:rPr>
      </w:pPr>
      <w:r w:rsidRPr="00EE329A">
        <w:rPr>
          <w:rFonts w:eastAsia="黑体"/>
        </w:rPr>
        <w:t>3.</w:t>
      </w:r>
      <w:r w:rsidR="009D4B0A">
        <w:rPr>
          <w:rFonts w:eastAsia="黑体" w:hint="eastAsia"/>
        </w:rPr>
        <w:t>6</w:t>
      </w:r>
      <w:r w:rsidRPr="00EE329A">
        <w:rPr>
          <w:rFonts w:eastAsia="黑体"/>
        </w:rPr>
        <w:t xml:space="preserve">.6 </w:t>
      </w:r>
      <w:r w:rsidRPr="00EE329A">
        <w:rPr>
          <w:rFonts w:eastAsia="黑体"/>
        </w:rPr>
        <w:t>炼乳的感官要求</w:t>
      </w:r>
    </w:p>
    <w:p w:rsidR="008F18B4" w:rsidRPr="00EE329A" w:rsidRDefault="00647183">
      <w:pPr>
        <w:ind w:firstLineChars="200" w:firstLine="360"/>
        <w:rPr>
          <w:rFonts w:eastAsia="黑体"/>
          <w:sz w:val="18"/>
          <w:szCs w:val="18"/>
        </w:rPr>
      </w:pPr>
      <w:r w:rsidRPr="00EE329A">
        <w:rPr>
          <w:sz w:val="18"/>
          <w:szCs w:val="18"/>
        </w:rPr>
        <w:t>应符合表</w:t>
      </w:r>
      <w:r w:rsidRPr="00EE329A">
        <w:rPr>
          <w:sz w:val="18"/>
          <w:szCs w:val="18"/>
        </w:rPr>
        <w:t>6</w:t>
      </w:r>
      <w:r w:rsidRPr="00EE329A">
        <w:rPr>
          <w:sz w:val="18"/>
          <w:szCs w:val="18"/>
        </w:rPr>
        <w:t>的规定。</w:t>
      </w:r>
      <w:r w:rsidRPr="00EE329A">
        <w:rPr>
          <w:sz w:val="18"/>
          <w:szCs w:val="18"/>
        </w:rPr>
        <w:t xml:space="preserve"> </w:t>
      </w:r>
    </w:p>
    <w:p w:rsidR="008F18B4" w:rsidRPr="00EE329A" w:rsidRDefault="00647183">
      <w:pPr>
        <w:jc w:val="center"/>
        <w:rPr>
          <w:rFonts w:eastAsia="黑体"/>
        </w:rPr>
      </w:pPr>
      <w:r w:rsidRPr="00EE329A">
        <w:rPr>
          <w:rFonts w:eastAsia="黑体"/>
          <w:sz w:val="18"/>
          <w:szCs w:val="18"/>
        </w:rPr>
        <w:t>表</w:t>
      </w:r>
      <w:r w:rsidRPr="00EE329A">
        <w:rPr>
          <w:rFonts w:eastAsia="黑体"/>
          <w:sz w:val="18"/>
          <w:szCs w:val="18"/>
        </w:rPr>
        <w:t xml:space="preserve">6 </w:t>
      </w:r>
      <w:r w:rsidRPr="00EE329A">
        <w:rPr>
          <w:rFonts w:eastAsia="黑体"/>
          <w:sz w:val="18"/>
          <w:szCs w:val="18"/>
        </w:rPr>
        <w:t>炼乳的感官要求</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7"/>
        <w:gridCol w:w="1374"/>
        <w:gridCol w:w="1417"/>
        <w:gridCol w:w="1701"/>
        <w:gridCol w:w="2685"/>
      </w:tblGrid>
      <w:tr w:rsidR="00EE329A" w:rsidRPr="00EE329A">
        <w:trPr>
          <w:trHeight w:val="197"/>
          <w:jc w:val="center"/>
        </w:trPr>
        <w:tc>
          <w:tcPr>
            <w:tcW w:w="1227" w:type="dxa"/>
            <w:vMerge w:val="restart"/>
            <w:vAlign w:val="center"/>
          </w:tcPr>
          <w:p w:rsidR="008F18B4" w:rsidRPr="00EE329A" w:rsidRDefault="00647183">
            <w:pPr>
              <w:jc w:val="center"/>
              <w:rPr>
                <w:kern w:val="0"/>
                <w:sz w:val="18"/>
                <w:szCs w:val="18"/>
              </w:rPr>
            </w:pPr>
            <w:r w:rsidRPr="00EE329A">
              <w:rPr>
                <w:kern w:val="0"/>
                <w:sz w:val="18"/>
                <w:szCs w:val="18"/>
              </w:rPr>
              <w:t>项</w:t>
            </w:r>
            <w:r w:rsidRPr="00EE329A">
              <w:rPr>
                <w:kern w:val="0"/>
                <w:sz w:val="18"/>
                <w:szCs w:val="18"/>
              </w:rPr>
              <w:t xml:space="preserve">  </w:t>
            </w:r>
            <w:r w:rsidRPr="00EE329A">
              <w:rPr>
                <w:kern w:val="0"/>
                <w:sz w:val="18"/>
                <w:szCs w:val="18"/>
              </w:rPr>
              <w:t>目</w:t>
            </w:r>
          </w:p>
        </w:tc>
        <w:tc>
          <w:tcPr>
            <w:tcW w:w="4492" w:type="dxa"/>
            <w:gridSpan w:val="3"/>
            <w:vAlign w:val="center"/>
          </w:tcPr>
          <w:p w:rsidR="008F18B4" w:rsidRPr="00EE329A" w:rsidRDefault="00647183">
            <w:pPr>
              <w:jc w:val="center"/>
              <w:rPr>
                <w:kern w:val="0"/>
                <w:sz w:val="18"/>
                <w:szCs w:val="18"/>
              </w:rPr>
            </w:pPr>
            <w:r w:rsidRPr="00EE329A">
              <w:rPr>
                <w:kern w:val="0"/>
                <w:sz w:val="18"/>
                <w:szCs w:val="18"/>
              </w:rPr>
              <w:t>要</w:t>
            </w:r>
            <w:r w:rsidRPr="00EE329A">
              <w:rPr>
                <w:kern w:val="0"/>
                <w:sz w:val="18"/>
                <w:szCs w:val="18"/>
              </w:rPr>
              <w:t xml:space="preserve">   </w:t>
            </w:r>
            <w:r w:rsidRPr="00EE329A">
              <w:rPr>
                <w:kern w:val="0"/>
                <w:sz w:val="18"/>
                <w:szCs w:val="18"/>
              </w:rPr>
              <w:t>求</w:t>
            </w:r>
          </w:p>
        </w:tc>
        <w:tc>
          <w:tcPr>
            <w:tcW w:w="2685" w:type="dxa"/>
            <w:vMerge w:val="restart"/>
            <w:vAlign w:val="center"/>
          </w:tcPr>
          <w:p w:rsidR="008F18B4" w:rsidRPr="00EE329A" w:rsidRDefault="00647183">
            <w:pPr>
              <w:jc w:val="center"/>
              <w:rPr>
                <w:kern w:val="0"/>
                <w:sz w:val="18"/>
                <w:szCs w:val="18"/>
              </w:rPr>
            </w:pPr>
            <w:r w:rsidRPr="00EE329A">
              <w:rPr>
                <w:kern w:val="0"/>
                <w:sz w:val="18"/>
                <w:szCs w:val="18"/>
              </w:rPr>
              <w:t>检验方法</w:t>
            </w:r>
          </w:p>
        </w:tc>
      </w:tr>
      <w:tr w:rsidR="00EE329A" w:rsidRPr="00EE329A">
        <w:trPr>
          <w:trHeight w:val="204"/>
          <w:jc w:val="center"/>
        </w:trPr>
        <w:tc>
          <w:tcPr>
            <w:tcW w:w="1227" w:type="dxa"/>
            <w:vMerge/>
            <w:vAlign w:val="center"/>
          </w:tcPr>
          <w:p w:rsidR="008F18B4" w:rsidRPr="00EE329A" w:rsidRDefault="008F18B4">
            <w:pPr>
              <w:jc w:val="center"/>
              <w:rPr>
                <w:kern w:val="0"/>
                <w:sz w:val="18"/>
                <w:szCs w:val="18"/>
              </w:rPr>
            </w:pPr>
          </w:p>
        </w:tc>
        <w:tc>
          <w:tcPr>
            <w:tcW w:w="1374" w:type="dxa"/>
            <w:vAlign w:val="center"/>
          </w:tcPr>
          <w:p w:rsidR="008F18B4" w:rsidRPr="00EE329A" w:rsidRDefault="00647183">
            <w:pPr>
              <w:jc w:val="center"/>
              <w:rPr>
                <w:kern w:val="0"/>
                <w:sz w:val="18"/>
                <w:szCs w:val="18"/>
              </w:rPr>
            </w:pPr>
            <w:r w:rsidRPr="00EE329A">
              <w:rPr>
                <w:kern w:val="0"/>
                <w:sz w:val="18"/>
                <w:szCs w:val="18"/>
              </w:rPr>
              <w:t>淡炼乳</w:t>
            </w:r>
          </w:p>
        </w:tc>
        <w:tc>
          <w:tcPr>
            <w:tcW w:w="1417" w:type="dxa"/>
            <w:vAlign w:val="center"/>
          </w:tcPr>
          <w:p w:rsidR="008F18B4" w:rsidRPr="00EE329A" w:rsidRDefault="00647183">
            <w:pPr>
              <w:jc w:val="center"/>
              <w:rPr>
                <w:kern w:val="0"/>
                <w:sz w:val="18"/>
                <w:szCs w:val="18"/>
              </w:rPr>
            </w:pPr>
            <w:r w:rsidRPr="00EE329A">
              <w:rPr>
                <w:kern w:val="0"/>
                <w:sz w:val="18"/>
                <w:szCs w:val="18"/>
              </w:rPr>
              <w:t>加糖炼乳</w:t>
            </w:r>
          </w:p>
        </w:tc>
        <w:tc>
          <w:tcPr>
            <w:tcW w:w="1701" w:type="dxa"/>
            <w:vAlign w:val="center"/>
          </w:tcPr>
          <w:p w:rsidR="008F18B4" w:rsidRPr="00EE329A" w:rsidRDefault="00647183">
            <w:pPr>
              <w:jc w:val="center"/>
              <w:rPr>
                <w:kern w:val="0"/>
                <w:sz w:val="18"/>
                <w:szCs w:val="18"/>
              </w:rPr>
            </w:pPr>
            <w:r w:rsidRPr="00EE329A">
              <w:rPr>
                <w:kern w:val="0"/>
                <w:sz w:val="18"/>
                <w:szCs w:val="18"/>
              </w:rPr>
              <w:t>调制炼乳</w:t>
            </w:r>
          </w:p>
        </w:tc>
        <w:tc>
          <w:tcPr>
            <w:tcW w:w="2685" w:type="dxa"/>
            <w:vMerge/>
            <w:vAlign w:val="center"/>
          </w:tcPr>
          <w:p w:rsidR="008F18B4" w:rsidRPr="00EE329A" w:rsidRDefault="008F18B4">
            <w:pPr>
              <w:jc w:val="center"/>
              <w:rPr>
                <w:kern w:val="0"/>
                <w:sz w:val="18"/>
                <w:szCs w:val="18"/>
              </w:rPr>
            </w:pPr>
          </w:p>
        </w:tc>
      </w:tr>
      <w:tr w:rsidR="00EE329A" w:rsidRPr="00EE329A">
        <w:trPr>
          <w:trHeight w:val="615"/>
          <w:jc w:val="center"/>
        </w:trPr>
        <w:tc>
          <w:tcPr>
            <w:tcW w:w="1227" w:type="dxa"/>
            <w:vAlign w:val="center"/>
          </w:tcPr>
          <w:p w:rsidR="008F18B4" w:rsidRPr="00EE329A" w:rsidRDefault="00647183">
            <w:pPr>
              <w:rPr>
                <w:kern w:val="0"/>
                <w:sz w:val="18"/>
                <w:szCs w:val="18"/>
              </w:rPr>
            </w:pPr>
            <w:r w:rsidRPr="00EE329A">
              <w:rPr>
                <w:kern w:val="0"/>
                <w:sz w:val="18"/>
                <w:szCs w:val="18"/>
              </w:rPr>
              <w:t>色泽</w:t>
            </w:r>
          </w:p>
        </w:tc>
        <w:tc>
          <w:tcPr>
            <w:tcW w:w="2791" w:type="dxa"/>
            <w:gridSpan w:val="2"/>
            <w:vAlign w:val="center"/>
          </w:tcPr>
          <w:p w:rsidR="008F18B4" w:rsidRPr="00EE329A" w:rsidRDefault="00647183">
            <w:pPr>
              <w:rPr>
                <w:kern w:val="0"/>
                <w:sz w:val="18"/>
                <w:szCs w:val="18"/>
              </w:rPr>
            </w:pPr>
            <w:r w:rsidRPr="00EE329A">
              <w:rPr>
                <w:kern w:val="0"/>
                <w:sz w:val="18"/>
                <w:szCs w:val="18"/>
              </w:rPr>
              <w:t>呈均匀一致的乳白色或乳黄色，有光泽</w:t>
            </w:r>
          </w:p>
        </w:tc>
        <w:tc>
          <w:tcPr>
            <w:tcW w:w="1701" w:type="dxa"/>
            <w:vAlign w:val="center"/>
          </w:tcPr>
          <w:p w:rsidR="008F18B4" w:rsidRPr="00EE329A" w:rsidRDefault="00647183">
            <w:pPr>
              <w:rPr>
                <w:kern w:val="0"/>
                <w:sz w:val="18"/>
                <w:szCs w:val="18"/>
              </w:rPr>
            </w:pPr>
            <w:r w:rsidRPr="00EE329A">
              <w:rPr>
                <w:kern w:val="0"/>
                <w:sz w:val="18"/>
                <w:szCs w:val="18"/>
              </w:rPr>
              <w:t>具有辅料应有的色泽</w:t>
            </w:r>
          </w:p>
        </w:tc>
        <w:tc>
          <w:tcPr>
            <w:tcW w:w="2685" w:type="dxa"/>
            <w:vMerge w:val="restart"/>
            <w:vAlign w:val="center"/>
          </w:tcPr>
          <w:p w:rsidR="008F18B4" w:rsidRPr="00EE329A" w:rsidRDefault="00647183">
            <w:pPr>
              <w:rPr>
                <w:kern w:val="0"/>
                <w:sz w:val="18"/>
                <w:szCs w:val="18"/>
              </w:rPr>
            </w:pPr>
            <w:r w:rsidRPr="00EE329A">
              <w:rPr>
                <w:kern w:val="0"/>
                <w:sz w:val="18"/>
                <w:szCs w:val="18"/>
              </w:rPr>
              <w:t>取适量试样置于</w:t>
            </w:r>
            <w:r w:rsidRPr="00EE329A">
              <w:rPr>
                <w:kern w:val="0"/>
                <w:sz w:val="18"/>
                <w:szCs w:val="18"/>
              </w:rPr>
              <w:t>50mL</w:t>
            </w:r>
            <w:r w:rsidRPr="00EE329A">
              <w:rPr>
                <w:kern w:val="0"/>
                <w:sz w:val="18"/>
                <w:szCs w:val="18"/>
              </w:rPr>
              <w:t>烧杯中，在自然光下观察色泽和组织状态。闻其气味，用温开水漱口，品尝滋味</w:t>
            </w:r>
          </w:p>
        </w:tc>
      </w:tr>
      <w:tr w:rsidR="00EE329A" w:rsidRPr="00EE329A">
        <w:trPr>
          <w:trHeight w:val="228"/>
          <w:jc w:val="center"/>
        </w:trPr>
        <w:tc>
          <w:tcPr>
            <w:tcW w:w="1227" w:type="dxa"/>
            <w:vAlign w:val="center"/>
          </w:tcPr>
          <w:p w:rsidR="008F18B4" w:rsidRPr="00EE329A" w:rsidRDefault="00647183">
            <w:pPr>
              <w:rPr>
                <w:kern w:val="0"/>
                <w:sz w:val="18"/>
                <w:szCs w:val="18"/>
              </w:rPr>
            </w:pPr>
            <w:r w:rsidRPr="00EE329A">
              <w:rPr>
                <w:kern w:val="0"/>
                <w:sz w:val="18"/>
                <w:szCs w:val="18"/>
              </w:rPr>
              <w:t>滋味</w:t>
            </w:r>
            <w:r w:rsidRPr="00EE329A">
              <w:rPr>
                <w:rFonts w:hint="eastAsia"/>
                <w:kern w:val="0"/>
                <w:sz w:val="18"/>
                <w:szCs w:val="18"/>
              </w:rPr>
              <w:t>、</w:t>
            </w:r>
            <w:r w:rsidRPr="00EE329A">
              <w:rPr>
                <w:kern w:val="0"/>
                <w:sz w:val="18"/>
                <w:szCs w:val="18"/>
              </w:rPr>
              <w:t>气味</w:t>
            </w:r>
          </w:p>
        </w:tc>
        <w:tc>
          <w:tcPr>
            <w:tcW w:w="1374" w:type="dxa"/>
            <w:vAlign w:val="center"/>
          </w:tcPr>
          <w:p w:rsidR="008F18B4" w:rsidRPr="00EE329A" w:rsidRDefault="00647183">
            <w:pPr>
              <w:rPr>
                <w:kern w:val="0"/>
                <w:sz w:val="18"/>
                <w:szCs w:val="18"/>
              </w:rPr>
            </w:pPr>
            <w:r w:rsidRPr="00EE329A">
              <w:rPr>
                <w:kern w:val="0"/>
                <w:sz w:val="18"/>
                <w:szCs w:val="18"/>
              </w:rPr>
              <w:t>具有乳的滋味和气味</w:t>
            </w:r>
          </w:p>
        </w:tc>
        <w:tc>
          <w:tcPr>
            <w:tcW w:w="1417" w:type="dxa"/>
            <w:vAlign w:val="center"/>
          </w:tcPr>
          <w:p w:rsidR="008F18B4" w:rsidRPr="00EE329A" w:rsidRDefault="00647183">
            <w:pPr>
              <w:rPr>
                <w:kern w:val="0"/>
                <w:sz w:val="18"/>
                <w:szCs w:val="18"/>
              </w:rPr>
            </w:pPr>
            <w:r w:rsidRPr="00EE329A">
              <w:rPr>
                <w:kern w:val="0"/>
                <w:sz w:val="18"/>
                <w:szCs w:val="18"/>
              </w:rPr>
              <w:t>具有乳的香味，甜味纯正</w:t>
            </w:r>
          </w:p>
        </w:tc>
        <w:tc>
          <w:tcPr>
            <w:tcW w:w="1701" w:type="dxa"/>
            <w:vAlign w:val="center"/>
          </w:tcPr>
          <w:p w:rsidR="008F18B4" w:rsidRPr="00EE329A" w:rsidRDefault="00647183">
            <w:pPr>
              <w:rPr>
                <w:kern w:val="0"/>
                <w:sz w:val="18"/>
                <w:szCs w:val="18"/>
              </w:rPr>
            </w:pPr>
            <w:r w:rsidRPr="00EE329A">
              <w:rPr>
                <w:kern w:val="0"/>
                <w:sz w:val="18"/>
                <w:szCs w:val="18"/>
              </w:rPr>
              <w:t>具有乳和辅料应有的滋味和气味</w:t>
            </w:r>
          </w:p>
        </w:tc>
        <w:tc>
          <w:tcPr>
            <w:tcW w:w="2685" w:type="dxa"/>
            <w:vMerge/>
            <w:vAlign w:val="center"/>
          </w:tcPr>
          <w:p w:rsidR="008F18B4" w:rsidRPr="00EE329A" w:rsidRDefault="008F18B4">
            <w:pPr>
              <w:jc w:val="center"/>
              <w:rPr>
                <w:kern w:val="0"/>
                <w:sz w:val="18"/>
                <w:szCs w:val="18"/>
              </w:rPr>
            </w:pPr>
          </w:p>
        </w:tc>
      </w:tr>
      <w:tr w:rsidR="00EE329A" w:rsidRPr="00EE329A">
        <w:trPr>
          <w:trHeight w:val="60"/>
          <w:jc w:val="center"/>
        </w:trPr>
        <w:tc>
          <w:tcPr>
            <w:tcW w:w="1227" w:type="dxa"/>
            <w:vAlign w:val="center"/>
          </w:tcPr>
          <w:p w:rsidR="008F18B4" w:rsidRPr="00EE329A" w:rsidRDefault="00647183">
            <w:pPr>
              <w:rPr>
                <w:kern w:val="0"/>
                <w:sz w:val="18"/>
                <w:szCs w:val="18"/>
              </w:rPr>
            </w:pPr>
            <w:r w:rsidRPr="00EE329A">
              <w:rPr>
                <w:kern w:val="0"/>
                <w:sz w:val="18"/>
                <w:szCs w:val="18"/>
              </w:rPr>
              <w:t>组织状态</w:t>
            </w:r>
          </w:p>
        </w:tc>
        <w:tc>
          <w:tcPr>
            <w:tcW w:w="4492" w:type="dxa"/>
            <w:gridSpan w:val="3"/>
            <w:vAlign w:val="center"/>
          </w:tcPr>
          <w:p w:rsidR="008F18B4" w:rsidRPr="00EE329A" w:rsidRDefault="00647183">
            <w:pPr>
              <w:rPr>
                <w:kern w:val="0"/>
                <w:sz w:val="18"/>
                <w:szCs w:val="18"/>
              </w:rPr>
            </w:pPr>
            <w:r w:rsidRPr="00EE329A">
              <w:rPr>
                <w:kern w:val="0"/>
                <w:sz w:val="18"/>
                <w:szCs w:val="18"/>
              </w:rPr>
              <w:t>组织细腻，质地均匀，粘度适中</w:t>
            </w:r>
          </w:p>
        </w:tc>
        <w:tc>
          <w:tcPr>
            <w:tcW w:w="2685" w:type="dxa"/>
            <w:vMerge/>
            <w:vAlign w:val="center"/>
          </w:tcPr>
          <w:p w:rsidR="008F18B4" w:rsidRPr="00EE329A" w:rsidRDefault="008F18B4">
            <w:pPr>
              <w:jc w:val="center"/>
              <w:rPr>
                <w:kern w:val="0"/>
                <w:sz w:val="18"/>
                <w:szCs w:val="18"/>
              </w:rPr>
            </w:pPr>
          </w:p>
        </w:tc>
      </w:tr>
    </w:tbl>
    <w:p w:rsidR="008F18B4" w:rsidRPr="00EE329A" w:rsidRDefault="00647183" w:rsidP="005D5A63">
      <w:pPr>
        <w:spacing w:beforeLines="50" w:afterLines="50"/>
        <w:rPr>
          <w:rFonts w:eastAsia="黑体"/>
        </w:rPr>
      </w:pPr>
      <w:r w:rsidRPr="00EE329A">
        <w:rPr>
          <w:rFonts w:eastAsia="黑体"/>
        </w:rPr>
        <w:t>3.</w:t>
      </w:r>
      <w:r w:rsidR="009D4B0A">
        <w:rPr>
          <w:rFonts w:eastAsia="黑体" w:hint="eastAsia"/>
        </w:rPr>
        <w:t>6</w:t>
      </w:r>
      <w:r w:rsidRPr="00EE329A">
        <w:rPr>
          <w:rFonts w:eastAsia="黑体"/>
        </w:rPr>
        <w:t xml:space="preserve">.7 </w:t>
      </w:r>
      <w:r w:rsidRPr="00EE329A">
        <w:rPr>
          <w:rFonts w:eastAsia="黑体"/>
        </w:rPr>
        <w:t>乳粉的感官要求</w:t>
      </w:r>
    </w:p>
    <w:p w:rsidR="008F18B4" w:rsidRPr="00EE329A" w:rsidRDefault="00647183">
      <w:pPr>
        <w:ind w:firstLineChars="200" w:firstLine="360"/>
        <w:rPr>
          <w:sz w:val="18"/>
          <w:szCs w:val="18"/>
        </w:rPr>
      </w:pPr>
      <w:r w:rsidRPr="00EE329A">
        <w:rPr>
          <w:sz w:val="18"/>
          <w:szCs w:val="18"/>
        </w:rPr>
        <w:t>应符合表</w:t>
      </w:r>
      <w:r w:rsidRPr="00EE329A">
        <w:rPr>
          <w:sz w:val="18"/>
          <w:szCs w:val="18"/>
        </w:rPr>
        <w:t>7</w:t>
      </w:r>
      <w:r w:rsidRPr="00EE329A">
        <w:rPr>
          <w:sz w:val="18"/>
          <w:szCs w:val="18"/>
        </w:rPr>
        <w:t>的规定。</w:t>
      </w:r>
      <w:r w:rsidRPr="00EE329A">
        <w:rPr>
          <w:sz w:val="18"/>
          <w:szCs w:val="18"/>
        </w:rPr>
        <w:t xml:space="preserve"> </w:t>
      </w:r>
    </w:p>
    <w:p w:rsidR="008F18B4" w:rsidRPr="00EE329A" w:rsidRDefault="00647183">
      <w:pPr>
        <w:jc w:val="center"/>
        <w:rPr>
          <w:rFonts w:eastAsia="黑体"/>
        </w:rPr>
      </w:pPr>
      <w:r w:rsidRPr="00EE329A">
        <w:rPr>
          <w:rFonts w:eastAsia="黑体"/>
          <w:sz w:val="18"/>
          <w:szCs w:val="18"/>
        </w:rPr>
        <w:t>表</w:t>
      </w:r>
      <w:r w:rsidRPr="00EE329A">
        <w:rPr>
          <w:rFonts w:eastAsia="黑体"/>
          <w:sz w:val="18"/>
          <w:szCs w:val="18"/>
        </w:rPr>
        <w:t xml:space="preserve">7 </w:t>
      </w:r>
      <w:r w:rsidRPr="00EE329A">
        <w:rPr>
          <w:rFonts w:eastAsia="黑体"/>
          <w:sz w:val="18"/>
          <w:szCs w:val="18"/>
        </w:rPr>
        <w:t>乳粉的感官要求</w:t>
      </w: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5"/>
        <w:gridCol w:w="2103"/>
        <w:gridCol w:w="2409"/>
        <w:gridCol w:w="2712"/>
      </w:tblGrid>
      <w:tr w:rsidR="00EE329A" w:rsidRPr="00EE329A">
        <w:trPr>
          <w:trHeight w:val="200"/>
          <w:jc w:val="center"/>
        </w:trPr>
        <w:tc>
          <w:tcPr>
            <w:tcW w:w="1235" w:type="dxa"/>
            <w:vMerge w:val="restart"/>
            <w:vAlign w:val="center"/>
          </w:tcPr>
          <w:p w:rsidR="008F18B4" w:rsidRPr="00EE329A" w:rsidRDefault="00647183">
            <w:pPr>
              <w:jc w:val="center"/>
              <w:rPr>
                <w:kern w:val="0"/>
                <w:sz w:val="18"/>
                <w:szCs w:val="18"/>
              </w:rPr>
            </w:pPr>
            <w:r w:rsidRPr="00EE329A">
              <w:rPr>
                <w:kern w:val="0"/>
                <w:sz w:val="18"/>
                <w:szCs w:val="18"/>
              </w:rPr>
              <w:t>项</w:t>
            </w:r>
            <w:r w:rsidRPr="00EE329A">
              <w:rPr>
                <w:kern w:val="0"/>
                <w:sz w:val="18"/>
                <w:szCs w:val="18"/>
              </w:rPr>
              <w:t xml:space="preserve">  </w:t>
            </w:r>
            <w:r w:rsidRPr="00EE329A">
              <w:rPr>
                <w:kern w:val="0"/>
                <w:sz w:val="18"/>
                <w:szCs w:val="18"/>
              </w:rPr>
              <w:t>目</w:t>
            </w:r>
          </w:p>
        </w:tc>
        <w:tc>
          <w:tcPr>
            <w:tcW w:w="4512" w:type="dxa"/>
            <w:gridSpan w:val="2"/>
            <w:vAlign w:val="center"/>
          </w:tcPr>
          <w:p w:rsidR="008F18B4" w:rsidRPr="00EE329A" w:rsidRDefault="00647183">
            <w:pPr>
              <w:jc w:val="center"/>
              <w:rPr>
                <w:kern w:val="0"/>
                <w:sz w:val="18"/>
                <w:szCs w:val="18"/>
              </w:rPr>
            </w:pPr>
            <w:r w:rsidRPr="00EE329A">
              <w:rPr>
                <w:kern w:val="0"/>
                <w:sz w:val="18"/>
                <w:szCs w:val="18"/>
              </w:rPr>
              <w:t>要</w:t>
            </w:r>
            <w:r w:rsidRPr="00EE329A">
              <w:rPr>
                <w:kern w:val="0"/>
                <w:sz w:val="18"/>
                <w:szCs w:val="18"/>
              </w:rPr>
              <w:t xml:space="preserve">   </w:t>
            </w:r>
            <w:r w:rsidRPr="00EE329A">
              <w:rPr>
                <w:kern w:val="0"/>
                <w:sz w:val="18"/>
                <w:szCs w:val="18"/>
              </w:rPr>
              <w:t>求</w:t>
            </w:r>
          </w:p>
        </w:tc>
        <w:tc>
          <w:tcPr>
            <w:tcW w:w="2712" w:type="dxa"/>
            <w:vMerge w:val="restart"/>
            <w:vAlign w:val="center"/>
          </w:tcPr>
          <w:p w:rsidR="008F18B4" w:rsidRPr="00EE329A" w:rsidRDefault="00647183">
            <w:pPr>
              <w:jc w:val="center"/>
              <w:rPr>
                <w:kern w:val="0"/>
                <w:sz w:val="18"/>
                <w:szCs w:val="18"/>
              </w:rPr>
            </w:pPr>
            <w:r w:rsidRPr="00EE329A">
              <w:rPr>
                <w:kern w:val="0"/>
                <w:sz w:val="18"/>
                <w:szCs w:val="18"/>
              </w:rPr>
              <w:t>检验方法</w:t>
            </w:r>
          </w:p>
        </w:tc>
      </w:tr>
      <w:tr w:rsidR="00EE329A" w:rsidRPr="00EE329A">
        <w:trPr>
          <w:trHeight w:val="208"/>
          <w:jc w:val="center"/>
        </w:trPr>
        <w:tc>
          <w:tcPr>
            <w:tcW w:w="1235" w:type="dxa"/>
            <w:vMerge/>
            <w:vAlign w:val="center"/>
          </w:tcPr>
          <w:p w:rsidR="008F18B4" w:rsidRPr="00EE329A" w:rsidRDefault="008F18B4">
            <w:pPr>
              <w:jc w:val="center"/>
              <w:rPr>
                <w:kern w:val="0"/>
                <w:sz w:val="18"/>
                <w:szCs w:val="18"/>
              </w:rPr>
            </w:pPr>
          </w:p>
        </w:tc>
        <w:tc>
          <w:tcPr>
            <w:tcW w:w="2103" w:type="dxa"/>
            <w:vAlign w:val="center"/>
          </w:tcPr>
          <w:p w:rsidR="008F18B4" w:rsidRPr="00EE329A" w:rsidRDefault="00647183">
            <w:pPr>
              <w:jc w:val="center"/>
              <w:rPr>
                <w:kern w:val="0"/>
                <w:sz w:val="18"/>
                <w:szCs w:val="18"/>
              </w:rPr>
            </w:pPr>
            <w:r w:rsidRPr="00EE329A">
              <w:rPr>
                <w:kern w:val="0"/>
                <w:sz w:val="18"/>
                <w:szCs w:val="18"/>
              </w:rPr>
              <w:t>乳粉</w:t>
            </w:r>
          </w:p>
        </w:tc>
        <w:tc>
          <w:tcPr>
            <w:tcW w:w="2409" w:type="dxa"/>
            <w:vAlign w:val="center"/>
          </w:tcPr>
          <w:p w:rsidR="008F18B4" w:rsidRPr="00EE329A" w:rsidRDefault="00647183">
            <w:pPr>
              <w:jc w:val="center"/>
              <w:rPr>
                <w:kern w:val="0"/>
                <w:sz w:val="18"/>
                <w:szCs w:val="18"/>
              </w:rPr>
            </w:pPr>
            <w:r w:rsidRPr="00EE329A">
              <w:rPr>
                <w:kern w:val="0"/>
                <w:sz w:val="18"/>
                <w:szCs w:val="18"/>
              </w:rPr>
              <w:t>调制乳粉</w:t>
            </w:r>
          </w:p>
        </w:tc>
        <w:tc>
          <w:tcPr>
            <w:tcW w:w="2712" w:type="dxa"/>
            <w:vMerge/>
            <w:vAlign w:val="center"/>
          </w:tcPr>
          <w:p w:rsidR="008F18B4" w:rsidRPr="00EE329A" w:rsidRDefault="008F18B4">
            <w:pPr>
              <w:jc w:val="center"/>
              <w:rPr>
                <w:kern w:val="0"/>
                <w:sz w:val="18"/>
                <w:szCs w:val="18"/>
              </w:rPr>
            </w:pPr>
          </w:p>
        </w:tc>
      </w:tr>
      <w:tr w:rsidR="00EE329A" w:rsidRPr="00EE329A">
        <w:trPr>
          <w:trHeight w:val="34"/>
          <w:jc w:val="center"/>
        </w:trPr>
        <w:tc>
          <w:tcPr>
            <w:tcW w:w="1235" w:type="dxa"/>
            <w:vAlign w:val="center"/>
          </w:tcPr>
          <w:p w:rsidR="008F18B4" w:rsidRPr="00EE329A" w:rsidRDefault="00647183">
            <w:pPr>
              <w:rPr>
                <w:kern w:val="0"/>
                <w:sz w:val="18"/>
                <w:szCs w:val="18"/>
              </w:rPr>
            </w:pPr>
            <w:r w:rsidRPr="00EE329A">
              <w:rPr>
                <w:kern w:val="0"/>
                <w:sz w:val="18"/>
                <w:szCs w:val="18"/>
              </w:rPr>
              <w:t>色泽</w:t>
            </w:r>
          </w:p>
        </w:tc>
        <w:tc>
          <w:tcPr>
            <w:tcW w:w="2103" w:type="dxa"/>
            <w:vAlign w:val="center"/>
          </w:tcPr>
          <w:p w:rsidR="008F18B4" w:rsidRPr="00EE329A" w:rsidRDefault="00647183">
            <w:pPr>
              <w:rPr>
                <w:kern w:val="0"/>
                <w:sz w:val="18"/>
                <w:szCs w:val="18"/>
              </w:rPr>
            </w:pPr>
            <w:r w:rsidRPr="00EE329A">
              <w:rPr>
                <w:kern w:val="0"/>
                <w:sz w:val="18"/>
                <w:szCs w:val="18"/>
              </w:rPr>
              <w:t>呈均匀一致的乳黄色</w:t>
            </w:r>
          </w:p>
        </w:tc>
        <w:tc>
          <w:tcPr>
            <w:tcW w:w="2409" w:type="dxa"/>
            <w:vAlign w:val="center"/>
          </w:tcPr>
          <w:p w:rsidR="008F18B4" w:rsidRPr="00EE329A" w:rsidRDefault="00647183">
            <w:pPr>
              <w:rPr>
                <w:kern w:val="0"/>
                <w:sz w:val="18"/>
                <w:szCs w:val="18"/>
              </w:rPr>
            </w:pPr>
            <w:r w:rsidRPr="00EE329A">
              <w:rPr>
                <w:kern w:val="0"/>
                <w:sz w:val="18"/>
                <w:szCs w:val="18"/>
              </w:rPr>
              <w:t>具有应有的色泽</w:t>
            </w:r>
          </w:p>
        </w:tc>
        <w:tc>
          <w:tcPr>
            <w:tcW w:w="2712" w:type="dxa"/>
            <w:vMerge w:val="restart"/>
            <w:vAlign w:val="center"/>
          </w:tcPr>
          <w:p w:rsidR="008F18B4" w:rsidRPr="00EE329A" w:rsidRDefault="00647183">
            <w:pPr>
              <w:rPr>
                <w:kern w:val="0"/>
                <w:sz w:val="18"/>
                <w:szCs w:val="18"/>
              </w:rPr>
            </w:pPr>
            <w:r w:rsidRPr="00EE329A">
              <w:rPr>
                <w:kern w:val="0"/>
                <w:sz w:val="18"/>
                <w:szCs w:val="18"/>
              </w:rPr>
              <w:t>取适量试样置于</w:t>
            </w:r>
            <w:r w:rsidRPr="00EE329A">
              <w:rPr>
                <w:kern w:val="0"/>
                <w:sz w:val="18"/>
                <w:szCs w:val="18"/>
              </w:rPr>
              <w:t>50mL</w:t>
            </w:r>
            <w:r w:rsidRPr="00EE329A">
              <w:rPr>
                <w:kern w:val="0"/>
                <w:sz w:val="18"/>
                <w:szCs w:val="18"/>
              </w:rPr>
              <w:t>烧杯中，在自然光下观察色泽和组织状态。闻其气味，用温开水漱口，品尝滋味</w:t>
            </w:r>
          </w:p>
        </w:tc>
      </w:tr>
      <w:tr w:rsidR="00EE329A" w:rsidRPr="00EE329A">
        <w:trPr>
          <w:trHeight w:val="233"/>
          <w:jc w:val="center"/>
        </w:trPr>
        <w:tc>
          <w:tcPr>
            <w:tcW w:w="1235" w:type="dxa"/>
            <w:vAlign w:val="center"/>
          </w:tcPr>
          <w:p w:rsidR="008F18B4" w:rsidRPr="00EE329A" w:rsidRDefault="00647183">
            <w:pPr>
              <w:rPr>
                <w:kern w:val="0"/>
                <w:sz w:val="18"/>
                <w:szCs w:val="18"/>
              </w:rPr>
            </w:pPr>
            <w:r w:rsidRPr="00EE329A">
              <w:rPr>
                <w:kern w:val="0"/>
                <w:sz w:val="18"/>
                <w:szCs w:val="18"/>
              </w:rPr>
              <w:t>滋味</w:t>
            </w:r>
            <w:r w:rsidRPr="00EE329A">
              <w:rPr>
                <w:rFonts w:hint="eastAsia"/>
                <w:kern w:val="0"/>
                <w:sz w:val="18"/>
                <w:szCs w:val="18"/>
              </w:rPr>
              <w:t>、</w:t>
            </w:r>
            <w:r w:rsidRPr="00EE329A">
              <w:rPr>
                <w:kern w:val="0"/>
                <w:sz w:val="18"/>
                <w:szCs w:val="18"/>
              </w:rPr>
              <w:t>气味</w:t>
            </w:r>
          </w:p>
        </w:tc>
        <w:tc>
          <w:tcPr>
            <w:tcW w:w="2103" w:type="dxa"/>
            <w:vAlign w:val="center"/>
          </w:tcPr>
          <w:p w:rsidR="008F18B4" w:rsidRPr="00EE329A" w:rsidRDefault="00647183">
            <w:pPr>
              <w:rPr>
                <w:kern w:val="0"/>
                <w:sz w:val="18"/>
                <w:szCs w:val="18"/>
              </w:rPr>
            </w:pPr>
            <w:r w:rsidRPr="00EE329A">
              <w:rPr>
                <w:kern w:val="0"/>
                <w:sz w:val="18"/>
                <w:szCs w:val="18"/>
              </w:rPr>
              <w:t>具有纯正的乳香味</w:t>
            </w:r>
          </w:p>
        </w:tc>
        <w:tc>
          <w:tcPr>
            <w:tcW w:w="2409" w:type="dxa"/>
            <w:vAlign w:val="center"/>
          </w:tcPr>
          <w:p w:rsidR="008F18B4" w:rsidRPr="00EE329A" w:rsidRDefault="00647183">
            <w:pPr>
              <w:rPr>
                <w:kern w:val="0"/>
                <w:sz w:val="18"/>
                <w:szCs w:val="18"/>
              </w:rPr>
            </w:pPr>
            <w:r w:rsidRPr="00EE329A">
              <w:rPr>
                <w:kern w:val="0"/>
                <w:sz w:val="18"/>
                <w:szCs w:val="18"/>
              </w:rPr>
              <w:t>具有应有的滋味、气味</w:t>
            </w:r>
          </w:p>
        </w:tc>
        <w:tc>
          <w:tcPr>
            <w:tcW w:w="2712" w:type="dxa"/>
            <w:vMerge/>
            <w:vAlign w:val="center"/>
          </w:tcPr>
          <w:p w:rsidR="008F18B4" w:rsidRPr="00EE329A" w:rsidRDefault="008F18B4">
            <w:pPr>
              <w:jc w:val="center"/>
              <w:rPr>
                <w:kern w:val="0"/>
                <w:sz w:val="18"/>
                <w:szCs w:val="18"/>
              </w:rPr>
            </w:pPr>
          </w:p>
        </w:tc>
      </w:tr>
      <w:tr w:rsidR="00EE329A" w:rsidRPr="00EE329A">
        <w:trPr>
          <w:trHeight w:val="95"/>
          <w:jc w:val="center"/>
        </w:trPr>
        <w:tc>
          <w:tcPr>
            <w:tcW w:w="1235" w:type="dxa"/>
            <w:vAlign w:val="center"/>
          </w:tcPr>
          <w:p w:rsidR="008F18B4" w:rsidRPr="00EE329A" w:rsidRDefault="00647183">
            <w:pPr>
              <w:rPr>
                <w:kern w:val="0"/>
                <w:sz w:val="18"/>
                <w:szCs w:val="18"/>
              </w:rPr>
            </w:pPr>
            <w:r w:rsidRPr="00EE329A">
              <w:rPr>
                <w:kern w:val="0"/>
                <w:sz w:val="18"/>
                <w:szCs w:val="18"/>
              </w:rPr>
              <w:t>组织状态</w:t>
            </w:r>
          </w:p>
        </w:tc>
        <w:tc>
          <w:tcPr>
            <w:tcW w:w="4512" w:type="dxa"/>
            <w:gridSpan w:val="2"/>
            <w:vAlign w:val="center"/>
          </w:tcPr>
          <w:p w:rsidR="008F18B4" w:rsidRPr="00EE329A" w:rsidRDefault="00647183">
            <w:pPr>
              <w:rPr>
                <w:kern w:val="0"/>
                <w:sz w:val="18"/>
                <w:szCs w:val="18"/>
              </w:rPr>
            </w:pPr>
            <w:r w:rsidRPr="00EE329A">
              <w:rPr>
                <w:kern w:val="0"/>
                <w:sz w:val="18"/>
                <w:szCs w:val="18"/>
              </w:rPr>
              <w:t>干燥均匀的粉末</w:t>
            </w:r>
          </w:p>
        </w:tc>
        <w:tc>
          <w:tcPr>
            <w:tcW w:w="2712" w:type="dxa"/>
            <w:vMerge/>
            <w:vAlign w:val="center"/>
          </w:tcPr>
          <w:p w:rsidR="008F18B4" w:rsidRPr="00EE329A" w:rsidRDefault="008F18B4">
            <w:pPr>
              <w:jc w:val="center"/>
              <w:rPr>
                <w:kern w:val="0"/>
                <w:sz w:val="18"/>
                <w:szCs w:val="18"/>
              </w:rPr>
            </w:pPr>
          </w:p>
        </w:tc>
      </w:tr>
    </w:tbl>
    <w:p w:rsidR="008F18B4" w:rsidRPr="00EE329A" w:rsidRDefault="00647183" w:rsidP="005D5A63">
      <w:pPr>
        <w:spacing w:beforeLines="50" w:afterLines="50"/>
        <w:rPr>
          <w:rFonts w:eastAsia="黑体"/>
        </w:rPr>
      </w:pPr>
      <w:r w:rsidRPr="00EE329A">
        <w:rPr>
          <w:rFonts w:eastAsia="黑体"/>
        </w:rPr>
        <w:t>3.</w:t>
      </w:r>
      <w:r w:rsidR="009D4B0A">
        <w:rPr>
          <w:rFonts w:eastAsia="黑体" w:hint="eastAsia"/>
        </w:rPr>
        <w:t>6</w:t>
      </w:r>
      <w:r w:rsidRPr="00EE329A">
        <w:rPr>
          <w:rFonts w:eastAsia="黑体"/>
        </w:rPr>
        <w:t xml:space="preserve">.8 </w:t>
      </w:r>
      <w:r w:rsidRPr="00EE329A">
        <w:rPr>
          <w:rFonts w:eastAsia="黑体"/>
        </w:rPr>
        <w:t>干酪的感官要求</w:t>
      </w:r>
    </w:p>
    <w:p w:rsidR="008F18B4" w:rsidRPr="00EE329A" w:rsidRDefault="00647183">
      <w:pPr>
        <w:ind w:firstLineChars="200" w:firstLine="360"/>
        <w:rPr>
          <w:sz w:val="18"/>
          <w:szCs w:val="18"/>
        </w:rPr>
      </w:pPr>
      <w:r w:rsidRPr="00EE329A">
        <w:rPr>
          <w:sz w:val="18"/>
          <w:szCs w:val="18"/>
        </w:rPr>
        <w:t>应符合表</w:t>
      </w:r>
      <w:r w:rsidRPr="00EE329A">
        <w:rPr>
          <w:sz w:val="18"/>
          <w:szCs w:val="18"/>
        </w:rPr>
        <w:t>8</w:t>
      </w:r>
      <w:r w:rsidRPr="00EE329A">
        <w:rPr>
          <w:sz w:val="18"/>
          <w:szCs w:val="18"/>
        </w:rPr>
        <w:t>的规定。</w:t>
      </w:r>
    </w:p>
    <w:p w:rsidR="008F18B4" w:rsidRPr="00EE329A" w:rsidRDefault="00647183">
      <w:pPr>
        <w:jc w:val="center"/>
        <w:rPr>
          <w:rFonts w:eastAsia="黑体"/>
          <w:sz w:val="18"/>
          <w:szCs w:val="18"/>
        </w:rPr>
      </w:pPr>
      <w:r w:rsidRPr="00EE329A">
        <w:rPr>
          <w:rFonts w:eastAsia="黑体"/>
          <w:sz w:val="18"/>
          <w:szCs w:val="18"/>
        </w:rPr>
        <w:t>表</w:t>
      </w:r>
      <w:r w:rsidRPr="00EE329A">
        <w:rPr>
          <w:rFonts w:eastAsia="黑体"/>
          <w:sz w:val="18"/>
          <w:szCs w:val="18"/>
        </w:rPr>
        <w:t xml:space="preserve">8 </w:t>
      </w:r>
      <w:r w:rsidRPr="00EE329A">
        <w:rPr>
          <w:rFonts w:eastAsia="黑体"/>
          <w:sz w:val="18"/>
          <w:szCs w:val="18"/>
        </w:rPr>
        <w:t>干酪的感官要求</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4535"/>
        <w:gridCol w:w="2694"/>
      </w:tblGrid>
      <w:tr w:rsidR="00EE329A" w:rsidRPr="00EE329A">
        <w:trPr>
          <w:trHeight w:val="60"/>
          <w:jc w:val="center"/>
        </w:trPr>
        <w:tc>
          <w:tcPr>
            <w:tcW w:w="1243" w:type="dxa"/>
            <w:vAlign w:val="center"/>
          </w:tcPr>
          <w:p w:rsidR="008F18B4" w:rsidRPr="00EE329A" w:rsidRDefault="00647183">
            <w:pPr>
              <w:jc w:val="center"/>
              <w:rPr>
                <w:kern w:val="0"/>
                <w:sz w:val="18"/>
                <w:szCs w:val="18"/>
              </w:rPr>
            </w:pPr>
            <w:r w:rsidRPr="00EE329A">
              <w:rPr>
                <w:kern w:val="0"/>
                <w:sz w:val="18"/>
                <w:szCs w:val="18"/>
              </w:rPr>
              <w:t>项目</w:t>
            </w:r>
          </w:p>
        </w:tc>
        <w:tc>
          <w:tcPr>
            <w:tcW w:w="4535" w:type="dxa"/>
            <w:vAlign w:val="center"/>
          </w:tcPr>
          <w:p w:rsidR="008F18B4" w:rsidRPr="00EE329A" w:rsidRDefault="00647183">
            <w:pPr>
              <w:jc w:val="center"/>
              <w:rPr>
                <w:kern w:val="0"/>
                <w:sz w:val="18"/>
                <w:szCs w:val="18"/>
              </w:rPr>
            </w:pPr>
            <w:r w:rsidRPr="00EE329A">
              <w:rPr>
                <w:kern w:val="0"/>
                <w:sz w:val="18"/>
                <w:szCs w:val="18"/>
              </w:rPr>
              <w:t>要</w:t>
            </w:r>
            <w:r w:rsidRPr="00EE329A">
              <w:rPr>
                <w:kern w:val="0"/>
                <w:sz w:val="18"/>
                <w:szCs w:val="18"/>
              </w:rPr>
              <w:t xml:space="preserve">   </w:t>
            </w:r>
            <w:r w:rsidRPr="00EE329A">
              <w:rPr>
                <w:kern w:val="0"/>
                <w:sz w:val="18"/>
                <w:szCs w:val="18"/>
              </w:rPr>
              <w:t>求</w:t>
            </w:r>
          </w:p>
        </w:tc>
        <w:tc>
          <w:tcPr>
            <w:tcW w:w="2694" w:type="dxa"/>
            <w:vAlign w:val="center"/>
          </w:tcPr>
          <w:p w:rsidR="008F18B4" w:rsidRPr="00EE329A" w:rsidRDefault="00647183">
            <w:pPr>
              <w:jc w:val="center"/>
              <w:rPr>
                <w:kern w:val="0"/>
                <w:sz w:val="18"/>
                <w:szCs w:val="18"/>
              </w:rPr>
            </w:pPr>
            <w:r w:rsidRPr="00EE329A">
              <w:rPr>
                <w:kern w:val="0"/>
                <w:sz w:val="18"/>
                <w:szCs w:val="18"/>
              </w:rPr>
              <w:t>检验方法</w:t>
            </w:r>
          </w:p>
        </w:tc>
      </w:tr>
      <w:tr w:rsidR="00EE329A" w:rsidRPr="00EE329A">
        <w:trPr>
          <w:trHeight w:val="60"/>
          <w:jc w:val="center"/>
        </w:trPr>
        <w:tc>
          <w:tcPr>
            <w:tcW w:w="1243" w:type="dxa"/>
            <w:vAlign w:val="center"/>
          </w:tcPr>
          <w:p w:rsidR="008F18B4" w:rsidRPr="00EE329A" w:rsidRDefault="00647183">
            <w:pPr>
              <w:rPr>
                <w:kern w:val="0"/>
                <w:sz w:val="18"/>
                <w:szCs w:val="18"/>
              </w:rPr>
            </w:pPr>
            <w:r w:rsidRPr="00EE329A">
              <w:rPr>
                <w:kern w:val="0"/>
                <w:sz w:val="18"/>
                <w:szCs w:val="18"/>
              </w:rPr>
              <w:t>色泽</w:t>
            </w:r>
          </w:p>
        </w:tc>
        <w:tc>
          <w:tcPr>
            <w:tcW w:w="4535" w:type="dxa"/>
            <w:vAlign w:val="center"/>
          </w:tcPr>
          <w:p w:rsidR="008F18B4" w:rsidRPr="00EE329A" w:rsidRDefault="00647183">
            <w:pPr>
              <w:rPr>
                <w:kern w:val="0"/>
                <w:sz w:val="18"/>
                <w:szCs w:val="18"/>
              </w:rPr>
            </w:pPr>
            <w:r w:rsidRPr="00EE329A">
              <w:rPr>
                <w:kern w:val="0"/>
                <w:sz w:val="18"/>
                <w:szCs w:val="18"/>
              </w:rPr>
              <w:t>具有该类产品正常的色泽</w:t>
            </w:r>
          </w:p>
        </w:tc>
        <w:tc>
          <w:tcPr>
            <w:tcW w:w="2694" w:type="dxa"/>
            <w:vMerge w:val="restart"/>
            <w:vAlign w:val="center"/>
          </w:tcPr>
          <w:p w:rsidR="008F18B4" w:rsidRPr="00EE329A" w:rsidRDefault="00647183">
            <w:pPr>
              <w:rPr>
                <w:kern w:val="0"/>
                <w:sz w:val="18"/>
                <w:szCs w:val="18"/>
              </w:rPr>
            </w:pPr>
            <w:r w:rsidRPr="00EE329A">
              <w:rPr>
                <w:kern w:val="0"/>
                <w:sz w:val="18"/>
                <w:szCs w:val="18"/>
              </w:rPr>
              <w:t>取适量试样置于</w:t>
            </w:r>
            <w:r w:rsidRPr="00EE329A">
              <w:rPr>
                <w:kern w:val="0"/>
                <w:sz w:val="18"/>
                <w:szCs w:val="18"/>
              </w:rPr>
              <w:t>50mL</w:t>
            </w:r>
            <w:r w:rsidRPr="00EE329A">
              <w:rPr>
                <w:kern w:val="0"/>
                <w:sz w:val="18"/>
                <w:szCs w:val="18"/>
              </w:rPr>
              <w:t>烧杯中，在自然光下观察色泽和组织状态。闻其气味，用温开水漱口，品尝滋味</w:t>
            </w:r>
          </w:p>
        </w:tc>
      </w:tr>
      <w:tr w:rsidR="00EE329A" w:rsidRPr="00EE329A">
        <w:trPr>
          <w:trHeight w:val="60"/>
          <w:jc w:val="center"/>
        </w:trPr>
        <w:tc>
          <w:tcPr>
            <w:tcW w:w="1243" w:type="dxa"/>
            <w:vAlign w:val="center"/>
          </w:tcPr>
          <w:p w:rsidR="008F18B4" w:rsidRPr="00EE329A" w:rsidRDefault="00647183">
            <w:pPr>
              <w:rPr>
                <w:kern w:val="0"/>
                <w:sz w:val="18"/>
                <w:szCs w:val="18"/>
              </w:rPr>
            </w:pPr>
            <w:r w:rsidRPr="00EE329A">
              <w:rPr>
                <w:kern w:val="0"/>
                <w:sz w:val="18"/>
                <w:szCs w:val="18"/>
              </w:rPr>
              <w:t>滋味</w:t>
            </w:r>
            <w:r w:rsidRPr="00EE329A">
              <w:rPr>
                <w:rFonts w:hint="eastAsia"/>
                <w:kern w:val="0"/>
                <w:sz w:val="18"/>
                <w:szCs w:val="18"/>
              </w:rPr>
              <w:t>、</w:t>
            </w:r>
            <w:r w:rsidRPr="00EE329A">
              <w:rPr>
                <w:kern w:val="0"/>
                <w:sz w:val="18"/>
                <w:szCs w:val="18"/>
              </w:rPr>
              <w:t>气味</w:t>
            </w:r>
          </w:p>
        </w:tc>
        <w:tc>
          <w:tcPr>
            <w:tcW w:w="4535" w:type="dxa"/>
            <w:vAlign w:val="center"/>
          </w:tcPr>
          <w:p w:rsidR="008F18B4" w:rsidRPr="00EE329A" w:rsidRDefault="00647183">
            <w:pPr>
              <w:rPr>
                <w:kern w:val="0"/>
                <w:sz w:val="18"/>
                <w:szCs w:val="18"/>
              </w:rPr>
            </w:pPr>
            <w:r w:rsidRPr="00EE329A">
              <w:rPr>
                <w:kern w:val="0"/>
                <w:sz w:val="18"/>
                <w:szCs w:val="18"/>
              </w:rPr>
              <w:t>具有该类产品特有的滋味和气味</w:t>
            </w:r>
          </w:p>
        </w:tc>
        <w:tc>
          <w:tcPr>
            <w:tcW w:w="2694" w:type="dxa"/>
            <w:vMerge/>
            <w:vAlign w:val="center"/>
          </w:tcPr>
          <w:p w:rsidR="008F18B4" w:rsidRPr="00EE329A" w:rsidRDefault="008F18B4">
            <w:pPr>
              <w:jc w:val="center"/>
              <w:rPr>
                <w:kern w:val="0"/>
                <w:sz w:val="18"/>
                <w:szCs w:val="18"/>
              </w:rPr>
            </w:pPr>
          </w:p>
        </w:tc>
      </w:tr>
      <w:tr w:rsidR="008F18B4" w:rsidRPr="00EE329A">
        <w:trPr>
          <w:trHeight w:val="60"/>
          <w:jc w:val="center"/>
        </w:trPr>
        <w:tc>
          <w:tcPr>
            <w:tcW w:w="1243" w:type="dxa"/>
            <w:vAlign w:val="center"/>
          </w:tcPr>
          <w:p w:rsidR="008F18B4" w:rsidRPr="00EE329A" w:rsidRDefault="00647183">
            <w:pPr>
              <w:rPr>
                <w:kern w:val="0"/>
                <w:sz w:val="18"/>
                <w:szCs w:val="18"/>
              </w:rPr>
            </w:pPr>
            <w:r w:rsidRPr="00EE329A">
              <w:rPr>
                <w:kern w:val="0"/>
                <w:sz w:val="18"/>
                <w:szCs w:val="18"/>
              </w:rPr>
              <w:t>组织状态</w:t>
            </w:r>
          </w:p>
        </w:tc>
        <w:tc>
          <w:tcPr>
            <w:tcW w:w="4535" w:type="dxa"/>
            <w:vAlign w:val="center"/>
          </w:tcPr>
          <w:p w:rsidR="008F18B4" w:rsidRPr="00EE329A" w:rsidRDefault="00647183">
            <w:pPr>
              <w:rPr>
                <w:kern w:val="0"/>
                <w:sz w:val="18"/>
                <w:szCs w:val="18"/>
              </w:rPr>
            </w:pPr>
            <w:r w:rsidRPr="00EE329A">
              <w:rPr>
                <w:kern w:val="0"/>
                <w:sz w:val="18"/>
                <w:szCs w:val="18"/>
              </w:rPr>
              <w:t>组织细腻，质地均匀，具有该类产品应有的硬度</w:t>
            </w:r>
          </w:p>
        </w:tc>
        <w:tc>
          <w:tcPr>
            <w:tcW w:w="2694" w:type="dxa"/>
            <w:vMerge/>
            <w:vAlign w:val="center"/>
          </w:tcPr>
          <w:p w:rsidR="008F18B4" w:rsidRPr="00EE329A" w:rsidRDefault="008F18B4">
            <w:pPr>
              <w:jc w:val="center"/>
              <w:rPr>
                <w:kern w:val="0"/>
                <w:sz w:val="18"/>
                <w:szCs w:val="18"/>
              </w:rPr>
            </w:pPr>
          </w:p>
        </w:tc>
      </w:tr>
    </w:tbl>
    <w:p w:rsidR="008F18B4" w:rsidRPr="00EE329A" w:rsidRDefault="008F18B4" w:rsidP="005D5A63">
      <w:pPr>
        <w:pStyle w:val="1"/>
        <w:spacing w:beforeLines="50" w:afterLines="50"/>
        <w:ind w:firstLineChars="0" w:firstLine="0"/>
        <w:rPr>
          <w:rFonts w:eastAsia="黑体"/>
        </w:rPr>
      </w:pPr>
    </w:p>
    <w:p w:rsidR="008F18B4" w:rsidRPr="00EE329A" w:rsidRDefault="00647183" w:rsidP="005D5A63">
      <w:pPr>
        <w:spacing w:beforeLines="50" w:afterLines="50"/>
        <w:rPr>
          <w:rFonts w:eastAsia="黑体"/>
        </w:rPr>
      </w:pPr>
      <w:r w:rsidRPr="00EE329A">
        <w:rPr>
          <w:rFonts w:eastAsia="黑体"/>
        </w:rPr>
        <w:lastRenderedPageBreak/>
        <w:t>3.</w:t>
      </w:r>
      <w:r w:rsidR="009D4B0A">
        <w:rPr>
          <w:rFonts w:eastAsia="黑体" w:hint="eastAsia"/>
        </w:rPr>
        <w:t>6</w:t>
      </w:r>
      <w:r w:rsidRPr="00EE329A">
        <w:rPr>
          <w:rFonts w:eastAsia="黑体"/>
        </w:rPr>
        <w:t>.9</w:t>
      </w:r>
      <w:r w:rsidRPr="00EE329A">
        <w:rPr>
          <w:rFonts w:eastAsia="黑体"/>
        </w:rPr>
        <w:t>再制干酪的感官要求</w:t>
      </w:r>
    </w:p>
    <w:p w:rsidR="008F18B4" w:rsidRPr="00EE329A" w:rsidRDefault="00647183">
      <w:pPr>
        <w:ind w:firstLineChars="200" w:firstLine="360"/>
        <w:rPr>
          <w:sz w:val="18"/>
          <w:szCs w:val="18"/>
        </w:rPr>
      </w:pPr>
      <w:r w:rsidRPr="00EE329A">
        <w:rPr>
          <w:sz w:val="18"/>
          <w:szCs w:val="18"/>
        </w:rPr>
        <w:t>应符合表</w:t>
      </w:r>
      <w:r w:rsidRPr="00EE329A">
        <w:rPr>
          <w:sz w:val="18"/>
          <w:szCs w:val="18"/>
        </w:rPr>
        <w:t>9</w:t>
      </w:r>
      <w:r w:rsidRPr="00EE329A">
        <w:rPr>
          <w:sz w:val="18"/>
          <w:szCs w:val="18"/>
        </w:rPr>
        <w:t>的规定。</w:t>
      </w:r>
    </w:p>
    <w:p w:rsidR="008F18B4" w:rsidRPr="00EE329A" w:rsidRDefault="00647183">
      <w:pPr>
        <w:jc w:val="center"/>
        <w:rPr>
          <w:rFonts w:eastAsia="黑体"/>
          <w:sz w:val="18"/>
          <w:szCs w:val="18"/>
        </w:rPr>
      </w:pPr>
      <w:r w:rsidRPr="00EE329A">
        <w:rPr>
          <w:rFonts w:eastAsia="黑体"/>
          <w:sz w:val="18"/>
          <w:szCs w:val="18"/>
        </w:rPr>
        <w:t>表</w:t>
      </w:r>
      <w:r w:rsidRPr="00EE329A">
        <w:rPr>
          <w:rFonts w:eastAsia="黑体"/>
          <w:sz w:val="18"/>
          <w:szCs w:val="18"/>
        </w:rPr>
        <w:t xml:space="preserve">9 </w:t>
      </w:r>
      <w:r w:rsidRPr="00EE329A">
        <w:rPr>
          <w:rFonts w:eastAsia="黑体"/>
          <w:sz w:val="18"/>
          <w:szCs w:val="18"/>
        </w:rPr>
        <w:t>再制干酪的感官要求</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3"/>
        <w:gridCol w:w="4512"/>
        <w:gridCol w:w="2710"/>
      </w:tblGrid>
      <w:tr w:rsidR="00EE329A" w:rsidRPr="00EE329A">
        <w:trPr>
          <w:trHeight w:val="312"/>
          <w:jc w:val="center"/>
        </w:trPr>
        <w:tc>
          <w:tcPr>
            <w:tcW w:w="1233" w:type="dxa"/>
            <w:vAlign w:val="center"/>
          </w:tcPr>
          <w:p w:rsidR="008F18B4" w:rsidRPr="00EE329A" w:rsidRDefault="00647183">
            <w:pPr>
              <w:jc w:val="center"/>
              <w:rPr>
                <w:kern w:val="0"/>
                <w:sz w:val="18"/>
                <w:szCs w:val="18"/>
              </w:rPr>
            </w:pPr>
            <w:r w:rsidRPr="00EE329A">
              <w:rPr>
                <w:kern w:val="0"/>
                <w:sz w:val="18"/>
                <w:szCs w:val="18"/>
              </w:rPr>
              <w:t>项</w:t>
            </w:r>
            <w:r w:rsidRPr="00EE329A">
              <w:rPr>
                <w:kern w:val="0"/>
                <w:sz w:val="18"/>
                <w:szCs w:val="18"/>
              </w:rPr>
              <w:t xml:space="preserve">  </w:t>
            </w:r>
            <w:r w:rsidRPr="00EE329A">
              <w:rPr>
                <w:kern w:val="0"/>
                <w:sz w:val="18"/>
                <w:szCs w:val="18"/>
              </w:rPr>
              <w:t>目</w:t>
            </w:r>
          </w:p>
        </w:tc>
        <w:tc>
          <w:tcPr>
            <w:tcW w:w="4512" w:type="dxa"/>
            <w:vAlign w:val="center"/>
          </w:tcPr>
          <w:p w:rsidR="008F18B4" w:rsidRPr="00EE329A" w:rsidRDefault="00647183">
            <w:pPr>
              <w:jc w:val="center"/>
              <w:rPr>
                <w:kern w:val="0"/>
                <w:sz w:val="18"/>
                <w:szCs w:val="18"/>
              </w:rPr>
            </w:pPr>
            <w:r w:rsidRPr="00EE329A">
              <w:rPr>
                <w:kern w:val="0"/>
                <w:sz w:val="18"/>
                <w:szCs w:val="18"/>
              </w:rPr>
              <w:t>要</w:t>
            </w:r>
            <w:r w:rsidRPr="00EE329A">
              <w:rPr>
                <w:kern w:val="0"/>
                <w:sz w:val="18"/>
                <w:szCs w:val="18"/>
              </w:rPr>
              <w:t xml:space="preserve">   </w:t>
            </w:r>
            <w:r w:rsidRPr="00EE329A">
              <w:rPr>
                <w:kern w:val="0"/>
                <w:sz w:val="18"/>
                <w:szCs w:val="18"/>
              </w:rPr>
              <w:t>求</w:t>
            </w:r>
          </w:p>
        </w:tc>
        <w:tc>
          <w:tcPr>
            <w:tcW w:w="2710" w:type="dxa"/>
            <w:vAlign w:val="center"/>
          </w:tcPr>
          <w:p w:rsidR="008F18B4" w:rsidRPr="00EE329A" w:rsidRDefault="00647183">
            <w:pPr>
              <w:jc w:val="center"/>
              <w:rPr>
                <w:kern w:val="0"/>
                <w:sz w:val="18"/>
                <w:szCs w:val="18"/>
              </w:rPr>
            </w:pPr>
            <w:r w:rsidRPr="00EE329A">
              <w:rPr>
                <w:kern w:val="0"/>
                <w:sz w:val="18"/>
                <w:szCs w:val="18"/>
              </w:rPr>
              <w:t>检验方法</w:t>
            </w:r>
          </w:p>
        </w:tc>
      </w:tr>
      <w:tr w:rsidR="00EE329A" w:rsidRPr="00EE329A">
        <w:trPr>
          <w:trHeight w:val="253"/>
          <w:jc w:val="center"/>
        </w:trPr>
        <w:tc>
          <w:tcPr>
            <w:tcW w:w="1233" w:type="dxa"/>
            <w:vAlign w:val="center"/>
          </w:tcPr>
          <w:p w:rsidR="008F18B4" w:rsidRPr="00EE329A" w:rsidRDefault="00647183">
            <w:pPr>
              <w:rPr>
                <w:kern w:val="0"/>
                <w:sz w:val="18"/>
                <w:szCs w:val="18"/>
              </w:rPr>
            </w:pPr>
            <w:r w:rsidRPr="00EE329A">
              <w:rPr>
                <w:kern w:val="0"/>
                <w:sz w:val="18"/>
                <w:szCs w:val="18"/>
              </w:rPr>
              <w:t>色泽</w:t>
            </w:r>
          </w:p>
        </w:tc>
        <w:tc>
          <w:tcPr>
            <w:tcW w:w="4512" w:type="dxa"/>
            <w:vAlign w:val="center"/>
          </w:tcPr>
          <w:p w:rsidR="008F18B4" w:rsidRPr="00EE329A" w:rsidRDefault="00647183">
            <w:pPr>
              <w:rPr>
                <w:kern w:val="0"/>
                <w:sz w:val="18"/>
                <w:szCs w:val="18"/>
              </w:rPr>
            </w:pPr>
            <w:r w:rsidRPr="00EE329A">
              <w:rPr>
                <w:kern w:val="0"/>
                <w:sz w:val="18"/>
                <w:szCs w:val="18"/>
              </w:rPr>
              <w:t>色泽均匀</w:t>
            </w:r>
          </w:p>
        </w:tc>
        <w:tc>
          <w:tcPr>
            <w:tcW w:w="2710" w:type="dxa"/>
            <w:vMerge w:val="restart"/>
            <w:vAlign w:val="center"/>
          </w:tcPr>
          <w:p w:rsidR="008F18B4" w:rsidRPr="00EE329A" w:rsidRDefault="00647183">
            <w:pPr>
              <w:rPr>
                <w:kern w:val="0"/>
                <w:sz w:val="18"/>
                <w:szCs w:val="18"/>
              </w:rPr>
            </w:pPr>
            <w:r w:rsidRPr="00EE329A">
              <w:rPr>
                <w:kern w:val="0"/>
                <w:sz w:val="18"/>
                <w:szCs w:val="18"/>
              </w:rPr>
              <w:t>取适量试样置于</w:t>
            </w:r>
            <w:r w:rsidRPr="00EE329A">
              <w:rPr>
                <w:kern w:val="0"/>
                <w:sz w:val="18"/>
                <w:szCs w:val="18"/>
              </w:rPr>
              <w:t>50mL</w:t>
            </w:r>
            <w:r w:rsidRPr="00EE329A">
              <w:rPr>
                <w:kern w:val="0"/>
                <w:sz w:val="18"/>
                <w:szCs w:val="18"/>
              </w:rPr>
              <w:t>烧杯中，在自然光下观察色泽和组织状态。闻其气味，用温开水漱口，品尝滋味</w:t>
            </w:r>
          </w:p>
        </w:tc>
      </w:tr>
      <w:tr w:rsidR="00EE329A" w:rsidRPr="00EE329A">
        <w:trPr>
          <w:trHeight w:val="253"/>
          <w:jc w:val="center"/>
        </w:trPr>
        <w:tc>
          <w:tcPr>
            <w:tcW w:w="1233" w:type="dxa"/>
            <w:vAlign w:val="center"/>
          </w:tcPr>
          <w:p w:rsidR="008F18B4" w:rsidRPr="00EE329A" w:rsidRDefault="00647183">
            <w:pPr>
              <w:rPr>
                <w:kern w:val="0"/>
                <w:sz w:val="18"/>
                <w:szCs w:val="18"/>
              </w:rPr>
            </w:pPr>
            <w:r w:rsidRPr="00EE329A">
              <w:rPr>
                <w:kern w:val="0"/>
                <w:sz w:val="18"/>
                <w:szCs w:val="18"/>
              </w:rPr>
              <w:t>滋味</w:t>
            </w:r>
            <w:r w:rsidRPr="00EE329A">
              <w:rPr>
                <w:rFonts w:hint="eastAsia"/>
                <w:kern w:val="0"/>
                <w:sz w:val="18"/>
                <w:szCs w:val="18"/>
              </w:rPr>
              <w:t>、</w:t>
            </w:r>
            <w:r w:rsidRPr="00EE329A">
              <w:rPr>
                <w:kern w:val="0"/>
                <w:sz w:val="18"/>
                <w:szCs w:val="18"/>
              </w:rPr>
              <w:t>气味</w:t>
            </w:r>
          </w:p>
        </w:tc>
        <w:tc>
          <w:tcPr>
            <w:tcW w:w="4512" w:type="dxa"/>
            <w:vAlign w:val="center"/>
          </w:tcPr>
          <w:p w:rsidR="008F18B4" w:rsidRPr="00EE329A" w:rsidRDefault="00647183">
            <w:pPr>
              <w:rPr>
                <w:kern w:val="0"/>
                <w:sz w:val="18"/>
                <w:szCs w:val="18"/>
              </w:rPr>
            </w:pPr>
            <w:r w:rsidRPr="00EE329A">
              <w:rPr>
                <w:kern w:val="0"/>
                <w:sz w:val="18"/>
                <w:szCs w:val="18"/>
              </w:rPr>
              <w:t>易溶于口，有奶油润滑感，并有产品特有的滋味、气味</w:t>
            </w:r>
          </w:p>
        </w:tc>
        <w:tc>
          <w:tcPr>
            <w:tcW w:w="2710" w:type="dxa"/>
            <w:vMerge/>
            <w:vAlign w:val="center"/>
          </w:tcPr>
          <w:p w:rsidR="008F18B4" w:rsidRPr="00EE329A" w:rsidRDefault="008F18B4">
            <w:pPr>
              <w:jc w:val="center"/>
              <w:rPr>
                <w:kern w:val="0"/>
                <w:sz w:val="18"/>
                <w:szCs w:val="18"/>
              </w:rPr>
            </w:pPr>
          </w:p>
        </w:tc>
      </w:tr>
      <w:tr w:rsidR="00EE329A" w:rsidRPr="00EE329A">
        <w:trPr>
          <w:trHeight w:val="296"/>
          <w:jc w:val="center"/>
        </w:trPr>
        <w:tc>
          <w:tcPr>
            <w:tcW w:w="1233" w:type="dxa"/>
            <w:vAlign w:val="center"/>
          </w:tcPr>
          <w:p w:rsidR="008F18B4" w:rsidRPr="00EE329A" w:rsidRDefault="00647183">
            <w:pPr>
              <w:rPr>
                <w:kern w:val="0"/>
                <w:sz w:val="18"/>
                <w:szCs w:val="18"/>
              </w:rPr>
            </w:pPr>
            <w:r w:rsidRPr="00EE329A">
              <w:rPr>
                <w:kern w:val="0"/>
                <w:sz w:val="18"/>
                <w:szCs w:val="18"/>
              </w:rPr>
              <w:t>组织状态</w:t>
            </w:r>
          </w:p>
        </w:tc>
        <w:tc>
          <w:tcPr>
            <w:tcW w:w="4512" w:type="dxa"/>
            <w:vAlign w:val="center"/>
          </w:tcPr>
          <w:p w:rsidR="008F18B4" w:rsidRPr="00EE329A" w:rsidRDefault="00647183">
            <w:pPr>
              <w:rPr>
                <w:kern w:val="0"/>
                <w:sz w:val="18"/>
                <w:szCs w:val="18"/>
              </w:rPr>
            </w:pPr>
            <w:r w:rsidRPr="00EE329A">
              <w:rPr>
                <w:kern w:val="0"/>
                <w:sz w:val="18"/>
                <w:szCs w:val="18"/>
              </w:rPr>
              <w:t>外表光滑；结构细腻、均匀、润滑，应有与产品口味相关原料的可见颗粒。无正常视力可见的外来杂质</w:t>
            </w:r>
          </w:p>
        </w:tc>
        <w:tc>
          <w:tcPr>
            <w:tcW w:w="2710" w:type="dxa"/>
            <w:vMerge/>
            <w:vAlign w:val="center"/>
          </w:tcPr>
          <w:p w:rsidR="008F18B4" w:rsidRPr="00EE329A" w:rsidRDefault="008F18B4">
            <w:pPr>
              <w:jc w:val="center"/>
              <w:rPr>
                <w:kern w:val="0"/>
                <w:sz w:val="18"/>
                <w:szCs w:val="18"/>
              </w:rPr>
            </w:pPr>
          </w:p>
        </w:tc>
      </w:tr>
    </w:tbl>
    <w:p w:rsidR="008F18B4" w:rsidRPr="00EE329A" w:rsidRDefault="00647183" w:rsidP="005D5A63">
      <w:pPr>
        <w:spacing w:beforeLines="50" w:afterLines="50"/>
        <w:rPr>
          <w:rFonts w:eastAsia="黑体"/>
        </w:rPr>
      </w:pPr>
      <w:r w:rsidRPr="00EE329A">
        <w:rPr>
          <w:rFonts w:eastAsia="黑体"/>
        </w:rPr>
        <w:t>3.</w:t>
      </w:r>
      <w:r w:rsidR="009D4B0A">
        <w:rPr>
          <w:rFonts w:eastAsia="黑体" w:hint="eastAsia"/>
        </w:rPr>
        <w:t>6</w:t>
      </w:r>
      <w:r w:rsidRPr="00EE329A">
        <w:rPr>
          <w:rFonts w:eastAsia="黑体"/>
        </w:rPr>
        <w:t>.10</w:t>
      </w:r>
      <w:r w:rsidRPr="00EE329A">
        <w:rPr>
          <w:rFonts w:eastAsia="黑体"/>
        </w:rPr>
        <w:t>奶油的感官要求</w:t>
      </w:r>
    </w:p>
    <w:p w:rsidR="008F18B4" w:rsidRPr="00EE329A" w:rsidRDefault="00647183">
      <w:pPr>
        <w:ind w:firstLineChars="200" w:firstLine="360"/>
        <w:rPr>
          <w:rFonts w:eastAsia="黑体"/>
          <w:sz w:val="18"/>
          <w:szCs w:val="18"/>
        </w:rPr>
      </w:pPr>
      <w:r w:rsidRPr="00EE329A">
        <w:rPr>
          <w:sz w:val="18"/>
          <w:szCs w:val="18"/>
        </w:rPr>
        <w:t>应符合表</w:t>
      </w:r>
      <w:r w:rsidRPr="00EE329A">
        <w:rPr>
          <w:sz w:val="18"/>
          <w:szCs w:val="18"/>
        </w:rPr>
        <w:t>10</w:t>
      </w:r>
      <w:r w:rsidRPr="00EE329A">
        <w:rPr>
          <w:sz w:val="18"/>
          <w:szCs w:val="18"/>
        </w:rPr>
        <w:t>的规定。</w:t>
      </w:r>
    </w:p>
    <w:p w:rsidR="008F18B4" w:rsidRPr="00EE329A" w:rsidRDefault="00647183">
      <w:pPr>
        <w:jc w:val="center"/>
        <w:rPr>
          <w:rFonts w:eastAsia="黑体"/>
          <w:sz w:val="18"/>
          <w:szCs w:val="18"/>
        </w:rPr>
      </w:pPr>
      <w:r w:rsidRPr="00EE329A">
        <w:rPr>
          <w:rFonts w:eastAsia="黑体"/>
          <w:sz w:val="18"/>
          <w:szCs w:val="18"/>
        </w:rPr>
        <w:t>表</w:t>
      </w:r>
      <w:r w:rsidRPr="00EE329A">
        <w:rPr>
          <w:rFonts w:eastAsia="黑体"/>
          <w:sz w:val="18"/>
          <w:szCs w:val="18"/>
        </w:rPr>
        <w:t xml:space="preserve">10 </w:t>
      </w:r>
      <w:r w:rsidRPr="00EE329A">
        <w:rPr>
          <w:rFonts w:eastAsia="黑体"/>
          <w:sz w:val="18"/>
          <w:szCs w:val="18"/>
        </w:rPr>
        <w:t>稀奶油、奶油和无水奶油的感官要求</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4531"/>
        <w:gridCol w:w="2737"/>
      </w:tblGrid>
      <w:tr w:rsidR="00EE329A" w:rsidRPr="00EE329A">
        <w:trPr>
          <w:trHeight w:val="176"/>
          <w:jc w:val="center"/>
        </w:trPr>
        <w:tc>
          <w:tcPr>
            <w:tcW w:w="1241" w:type="dxa"/>
            <w:vAlign w:val="center"/>
          </w:tcPr>
          <w:p w:rsidR="008F18B4" w:rsidRPr="00EE329A" w:rsidRDefault="00647183">
            <w:pPr>
              <w:jc w:val="center"/>
              <w:rPr>
                <w:kern w:val="0"/>
                <w:sz w:val="18"/>
                <w:szCs w:val="18"/>
              </w:rPr>
            </w:pPr>
            <w:r w:rsidRPr="00EE329A">
              <w:rPr>
                <w:kern w:val="0"/>
                <w:sz w:val="18"/>
                <w:szCs w:val="18"/>
              </w:rPr>
              <w:t>项</w:t>
            </w:r>
            <w:r w:rsidRPr="00EE329A">
              <w:rPr>
                <w:kern w:val="0"/>
                <w:sz w:val="18"/>
                <w:szCs w:val="18"/>
              </w:rPr>
              <w:t xml:space="preserve">  </w:t>
            </w:r>
            <w:r w:rsidRPr="00EE329A">
              <w:rPr>
                <w:kern w:val="0"/>
                <w:sz w:val="18"/>
                <w:szCs w:val="18"/>
              </w:rPr>
              <w:t>目</w:t>
            </w:r>
          </w:p>
        </w:tc>
        <w:tc>
          <w:tcPr>
            <w:tcW w:w="4531" w:type="dxa"/>
            <w:vAlign w:val="center"/>
          </w:tcPr>
          <w:p w:rsidR="008F18B4" w:rsidRPr="00EE329A" w:rsidRDefault="00647183">
            <w:pPr>
              <w:jc w:val="center"/>
              <w:rPr>
                <w:kern w:val="0"/>
                <w:sz w:val="18"/>
                <w:szCs w:val="18"/>
              </w:rPr>
            </w:pPr>
            <w:r w:rsidRPr="00EE329A">
              <w:rPr>
                <w:kern w:val="0"/>
                <w:sz w:val="18"/>
                <w:szCs w:val="18"/>
              </w:rPr>
              <w:t>要</w:t>
            </w:r>
            <w:r w:rsidRPr="00EE329A">
              <w:rPr>
                <w:kern w:val="0"/>
                <w:sz w:val="18"/>
                <w:szCs w:val="18"/>
              </w:rPr>
              <w:t xml:space="preserve">   </w:t>
            </w:r>
            <w:r w:rsidRPr="00EE329A">
              <w:rPr>
                <w:kern w:val="0"/>
                <w:sz w:val="18"/>
                <w:szCs w:val="18"/>
              </w:rPr>
              <w:t>求</w:t>
            </w:r>
          </w:p>
        </w:tc>
        <w:tc>
          <w:tcPr>
            <w:tcW w:w="2737" w:type="dxa"/>
            <w:vAlign w:val="center"/>
          </w:tcPr>
          <w:p w:rsidR="008F18B4" w:rsidRPr="00EE329A" w:rsidRDefault="00647183">
            <w:pPr>
              <w:jc w:val="center"/>
              <w:rPr>
                <w:kern w:val="0"/>
                <w:sz w:val="18"/>
                <w:szCs w:val="18"/>
              </w:rPr>
            </w:pPr>
            <w:r w:rsidRPr="00EE329A">
              <w:rPr>
                <w:kern w:val="0"/>
                <w:sz w:val="18"/>
                <w:szCs w:val="18"/>
              </w:rPr>
              <w:t>检验方法</w:t>
            </w:r>
          </w:p>
        </w:tc>
      </w:tr>
      <w:tr w:rsidR="00EE329A" w:rsidRPr="00EE329A">
        <w:trPr>
          <w:trHeight w:val="35"/>
          <w:jc w:val="center"/>
        </w:trPr>
        <w:tc>
          <w:tcPr>
            <w:tcW w:w="1241" w:type="dxa"/>
            <w:vAlign w:val="center"/>
          </w:tcPr>
          <w:p w:rsidR="008F18B4" w:rsidRPr="00EE329A" w:rsidRDefault="00647183">
            <w:pPr>
              <w:rPr>
                <w:kern w:val="0"/>
                <w:sz w:val="18"/>
                <w:szCs w:val="18"/>
              </w:rPr>
            </w:pPr>
            <w:r w:rsidRPr="00EE329A">
              <w:rPr>
                <w:kern w:val="0"/>
                <w:sz w:val="18"/>
                <w:szCs w:val="18"/>
              </w:rPr>
              <w:t>色泽</w:t>
            </w:r>
          </w:p>
        </w:tc>
        <w:tc>
          <w:tcPr>
            <w:tcW w:w="4531" w:type="dxa"/>
            <w:vAlign w:val="center"/>
          </w:tcPr>
          <w:p w:rsidR="008F18B4" w:rsidRPr="00EE329A" w:rsidRDefault="00647183">
            <w:pPr>
              <w:rPr>
                <w:kern w:val="0"/>
                <w:sz w:val="18"/>
                <w:szCs w:val="18"/>
              </w:rPr>
            </w:pPr>
            <w:r w:rsidRPr="00EE329A">
              <w:rPr>
                <w:kern w:val="0"/>
                <w:sz w:val="18"/>
                <w:szCs w:val="18"/>
              </w:rPr>
              <w:t>呈均匀一致的乳白色、乳黄色或相应辅料应有的色泽</w:t>
            </w:r>
          </w:p>
        </w:tc>
        <w:tc>
          <w:tcPr>
            <w:tcW w:w="2737" w:type="dxa"/>
            <w:vMerge w:val="restart"/>
            <w:vAlign w:val="center"/>
          </w:tcPr>
          <w:p w:rsidR="008F18B4" w:rsidRPr="00EE329A" w:rsidRDefault="00647183">
            <w:pPr>
              <w:rPr>
                <w:kern w:val="0"/>
                <w:sz w:val="18"/>
                <w:szCs w:val="18"/>
              </w:rPr>
            </w:pPr>
            <w:r w:rsidRPr="00EE329A">
              <w:rPr>
                <w:kern w:val="0"/>
                <w:sz w:val="18"/>
                <w:szCs w:val="18"/>
              </w:rPr>
              <w:t>取适量试样置于</w:t>
            </w:r>
            <w:r w:rsidRPr="00EE329A">
              <w:rPr>
                <w:kern w:val="0"/>
                <w:sz w:val="18"/>
                <w:szCs w:val="18"/>
              </w:rPr>
              <w:t>50mL</w:t>
            </w:r>
            <w:r w:rsidRPr="00EE329A">
              <w:rPr>
                <w:kern w:val="0"/>
                <w:sz w:val="18"/>
                <w:szCs w:val="18"/>
              </w:rPr>
              <w:t>烧杯中，在自然光下观察色泽和组织状态。闻其气味，用温开水漱口，品尝滋味</w:t>
            </w:r>
          </w:p>
        </w:tc>
      </w:tr>
      <w:tr w:rsidR="00EE329A" w:rsidRPr="00EE329A">
        <w:trPr>
          <w:trHeight w:val="364"/>
          <w:jc w:val="center"/>
        </w:trPr>
        <w:tc>
          <w:tcPr>
            <w:tcW w:w="1241" w:type="dxa"/>
            <w:vAlign w:val="center"/>
          </w:tcPr>
          <w:p w:rsidR="008F18B4" w:rsidRPr="00EE329A" w:rsidRDefault="00647183">
            <w:pPr>
              <w:rPr>
                <w:kern w:val="0"/>
                <w:sz w:val="18"/>
                <w:szCs w:val="18"/>
              </w:rPr>
            </w:pPr>
            <w:r w:rsidRPr="00EE329A">
              <w:rPr>
                <w:kern w:val="0"/>
                <w:sz w:val="18"/>
                <w:szCs w:val="18"/>
              </w:rPr>
              <w:t>滋味</w:t>
            </w:r>
            <w:r w:rsidRPr="00EE329A">
              <w:rPr>
                <w:rFonts w:hint="eastAsia"/>
                <w:kern w:val="0"/>
                <w:sz w:val="18"/>
                <w:szCs w:val="18"/>
              </w:rPr>
              <w:t>、</w:t>
            </w:r>
            <w:r w:rsidRPr="00EE329A">
              <w:rPr>
                <w:kern w:val="0"/>
                <w:sz w:val="18"/>
                <w:szCs w:val="18"/>
              </w:rPr>
              <w:t>气味</w:t>
            </w:r>
          </w:p>
        </w:tc>
        <w:tc>
          <w:tcPr>
            <w:tcW w:w="4531" w:type="dxa"/>
            <w:vAlign w:val="center"/>
          </w:tcPr>
          <w:p w:rsidR="008F18B4" w:rsidRPr="00EE329A" w:rsidRDefault="00647183">
            <w:pPr>
              <w:rPr>
                <w:kern w:val="0"/>
                <w:sz w:val="18"/>
                <w:szCs w:val="18"/>
              </w:rPr>
            </w:pPr>
            <w:r w:rsidRPr="00EE329A">
              <w:rPr>
                <w:kern w:val="0"/>
                <w:sz w:val="18"/>
                <w:szCs w:val="18"/>
              </w:rPr>
              <w:t>具有稀奶油、奶油、无水奶油或相应辅料应有的滋味和气味，无异味</w:t>
            </w:r>
          </w:p>
        </w:tc>
        <w:tc>
          <w:tcPr>
            <w:tcW w:w="2737" w:type="dxa"/>
            <w:vMerge/>
            <w:vAlign w:val="center"/>
          </w:tcPr>
          <w:p w:rsidR="008F18B4" w:rsidRPr="00EE329A" w:rsidRDefault="008F18B4">
            <w:pPr>
              <w:jc w:val="center"/>
              <w:rPr>
                <w:kern w:val="0"/>
                <w:sz w:val="18"/>
                <w:szCs w:val="18"/>
              </w:rPr>
            </w:pPr>
          </w:p>
        </w:tc>
      </w:tr>
      <w:tr w:rsidR="00EE329A" w:rsidRPr="00EE329A">
        <w:trPr>
          <w:trHeight w:val="426"/>
          <w:jc w:val="center"/>
        </w:trPr>
        <w:tc>
          <w:tcPr>
            <w:tcW w:w="1241" w:type="dxa"/>
            <w:vAlign w:val="center"/>
          </w:tcPr>
          <w:p w:rsidR="008F18B4" w:rsidRPr="00EE329A" w:rsidRDefault="00647183">
            <w:pPr>
              <w:rPr>
                <w:kern w:val="0"/>
                <w:sz w:val="18"/>
                <w:szCs w:val="18"/>
              </w:rPr>
            </w:pPr>
            <w:r w:rsidRPr="00EE329A">
              <w:rPr>
                <w:kern w:val="0"/>
                <w:sz w:val="18"/>
                <w:szCs w:val="18"/>
              </w:rPr>
              <w:t>组织状态</w:t>
            </w:r>
          </w:p>
        </w:tc>
        <w:tc>
          <w:tcPr>
            <w:tcW w:w="4531" w:type="dxa"/>
            <w:vAlign w:val="center"/>
          </w:tcPr>
          <w:p w:rsidR="008F18B4" w:rsidRPr="00EE329A" w:rsidRDefault="00647183">
            <w:pPr>
              <w:rPr>
                <w:kern w:val="0"/>
                <w:sz w:val="18"/>
                <w:szCs w:val="18"/>
              </w:rPr>
            </w:pPr>
            <w:r w:rsidRPr="00EE329A">
              <w:rPr>
                <w:kern w:val="0"/>
                <w:sz w:val="18"/>
                <w:szCs w:val="18"/>
              </w:rPr>
              <w:t>均匀一致，允许有相应辅料的沉淀物，无正常视力可见异物</w:t>
            </w:r>
          </w:p>
        </w:tc>
        <w:tc>
          <w:tcPr>
            <w:tcW w:w="2737" w:type="dxa"/>
            <w:vMerge/>
            <w:vAlign w:val="center"/>
          </w:tcPr>
          <w:p w:rsidR="008F18B4" w:rsidRPr="00EE329A" w:rsidRDefault="008F18B4">
            <w:pPr>
              <w:jc w:val="center"/>
              <w:rPr>
                <w:kern w:val="0"/>
                <w:sz w:val="18"/>
                <w:szCs w:val="18"/>
              </w:rPr>
            </w:pPr>
          </w:p>
        </w:tc>
      </w:tr>
    </w:tbl>
    <w:p w:rsidR="008F18B4" w:rsidRPr="00EE329A" w:rsidRDefault="00647183" w:rsidP="005D5A63">
      <w:pPr>
        <w:numPr>
          <w:ilvl w:val="1"/>
          <w:numId w:val="1"/>
        </w:numPr>
        <w:spacing w:beforeLines="50" w:afterLines="50"/>
        <w:ind w:left="0" w:firstLine="0"/>
        <w:rPr>
          <w:rFonts w:eastAsia="黑体"/>
        </w:rPr>
      </w:pPr>
      <w:r w:rsidRPr="00EE329A">
        <w:rPr>
          <w:rFonts w:eastAsia="黑体"/>
        </w:rPr>
        <w:t>理化指标</w:t>
      </w:r>
    </w:p>
    <w:p w:rsidR="008F18B4" w:rsidRPr="00EE329A" w:rsidRDefault="00647183" w:rsidP="005D5A63">
      <w:pPr>
        <w:spacing w:beforeLines="50" w:afterLines="50"/>
        <w:rPr>
          <w:rFonts w:eastAsia="黑体"/>
        </w:rPr>
      </w:pPr>
      <w:r w:rsidRPr="00EE329A">
        <w:rPr>
          <w:rFonts w:eastAsia="黑体"/>
        </w:rPr>
        <w:t>3.</w:t>
      </w:r>
      <w:r w:rsidR="00FB72CA">
        <w:rPr>
          <w:rFonts w:eastAsia="黑体" w:hint="eastAsia"/>
        </w:rPr>
        <w:t>7</w:t>
      </w:r>
      <w:r w:rsidRPr="00EE329A">
        <w:rPr>
          <w:rFonts w:eastAsia="黑体"/>
        </w:rPr>
        <w:t>.1</w:t>
      </w:r>
      <w:r w:rsidRPr="00EE329A">
        <w:rPr>
          <w:rFonts w:eastAsia="黑体"/>
        </w:rPr>
        <w:t>生乳的理化指标</w:t>
      </w:r>
    </w:p>
    <w:p w:rsidR="008F18B4" w:rsidRPr="00EE329A" w:rsidRDefault="00647183">
      <w:pPr>
        <w:pStyle w:val="1"/>
        <w:ind w:firstLine="360"/>
        <w:rPr>
          <w:sz w:val="18"/>
          <w:szCs w:val="18"/>
        </w:rPr>
      </w:pPr>
      <w:r w:rsidRPr="00EE329A">
        <w:rPr>
          <w:sz w:val="18"/>
          <w:szCs w:val="18"/>
        </w:rPr>
        <w:t>应符合表</w:t>
      </w:r>
      <w:r w:rsidRPr="00EE329A">
        <w:rPr>
          <w:sz w:val="18"/>
          <w:szCs w:val="18"/>
        </w:rPr>
        <w:t>11</w:t>
      </w:r>
      <w:r w:rsidRPr="00EE329A">
        <w:rPr>
          <w:sz w:val="18"/>
          <w:szCs w:val="18"/>
        </w:rPr>
        <w:t>的规定。</w:t>
      </w:r>
    </w:p>
    <w:p w:rsidR="008F18B4" w:rsidRPr="00EE329A" w:rsidRDefault="00647183">
      <w:pPr>
        <w:jc w:val="center"/>
        <w:rPr>
          <w:rFonts w:eastAsia="黑体"/>
          <w:sz w:val="18"/>
          <w:szCs w:val="18"/>
        </w:rPr>
      </w:pPr>
      <w:r w:rsidRPr="00EE329A">
        <w:rPr>
          <w:rFonts w:eastAsia="黑体"/>
          <w:sz w:val="18"/>
          <w:szCs w:val="18"/>
        </w:rPr>
        <w:t>表</w:t>
      </w:r>
      <w:r w:rsidRPr="00EE329A">
        <w:rPr>
          <w:rFonts w:eastAsia="黑体"/>
          <w:sz w:val="18"/>
          <w:szCs w:val="18"/>
        </w:rPr>
        <w:t xml:space="preserve">11 </w:t>
      </w:r>
      <w:r w:rsidRPr="00EE329A">
        <w:rPr>
          <w:rFonts w:eastAsia="黑体"/>
          <w:sz w:val="18"/>
          <w:szCs w:val="18"/>
        </w:rPr>
        <w:t>生乳的理化指标</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9"/>
        <w:gridCol w:w="2835"/>
        <w:gridCol w:w="2835"/>
      </w:tblGrid>
      <w:tr w:rsidR="00EE329A" w:rsidRPr="00EE329A">
        <w:trPr>
          <w:trHeight w:val="267"/>
          <w:jc w:val="center"/>
        </w:trPr>
        <w:tc>
          <w:tcPr>
            <w:tcW w:w="2829" w:type="dxa"/>
            <w:vAlign w:val="center"/>
          </w:tcPr>
          <w:p w:rsidR="008F18B4" w:rsidRPr="00EE329A" w:rsidRDefault="00647183">
            <w:pPr>
              <w:jc w:val="center"/>
              <w:rPr>
                <w:kern w:val="0"/>
                <w:sz w:val="18"/>
                <w:szCs w:val="18"/>
              </w:rPr>
            </w:pPr>
            <w:r w:rsidRPr="00EE329A">
              <w:rPr>
                <w:kern w:val="0"/>
                <w:sz w:val="18"/>
                <w:szCs w:val="18"/>
              </w:rPr>
              <w:t>项</w:t>
            </w:r>
            <w:r w:rsidRPr="00EE329A">
              <w:rPr>
                <w:kern w:val="0"/>
                <w:sz w:val="18"/>
                <w:szCs w:val="18"/>
              </w:rPr>
              <w:t xml:space="preserve">  </w:t>
            </w:r>
            <w:r w:rsidRPr="00EE329A">
              <w:rPr>
                <w:kern w:val="0"/>
                <w:sz w:val="18"/>
                <w:szCs w:val="18"/>
              </w:rPr>
              <w:t>目</w:t>
            </w:r>
          </w:p>
        </w:tc>
        <w:tc>
          <w:tcPr>
            <w:tcW w:w="2835" w:type="dxa"/>
            <w:vAlign w:val="center"/>
          </w:tcPr>
          <w:p w:rsidR="008F18B4" w:rsidRPr="00EE329A" w:rsidRDefault="00647183">
            <w:pPr>
              <w:jc w:val="center"/>
              <w:rPr>
                <w:kern w:val="0"/>
                <w:sz w:val="18"/>
                <w:szCs w:val="18"/>
              </w:rPr>
            </w:pPr>
            <w:r w:rsidRPr="00EE329A">
              <w:rPr>
                <w:kern w:val="0"/>
                <w:sz w:val="18"/>
                <w:szCs w:val="18"/>
              </w:rPr>
              <w:t>指</w:t>
            </w:r>
            <w:r w:rsidRPr="00EE329A">
              <w:rPr>
                <w:kern w:val="0"/>
                <w:sz w:val="18"/>
                <w:szCs w:val="18"/>
              </w:rPr>
              <w:t xml:space="preserve">  </w:t>
            </w:r>
            <w:r w:rsidRPr="00EE329A">
              <w:rPr>
                <w:kern w:val="0"/>
                <w:sz w:val="18"/>
                <w:szCs w:val="18"/>
              </w:rPr>
              <w:t>标</w:t>
            </w:r>
          </w:p>
        </w:tc>
        <w:tc>
          <w:tcPr>
            <w:tcW w:w="2835" w:type="dxa"/>
            <w:vAlign w:val="center"/>
          </w:tcPr>
          <w:p w:rsidR="008F18B4" w:rsidRPr="00EE329A" w:rsidRDefault="00B30505">
            <w:pPr>
              <w:jc w:val="center"/>
              <w:rPr>
                <w:kern w:val="0"/>
                <w:sz w:val="18"/>
                <w:szCs w:val="18"/>
              </w:rPr>
            </w:pPr>
            <w:r w:rsidRPr="00EE329A">
              <w:rPr>
                <w:kern w:val="0"/>
                <w:sz w:val="18"/>
                <w:szCs w:val="18"/>
              </w:rPr>
              <w:t>检</w:t>
            </w:r>
            <w:r w:rsidRPr="00EE329A">
              <w:rPr>
                <w:rFonts w:hint="eastAsia"/>
                <w:kern w:val="0"/>
                <w:sz w:val="18"/>
                <w:szCs w:val="18"/>
              </w:rPr>
              <w:t>验</w:t>
            </w:r>
            <w:r w:rsidR="00647183" w:rsidRPr="00EE329A">
              <w:rPr>
                <w:kern w:val="0"/>
                <w:sz w:val="18"/>
                <w:szCs w:val="18"/>
              </w:rPr>
              <w:t>方法</w:t>
            </w:r>
          </w:p>
        </w:tc>
      </w:tr>
      <w:tr w:rsidR="00EE329A" w:rsidRPr="00EE329A">
        <w:trPr>
          <w:trHeight w:val="217"/>
          <w:jc w:val="center"/>
        </w:trPr>
        <w:tc>
          <w:tcPr>
            <w:tcW w:w="2829" w:type="dxa"/>
            <w:vAlign w:val="center"/>
          </w:tcPr>
          <w:p w:rsidR="008F18B4" w:rsidRPr="00EE329A" w:rsidRDefault="00647183">
            <w:pPr>
              <w:rPr>
                <w:kern w:val="0"/>
                <w:sz w:val="18"/>
                <w:szCs w:val="18"/>
              </w:rPr>
            </w:pPr>
            <w:r w:rsidRPr="00EE329A">
              <w:rPr>
                <w:kern w:val="0"/>
                <w:sz w:val="18"/>
                <w:szCs w:val="18"/>
              </w:rPr>
              <w:t>冰点</w:t>
            </w:r>
            <w:r w:rsidRPr="00EE329A">
              <w:rPr>
                <w:kern w:val="0"/>
                <w:sz w:val="18"/>
                <w:szCs w:val="18"/>
                <w:vertAlign w:val="superscript"/>
              </w:rPr>
              <w:t>a</w:t>
            </w:r>
            <w:r w:rsidRPr="00EE329A">
              <w:rPr>
                <w:kern w:val="0"/>
                <w:sz w:val="18"/>
                <w:szCs w:val="18"/>
              </w:rPr>
              <w:t>，</w:t>
            </w:r>
            <w:r w:rsidRPr="00EE329A">
              <w:rPr>
                <w:rFonts w:ascii="宋体" w:hAnsi="宋体" w:cs="宋体" w:hint="eastAsia"/>
                <w:kern w:val="0"/>
                <w:sz w:val="18"/>
                <w:szCs w:val="18"/>
              </w:rPr>
              <w:t>℃</w:t>
            </w:r>
          </w:p>
        </w:tc>
        <w:tc>
          <w:tcPr>
            <w:tcW w:w="2835" w:type="dxa"/>
            <w:vAlign w:val="center"/>
          </w:tcPr>
          <w:p w:rsidR="008F18B4" w:rsidRPr="00EE329A" w:rsidRDefault="00647183">
            <w:pPr>
              <w:jc w:val="center"/>
              <w:rPr>
                <w:kern w:val="0"/>
                <w:sz w:val="18"/>
                <w:szCs w:val="18"/>
              </w:rPr>
            </w:pPr>
            <w:r w:rsidRPr="00EE329A">
              <w:rPr>
                <w:kern w:val="0"/>
                <w:sz w:val="18"/>
                <w:szCs w:val="18"/>
              </w:rPr>
              <w:t>-0.500</w:t>
            </w:r>
            <w:r w:rsidRPr="00EE329A">
              <w:rPr>
                <w:kern w:val="0"/>
                <w:sz w:val="18"/>
                <w:szCs w:val="18"/>
              </w:rPr>
              <w:t>～</w:t>
            </w:r>
            <w:r w:rsidRPr="00EE329A">
              <w:rPr>
                <w:kern w:val="0"/>
                <w:sz w:val="18"/>
                <w:szCs w:val="18"/>
              </w:rPr>
              <w:t>-0.560</w:t>
            </w:r>
          </w:p>
        </w:tc>
        <w:tc>
          <w:tcPr>
            <w:tcW w:w="2835" w:type="dxa"/>
            <w:vAlign w:val="center"/>
          </w:tcPr>
          <w:p w:rsidR="008F18B4" w:rsidRPr="00EE329A" w:rsidRDefault="00647183">
            <w:pPr>
              <w:jc w:val="center"/>
              <w:rPr>
                <w:kern w:val="0"/>
                <w:sz w:val="18"/>
                <w:szCs w:val="18"/>
              </w:rPr>
            </w:pPr>
            <w:r w:rsidRPr="00EE329A">
              <w:rPr>
                <w:kern w:val="0"/>
                <w:sz w:val="18"/>
                <w:szCs w:val="18"/>
              </w:rPr>
              <w:t>GB 5413.38</w:t>
            </w:r>
          </w:p>
        </w:tc>
      </w:tr>
      <w:tr w:rsidR="00EE329A" w:rsidRPr="00EE329A">
        <w:trPr>
          <w:trHeight w:val="217"/>
          <w:jc w:val="center"/>
        </w:trPr>
        <w:tc>
          <w:tcPr>
            <w:tcW w:w="2829" w:type="dxa"/>
            <w:vAlign w:val="center"/>
          </w:tcPr>
          <w:p w:rsidR="008F18B4" w:rsidRPr="00EE329A" w:rsidRDefault="00647183">
            <w:pPr>
              <w:rPr>
                <w:kern w:val="0"/>
                <w:sz w:val="18"/>
                <w:szCs w:val="18"/>
              </w:rPr>
            </w:pPr>
            <w:r w:rsidRPr="00EE329A">
              <w:rPr>
                <w:kern w:val="0"/>
                <w:sz w:val="18"/>
                <w:szCs w:val="18"/>
              </w:rPr>
              <w:t>相对密度，（</w:t>
            </w:r>
            <w:r w:rsidRPr="00EE329A">
              <w:rPr>
                <w:kern w:val="0"/>
                <w:sz w:val="18"/>
                <w:szCs w:val="18"/>
              </w:rPr>
              <w:t>20</w:t>
            </w:r>
            <w:r w:rsidRPr="00EE329A">
              <w:rPr>
                <w:rFonts w:ascii="宋体" w:hAnsi="宋体" w:cs="宋体" w:hint="eastAsia"/>
                <w:kern w:val="0"/>
                <w:sz w:val="18"/>
                <w:szCs w:val="18"/>
              </w:rPr>
              <w:t>℃</w:t>
            </w:r>
            <w:r w:rsidRPr="00EE329A">
              <w:rPr>
                <w:kern w:val="0"/>
                <w:sz w:val="18"/>
                <w:szCs w:val="18"/>
              </w:rPr>
              <w:t>/4</w:t>
            </w:r>
            <w:r w:rsidRPr="00EE329A">
              <w:rPr>
                <w:rFonts w:ascii="宋体" w:hAnsi="宋体" w:cs="宋体" w:hint="eastAsia"/>
                <w:kern w:val="0"/>
                <w:sz w:val="18"/>
                <w:szCs w:val="18"/>
              </w:rPr>
              <w:t>℃</w:t>
            </w:r>
            <w:r w:rsidRPr="00EE329A">
              <w:rPr>
                <w:kern w:val="0"/>
                <w:sz w:val="18"/>
                <w:szCs w:val="18"/>
              </w:rPr>
              <w:t>）</w:t>
            </w:r>
          </w:p>
        </w:tc>
        <w:tc>
          <w:tcPr>
            <w:tcW w:w="2835" w:type="dxa"/>
            <w:vAlign w:val="center"/>
          </w:tcPr>
          <w:p w:rsidR="008F18B4" w:rsidRPr="00EE329A" w:rsidRDefault="00647183">
            <w:pPr>
              <w:jc w:val="center"/>
              <w:rPr>
                <w:kern w:val="0"/>
                <w:sz w:val="18"/>
                <w:szCs w:val="18"/>
              </w:rPr>
            </w:pPr>
            <w:r w:rsidRPr="00EE329A">
              <w:rPr>
                <w:kern w:val="0"/>
                <w:sz w:val="18"/>
                <w:szCs w:val="18"/>
              </w:rPr>
              <w:t>≥1.027</w:t>
            </w:r>
          </w:p>
        </w:tc>
        <w:tc>
          <w:tcPr>
            <w:tcW w:w="2835" w:type="dxa"/>
            <w:vAlign w:val="center"/>
          </w:tcPr>
          <w:p w:rsidR="008F18B4" w:rsidRPr="00EE329A" w:rsidRDefault="00647183">
            <w:pPr>
              <w:jc w:val="center"/>
              <w:rPr>
                <w:kern w:val="0"/>
                <w:sz w:val="18"/>
                <w:szCs w:val="18"/>
              </w:rPr>
            </w:pPr>
            <w:r w:rsidRPr="00EE329A">
              <w:rPr>
                <w:kern w:val="0"/>
                <w:sz w:val="18"/>
                <w:szCs w:val="18"/>
              </w:rPr>
              <w:t>GB 5009.2</w:t>
            </w:r>
          </w:p>
        </w:tc>
      </w:tr>
      <w:tr w:rsidR="00EE329A" w:rsidRPr="00EE329A">
        <w:trPr>
          <w:trHeight w:val="251"/>
          <w:jc w:val="center"/>
        </w:trPr>
        <w:tc>
          <w:tcPr>
            <w:tcW w:w="2829" w:type="dxa"/>
            <w:vAlign w:val="center"/>
          </w:tcPr>
          <w:p w:rsidR="008F18B4" w:rsidRPr="00EE329A" w:rsidRDefault="00647183">
            <w:pPr>
              <w:rPr>
                <w:kern w:val="0"/>
                <w:sz w:val="18"/>
                <w:szCs w:val="18"/>
              </w:rPr>
            </w:pPr>
            <w:r w:rsidRPr="00EE329A">
              <w:rPr>
                <w:kern w:val="0"/>
                <w:sz w:val="18"/>
                <w:szCs w:val="18"/>
              </w:rPr>
              <w:t>蛋白质，</w:t>
            </w:r>
            <w:r w:rsidRPr="00EE329A">
              <w:rPr>
                <w:kern w:val="0"/>
                <w:sz w:val="18"/>
                <w:szCs w:val="18"/>
              </w:rPr>
              <w:t>g/100g</w:t>
            </w:r>
          </w:p>
        </w:tc>
        <w:tc>
          <w:tcPr>
            <w:tcW w:w="2835" w:type="dxa"/>
            <w:vAlign w:val="center"/>
          </w:tcPr>
          <w:p w:rsidR="008F18B4" w:rsidRPr="00EE329A" w:rsidRDefault="00647183">
            <w:pPr>
              <w:jc w:val="center"/>
              <w:rPr>
                <w:kern w:val="0"/>
                <w:sz w:val="18"/>
                <w:szCs w:val="18"/>
              </w:rPr>
            </w:pPr>
            <w:r w:rsidRPr="00EE329A">
              <w:rPr>
                <w:kern w:val="0"/>
                <w:sz w:val="18"/>
                <w:szCs w:val="18"/>
              </w:rPr>
              <w:t>≥2.95</w:t>
            </w:r>
          </w:p>
        </w:tc>
        <w:tc>
          <w:tcPr>
            <w:tcW w:w="2835" w:type="dxa"/>
            <w:vAlign w:val="center"/>
          </w:tcPr>
          <w:p w:rsidR="008F18B4" w:rsidRPr="00EE329A" w:rsidRDefault="00647183">
            <w:pPr>
              <w:jc w:val="center"/>
              <w:rPr>
                <w:kern w:val="0"/>
                <w:sz w:val="18"/>
                <w:szCs w:val="18"/>
              </w:rPr>
            </w:pPr>
            <w:r w:rsidRPr="00EE329A">
              <w:rPr>
                <w:kern w:val="0"/>
                <w:sz w:val="18"/>
                <w:szCs w:val="18"/>
              </w:rPr>
              <w:t>GB 5009.5</w:t>
            </w:r>
          </w:p>
        </w:tc>
      </w:tr>
      <w:tr w:rsidR="00EE329A" w:rsidRPr="00EE329A">
        <w:trPr>
          <w:trHeight w:val="251"/>
          <w:jc w:val="center"/>
        </w:trPr>
        <w:tc>
          <w:tcPr>
            <w:tcW w:w="2829" w:type="dxa"/>
            <w:vAlign w:val="center"/>
          </w:tcPr>
          <w:p w:rsidR="008F18B4" w:rsidRPr="00EE329A" w:rsidRDefault="00647183">
            <w:pPr>
              <w:rPr>
                <w:kern w:val="0"/>
                <w:sz w:val="18"/>
                <w:szCs w:val="18"/>
              </w:rPr>
            </w:pPr>
            <w:r w:rsidRPr="00EE329A">
              <w:rPr>
                <w:kern w:val="0"/>
                <w:sz w:val="18"/>
                <w:szCs w:val="18"/>
              </w:rPr>
              <w:t>脂肪，</w:t>
            </w:r>
            <w:r w:rsidRPr="00EE329A">
              <w:rPr>
                <w:kern w:val="0"/>
                <w:sz w:val="18"/>
                <w:szCs w:val="18"/>
              </w:rPr>
              <w:t>g/100g</w:t>
            </w:r>
          </w:p>
        </w:tc>
        <w:tc>
          <w:tcPr>
            <w:tcW w:w="2835" w:type="dxa"/>
            <w:vAlign w:val="center"/>
          </w:tcPr>
          <w:p w:rsidR="008F18B4" w:rsidRPr="00EE329A" w:rsidRDefault="00647183">
            <w:pPr>
              <w:jc w:val="center"/>
              <w:rPr>
                <w:kern w:val="0"/>
                <w:sz w:val="18"/>
                <w:szCs w:val="18"/>
              </w:rPr>
            </w:pPr>
            <w:r w:rsidRPr="00EE329A">
              <w:rPr>
                <w:kern w:val="0"/>
                <w:sz w:val="18"/>
                <w:szCs w:val="18"/>
              </w:rPr>
              <w:t>≥3.1</w:t>
            </w:r>
          </w:p>
        </w:tc>
        <w:tc>
          <w:tcPr>
            <w:tcW w:w="2835" w:type="dxa"/>
            <w:vAlign w:val="center"/>
          </w:tcPr>
          <w:p w:rsidR="008F18B4" w:rsidRPr="00EE329A" w:rsidRDefault="00647183">
            <w:pPr>
              <w:jc w:val="center"/>
              <w:rPr>
                <w:kern w:val="0"/>
                <w:sz w:val="18"/>
                <w:szCs w:val="18"/>
              </w:rPr>
            </w:pPr>
            <w:r w:rsidRPr="00EE329A">
              <w:rPr>
                <w:kern w:val="0"/>
                <w:sz w:val="18"/>
                <w:szCs w:val="18"/>
              </w:rPr>
              <w:t>GB 5009.6</w:t>
            </w:r>
          </w:p>
        </w:tc>
      </w:tr>
      <w:tr w:rsidR="00EE329A" w:rsidRPr="00EE329A">
        <w:trPr>
          <w:trHeight w:val="251"/>
          <w:jc w:val="center"/>
        </w:trPr>
        <w:tc>
          <w:tcPr>
            <w:tcW w:w="2829" w:type="dxa"/>
            <w:vAlign w:val="center"/>
          </w:tcPr>
          <w:p w:rsidR="008F18B4" w:rsidRPr="00EE329A" w:rsidRDefault="00647183">
            <w:pPr>
              <w:rPr>
                <w:kern w:val="0"/>
                <w:sz w:val="18"/>
                <w:szCs w:val="18"/>
              </w:rPr>
            </w:pPr>
            <w:r w:rsidRPr="00EE329A">
              <w:rPr>
                <w:kern w:val="0"/>
                <w:sz w:val="18"/>
                <w:szCs w:val="18"/>
              </w:rPr>
              <w:t>杂质度，</w:t>
            </w:r>
            <w:r w:rsidRPr="00EE329A">
              <w:rPr>
                <w:kern w:val="0"/>
                <w:sz w:val="18"/>
                <w:szCs w:val="18"/>
              </w:rPr>
              <w:t>mg/L</w:t>
            </w:r>
          </w:p>
        </w:tc>
        <w:tc>
          <w:tcPr>
            <w:tcW w:w="2835" w:type="dxa"/>
            <w:vAlign w:val="center"/>
          </w:tcPr>
          <w:p w:rsidR="008F18B4" w:rsidRPr="00EE329A" w:rsidRDefault="00647183">
            <w:pPr>
              <w:jc w:val="center"/>
              <w:rPr>
                <w:kern w:val="0"/>
                <w:sz w:val="18"/>
                <w:szCs w:val="18"/>
              </w:rPr>
            </w:pPr>
            <w:r w:rsidRPr="00EE329A">
              <w:rPr>
                <w:kern w:val="0"/>
                <w:sz w:val="18"/>
                <w:szCs w:val="18"/>
              </w:rPr>
              <w:t>≤4.0</w:t>
            </w:r>
          </w:p>
        </w:tc>
        <w:tc>
          <w:tcPr>
            <w:tcW w:w="2835" w:type="dxa"/>
            <w:vAlign w:val="center"/>
          </w:tcPr>
          <w:p w:rsidR="008F18B4" w:rsidRPr="00EE329A" w:rsidRDefault="00647183">
            <w:pPr>
              <w:jc w:val="center"/>
              <w:rPr>
                <w:kern w:val="0"/>
                <w:sz w:val="18"/>
                <w:szCs w:val="18"/>
              </w:rPr>
            </w:pPr>
            <w:r w:rsidRPr="00EE329A">
              <w:rPr>
                <w:kern w:val="0"/>
                <w:sz w:val="18"/>
                <w:szCs w:val="18"/>
              </w:rPr>
              <w:t>GB 5413.30</w:t>
            </w:r>
          </w:p>
        </w:tc>
      </w:tr>
      <w:tr w:rsidR="00EE329A" w:rsidRPr="00EE329A">
        <w:trPr>
          <w:trHeight w:val="251"/>
          <w:jc w:val="center"/>
        </w:trPr>
        <w:tc>
          <w:tcPr>
            <w:tcW w:w="2829" w:type="dxa"/>
            <w:vAlign w:val="center"/>
          </w:tcPr>
          <w:p w:rsidR="008F18B4" w:rsidRPr="00EE329A" w:rsidRDefault="00647183">
            <w:pPr>
              <w:rPr>
                <w:kern w:val="0"/>
                <w:sz w:val="18"/>
                <w:szCs w:val="18"/>
              </w:rPr>
            </w:pPr>
            <w:r w:rsidRPr="00EE329A">
              <w:rPr>
                <w:kern w:val="0"/>
                <w:sz w:val="18"/>
                <w:szCs w:val="18"/>
              </w:rPr>
              <w:t>非脂乳固体，</w:t>
            </w:r>
            <w:r w:rsidRPr="00EE329A">
              <w:rPr>
                <w:kern w:val="0"/>
                <w:sz w:val="18"/>
                <w:szCs w:val="18"/>
              </w:rPr>
              <w:t>g/100g</w:t>
            </w:r>
          </w:p>
        </w:tc>
        <w:tc>
          <w:tcPr>
            <w:tcW w:w="2835" w:type="dxa"/>
            <w:vAlign w:val="center"/>
          </w:tcPr>
          <w:p w:rsidR="008F18B4" w:rsidRPr="00EE329A" w:rsidRDefault="00647183">
            <w:pPr>
              <w:jc w:val="center"/>
              <w:rPr>
                <w:kern w:val="0"/>
                <w:sz w:val="18"/>
                <w:szCs w:val="18"/>
              </w:rPr>
            </w:pPr>
            <w:r w:rsidRPr="00EE329A">
              <w:rPr>
                <w:kern w:val="0"/>
                <w:sz w:val="18"/>
                <w:szCs w:val="18"/>
              </w:rPr>
              <w:t>≥8.2</w:t>
            </w:r>
          </w:p>
        </w:tc>
        <w:tc>
          <w:tcPr>
            <w:tcW w:w="2835" w:type="dxa"/>
            <w:vAlign w:val="center"/>
          </w:tcPr>
          <w:p w:rsidR="008F18B4" w:rsidRPr="00EE329A" w:rsidRDefault="00647183">
            <w:pPr>
              <w:jc w:val="center"/>
              <w:rPr>
                <w:kern w:val="0"/>
                <w:sz w:val="18"/>
                <w:szCs w:val="18"/>
              </w:rPr>
            </w:pPr>
            <w:r w:rsidRPr="00EE329A">
              <w:rPr>
                <w:kern w:val="0"/>
                <w:sz w:val="18"/>
                <w:szCs w:val="18"/>
              </w:rPr>
              <w:t>GB 5413.39</w:t>
            </w:r>
          </w:p>
        </w:tc>
      </w:tr>
      <w:tr w:rsidR="00EE329A" w:rsidRPr="00EE329A">
        <w:trPr>
          <w:trHeight w:val="73"/>
          <w:jc w:val="center"/>
        </w:trPr>
        <w:tc>
          <w:tcPr>
            <w:tcW w:w="2829" w:type="dxa"/>
            <w:vMerge w:val="restart"/>
            <w:vAlign w:val="center"/>
          </w:tcPr>
          <w:p w:rsidR="008F18B4" w:rsidRPr="00EE329A" w:rsidRDefault="00647183">
            <w:pPr>
              <w:rPr>
                <w:kern w:val="0"/>
                <w:sz w:val="18"/>
                <w:szCs w:val="18"/>
              </w:rPr>
            </w:pPr>
            <w:r w:rsidRPr="00EE329A">
              <w:rPr>
                <w:kern w:val="0"/>
                <w:sz w:val="18"/>
                <w:szCs w:val="18"/>
              </w:rPr>
              <w:t>酸度，</w:t>
            </w:r>
            <w:r w:rsidRPr="00EE329A">
              <w:rPr>
                <w:sz w:val="20"/>
                <w:szCs w:val="20"/>
                <w:shd w:val="clear" w:color="auto" w:fill="FFFFFF"/>
              </w:rPr>
              <w:t>°T</w:t>
            </w:r>
          </w:p>
          <w:p w:rsidR="008F18B4" w:rsidRPr="00EE329A" w:rsidRDefault="00647183">
            <w:pPr>
              <w:rPr>
                <w:kern w:val="0"/>
                <w:sz w:val="18"/>
                <w:szCs w:val="18"/>
              </w:rPr>
            </w:pPr>
            <w:r w:rsidRPr="00EE329A">
              <w:rPr>
                <w:kern w:val="0"/>
                <w:sz w:val="18"/>
                <w:szCs w:val="18"/>
              </w:rPr>
              <w:t>牛乳</w:t>
            </w:r>
            <w:r w:rsidRPr="00EE329A">
              <w:rPr>
                <w:kern w:val="0"/>
                <w:sz w:val="18"/>
                <w:szCs w:val="18"/>
                <w:vertAlign w:val="superscript"/>
              </w:rPr>
              <w:t>b</w:t>
            </w:r>
          </w:p>
          <w:p w:rsidR="008F18B4" w:rsidRPr="00EE329A" w:rsidRDefault="00647183">
            <w:pPr>
              <w:rPr>
                <w:kern w:val="0"/>
                <w:sz w:val="18"/>
                <w:szCs w:val="18"/>
              </w:rPr>
            </w:pPr>
            <w:r w:rsidRPr="00EE329A">
              <w:rPr>
                <w:kern w:val="0"/>
                <w:sz w:val="18"/>
                <w:szCs w:val="18"/>
              </w:rPr>
              <w:t>羊乳</w:t>
            </w:r>
          </w:p>
        </w:tc>
        <w:tc>
          <w:tcPr>
            <w:tcW w:w="2835" w:type="dxa"/>
            <w:tcBorders>
              <w:bottom w:val="nil"/>
            </w:tcBorders>
            <w:vAlign w:val="center"/>
          </w:tcPr>
          <w:p w:rsidR="008F18B4" w:rsidRPr="00EE329A" w:rsidRDefault="008F18B4">
            <w:pPr>
              <w:ind w:firstLineChars="200" w:firstLine="360"/>
              <w:jc w:val="center"/>
              <w:rPr>
                <w:kern w:val="0"/>
                <w:sz w:val="18"/>
                <w:szCs w:val="18"/>
              </w:rPr>
            </w:pPr>
          </w:p>
        </w:tc>
        <w:tc>
          <w:tcPr>
            <w:tcW w:w="2835" w:type="dxa"/>
            <w:vMerge w:val="restart"/>
            <w:vAlign w:val="center"/>
          </w:tcPr>
          <w:p w:rsidR="008F18B4" w:rsidRPr="00EE329A" w:rsidRDefault="00647183">
            <w:pPr>
              <w:jc w:val="center"/>
              <w:rPr>
                <w:kern w:val="0"/>
                <w:sz w:val="18"/>
                <w:szCs w:val="18"/>
              </w:rPr>
            </w:pPr>
            <w:r w:rsidRPr="00EE329A">
              <w:rPr>
                <w:kern w:val="0"/>
                <w:sz w:val="18"/>
                <w:szCs w:val="18"/>
              </w:rPr>
              <w:t>GB 5009.239</w:t>
            </w:r>
          </w:p>
        </w:tc>
      </w:tr>
      <w:tr w:rsidR="00EE329A" w:rsidRPr="00EE329A">
        <w:trPr>
          <w:trHeight w:val="280"/>
          <w:jc w:val="center"/>
        </w:trPr>
        <w:tc>
          <w:tcPr>
            <w:tcW w:w="2829" w:type="dxa"/>
            <w:vMerge/>
            <w:vAlign w:val="center"/>
          </w:tcPr>
          <w:p w:rsidR="008F18B4" w:rsidRPr="00EE329A" w:rsidRDefault="008F18B4">
            <w:pPr>
              <w:rPr>
                <w:kern w:val="0"/>
                <w:sz w:val="18"/>
                <w:szCs w:val="18"/>
              </w:rPr>
            </w:pPr>
          </w:p>
        </w:tc>
        <w:tc>
          <w:tcPr>
            <w:tcW w:w="2835" w:type="dxa"/>
            <w:tcBorders>
              <w:top w:val="nil"/>
              <w:bottom w:val="nil"/>
            </w:tcBorders>
            <w:vAlign w:val="center"/>
          </w:tcPr>
          <w:p w:rsidR="008F18B4" w:rsidRPr="00EE329A" w:rsidRDefault="00647183">
            <w:pPr>
              <w:jc w:val="center"/>
              <w:rPr>
                <w:kern w:val="0"/>
                <w:sz w:val="18"/>
                <w:szCs w:val="18"/>
              </w:rPr>
            </w:pPr>
            <w:r w:rsidRPr="00EE329A">
              <w:rPr>
                <w:kern w:val="0"/>
                <w:sz w:val="18"/>
                <w:szCs w:val="18"/>
              </w:rPr>
              <w:t>12</w:t>
            </w:r>
            <w:r w:rsidRPr="00EE329A">
              <w:rPr>
                <w:kern w:val="0"/>
                <w:sz w:val="18"/>
                <w:szCs w:val="18"/>
              </w:rPr>
              <w:t>～</w:t>
            </w:r>
            <w:r w:rsidRPr="00EE329A">
              <w:rPr>
                <w:kern w:val="0"/>
                <w:sz w:val="18"/>
                <w:szCs w:val="18"/>
              </w:rPr>
              <w:t>18</w:t>
            </w:r>
          </w:p>
        </w:tc>
        <w:tc>
          <w:tcPr>
            <w:tcW w:w="2835" w:type="dxa"/>
            <w:vMerge/>
            <w:vAlign w:val="center"/>
          </w:tcPr>
          <w:p w:rsidR="008F18B4" w:rsidRPr="00EE329A" w:rsidRDefault="008F18B4">
            <w:pPr>
              <w:ind w:firstLineChars="200" w:firstLine="360"/>
              <w:jc w:val="center"/>
              <w:rPr>
                <w:kern w:val="0"/>
                <w:sz w:val="18"/>
                <w:szCs w:val="18"/>
              </w:rPr>
            </w:pPr>
          </w:p>
        </w:tc>
      </w:tr>
      <w:tr w:rsidR="00EE329A" w:rsidRPr="00EE329A">
        <w:trPr>
          <w:trHeight w:val="60"/>
          <w:jc w:val="center"/>
        </w:trPr>
        <w:tc>
          <w:tcPr>
            <w:tcW w:w="2829" w:type="dxa"/>
            <w:vMerge/>
            <w:vAlign w:val="center"/>
          </w:tcPr>
          <w:p w:rsidR="008F18B4" w:rsidRPr="00EE329A" w:rsidRDefault="008F18B4">
            <w:pPr>
              <w:rPr>
                <w:kern w:val="0"/>
                <w:sz w:val="18"/>
                <w:szCs w:val="18"/>
              </w:rPr>
            </w:pPr>
          </w:p>
        </w:tc>
        <w:tc>
          <w:tcPr>
            <w:tcW w:w="2835" w:type="dxa"/>
            <w:tcBorders>
              <w:top w:val="nil"/>
            </w:tcBorders>
            <w:vAlign w:val="center"/>
          </w:tcPr>
          <w:p w:rsidR="008F18B4" w:rsidRPr="00EE329A" w:rsidRDefault="00647183">
            <w:pPr>
              <w:jc w:val="center"/>
              <w:rPr>
                <w:kern w:val="0"/>
                <w:sz w:val="18"/>
                <w:szCs w:val="18"/>
              </w:rPr>
            </w:pPr>
            <w:r w:rsidRPr="00EE329A">
              <w:rPr>
                <w:kern w:val="0"/>
                <w:sz w:val="18"/>
                <w:szCs w:val="18"/>
              </w:rPr>
              <w:t>6</w:t>
            </w:r>
            <w:r w:rsidRPr="00EE329A">
              <w:rPr>
                <w:kern w:val="0"/>
                <w:sz w:val="18"/>
                <w:szCs w:val="18"/>
              </w:rPr>
              <w:t>～</w:t>
            </w:r>
            <w:r w:rsidRPr="00EE329A">
              <w:rPr>
                <w:kern w:val="0"/>
                <w:sz w:val="18"/>
                <w:szCs w:val="18"/>
              </w:rPr>
              <w:t>13</w:t>
            </w:r>
          </w:p>
        </w:tc>
        <w:tc>
          <w:tcPr>
            <w:tcW w:w="2835" w:type="dxa"/>
            <w:vMerge/>
            <w:vAlign w:val="center"/>
          </w:tcPr>
          <w:p w:rsidR="008F18B4" w:rsidRPr="00EE329A" w:rsidRDefault="008F18B4">
            <w:pPr>
              <w:ind w:firstLineChars="200" w:firstLine="360"/>
              <w:jc w:val="center"/>
              <w:rPr>
                <w:kern w:val="0"/>
                <w:sz w:val="18"/>
                <w:szCs w:val="18"/>
              </w:rPr>
            </w:pPr>
          </w:p>
        </w:tc>
      </w:tr>
      <w:tr w:rsidR="00EE329A" w:rsidRPr="00EE329A">
        <w:trPr>
          <w:trHeight w:val="60"/>
          <w:jc w:val="center"/>
        </w:trPr>
        <w:tc>
          <w:tcPr>
            <w:tcW w:w="2829" w:type="dxa"/>
            <w:vAlign w:val="center"/>
          </w:tcPr>
          <w:p w:rsidR="008F18B4" w:rsidRPr="00EE329A" w:rsidRDefault="00647183">
            <w:pPr>
              <w:rPr>
                <w:kern w:val="0"/>
                <w:sz w:val="18"/>
                <w:szCs w:val="18"/>
              </w:rPr>
            </w:pPr>
            <w:r w:rsidRPr="00EE329A">
              <w:rPr>
                <w:kern w:val="0"/>
                <w:sz w:val="18"/>
                <w:szCs w:val="18"/>
              </w:rPr>
              <w:t>体细胞，</w:t>
            </w:r>
            <w:r w:rsidRPr="00EE329A">
              <w:rPr>
                <w:kern w:val="0"/>
                <w:sz w:val="18"/>
                <w:szCs w:val="18"/>
              </w:rPr>
              <w:t>SCC/mL</w:t>
            </w:r>
          </w:p>
        </w:tc>
        <w:tc>
          <w:tcPr>
            <w:tcW w:w="2835" w:type="dxa"/>
            <w:vAlign w:val="center"/>
          </w:tcPr>
          <w:p w:rsidR="008F18B4" w:rsidRPr="00EE329A" w:rsidRDefault="00647183">
            <w:pPr>
              <w:jc w:val="center"/>
              <w:rPr>
                <w:kern w:val="0"/>
                <w:sz w:val="18"/>
                <w:szCs w:val="18"/>
              </w:rPr>
            </w:pPr>
            <w:r w:rsidRPr="00EE329A">
              <w:rPr>
                <w:kern w:val="0"/>
                <w:sz w:val="18"/>
                <w:szCs w:val="18"/>
              </w:rPr>
              <w:t>≤400 000</w:t>
            </w:r>
          </w:p>
        </w:tc>
        <w:tc>
          <w:tcPr>
            <w:tcW w:w="2835" w:type="dxa"/>
            <w:vAlign w:val="center"/>
          </w:tcPr>
          <w:p w:rsidR="008F18B4" w:rsidRPr="00EE329A" w:rsidRDefault="00647183">
            <w:pPr>
              <w:jc w:val="center"/>
              <w:rPr>
                <w:kern w:val="0"/>
                <w:sz w:val="18"/>
                <w:szCs w:val="18"/>
              </w:rPr>
            </w:pPr>
            <w:r w:rsidRPr="00EE329A">
              <w:rPr>
                <w:kern w:val="0"/>
                <w:sz w:val="18"/>
                <w:szCs w:val="18"/>
              </w:rPr>
              <w:t>NY/T 800</w:t>
            </w:r>
          </w:p>
        </w:tc>
      </w:tr>
      <w:tr w:rsidR="008F18B4" w:rsidRPr="00EE329A">
        <w:trPr>
          <w:trHeight w:val="251"/>
          <w:jc w:val="center"/>
        </w:trPr>
        <w:tc>
          <w:tcPr>
            <w:tcW w:w="8499" w:type="dxa"/>
            <w:gridSpan w:val="3"/>
            <w:vAlign w:val="center"/>
          </w:tcPr>
          <w:p w:rsidR="008F18B4" w:rsidRPr="00EE329A" w:rsidRDefault="00647183">
            <w:pPr>
              <w:ind w:firstLineChars="200" w:firstLine="360"/>
              <w:rPr>
                <w:kern w:val="0"/>
                <w:sz w:val="18"/>
                <w:szCs w:val="18"/>
              </w:rPr>
            </w:pPr>
            <w:r w:rsidRPr="00EE329A">
              <w:rPr>
                <w:kern w:val="0"/>
                <w:sz w:val="18"/>
                <w:szCs w:val="18"/>
                <w:vertAlign w:val="superscript"/>
              </w:rPr>
              <w:t xml:space="preserve">a  </w:t>
            </w:r>
            <w:r w:rsidRPr="00EE329A">
              <w:rPr>
                <w:kern w:val="0"/>
                <w:sz w:val="18"/>
                <w:szCs w:val="18"/>
              </w:rPr>
              <w:t>挤出</w:t>
            </w:r>
            <w:r w:rsidRPr="00EE329A">
              <w:rPr>
                <w:kern w:val="0"/>
                <w:sz w:val="18"/>
                <w:szCs w:val="18"/>
              </w:rPr>
              <w:t>3h</w:t>
            </w:r>
            <w:r w:rsidRPr="00EE329A">
              <w:rPr>
                <w:kern w:val="0"/>
                <w:sz w:val="18"/>
                <w:szCs w:val="18"/>
              </w:rPr>
              <w:t>后检测。</w:t>
            </w:r>
          </w:p>
          <w:p w:rsidR="008F18B4" w:rsidRPr="00EE329A" w:rsidRDefault="00647183">
            <w:pPr>
              <w:ind w:firstLineChars="200" w:firstLine="360"/>
              <w:rPr>
                <w:kern w:val="0"/>
                <w:sz w:val="18"/>
                <w:szCs w:val="18"/>
              </w:rPr>
            </w:pPr>
            <w:r w:rsidRPr="00EE329A">
              <w:rPr>
                <w:kern w:val="0"/>
                <w:sz w:val="18"/>
                <w:szCs w:val="18"/>
                <w:vertAlign w:val="superscript"/>
              </w:rPr>
              <w:t xml:space="preserve">b  </w:t>
            </w:r>
            <w:r w:rsidRPr="00EE329A">
              <w:rPr>
                <w:kern w:val="0"/>
                <w:sz w:val="18"/>
                <w:szCs w:val="18"/>
              </w:rPr>
              <w:t>仅适用于荷斯坦奶牛。</w:t>
            </w:r>
          </w:p>
        </w:tc>
      </w:tr>
    </w:tbl>
    <w:p w:rsidR="008F18B4" w:rsidRPr="00EE329A" w:rsidRDefault="008F18B4" w:rsidP="005D5A63">
      <w:pPr>
        <w:spacing w:beforeLines="50" w:afterLines="50"/>
        <w:rPr>
          <w:rFonts w:eastAsia="黑体"/>
        </w:rPr>
      </w:pPr>
    </w:p>
    <w:p w:rsidR="008F18B4" w:rsidRPr="00EE329A" w:rsidRDefault="008F18B4" w:rsidP="005D5A63">
      <w:pPr>
        <w:spacing w:beforeLines="50" w:afterLines="50"/>
        <w:rPr>
          <w:rFonts w:eastAsia="黑体"/>
        </w:rPr>
      </w:pPr>
    </w:p>
    <w:p w:rsidR="008F18B4" w:rsidRPr="00EE329A" w:rsidRDefault="008F18B4" w:rsidP="005D5A63">
      <w:pPr>
        <w:spacing w:beforeLines="50" w:afterLines="50"/>
        <w:rPr>
          <w:rFonts w:eastAsia="黑体"/>
        </w:rPr>
      </w:pPr>
    </w:p>
    <w:p w:rsidR="008F18B4" w:rsidRPr="00EE329A" w:rsidRDefault="008F18B4" w:rsidP="005D5A63">
      <w:pPr>
        <w:spacing w:beforeLines="50" w:afterLines="50"/>
        <w:rPr>
          <w:rFonts w:eastAsia="黑体"/>
        </w:rPr>
      </w:pPr>
    </w:p>
    <w:p w:rsidR="008F18B4" w:rsidRPr="00EE329A" w:rsidRDefault="00647183" w:rsidP="005D5A63">
      <w:pPr>
        <w:spacing w:beforeLines="50" w:afterLines="50"/>
        <w:rPr>
          <w:sz w:val="18"/>
          <w:szCs w:val="18"/>
        </w:rPr>
      </w:pPr>
      <w:r w:rsidRPr="00EE329A">
        <w:rPr>
          <w:rFonts w:eastAsia="黑体"/>
        </w:rPr>
        <w:lastRenderedPageBreak/>
        <w:t>3.</w:t>
      </w:r>
      <w:r w:rsidR="00FB72CA">
        <w:rPr>
          <w:rFonts w:eastAsia="黑体" w:hint="eastAsia"/>
        </w:rPr>
        <w:t>7</w:t>
      </w:r>
      <w:r w:rsidRPr="00EE329A">
        <w:rPr>
          <w:rFonts w:eastAsia="黑体"/>
        </w:rPr>
        <w:t xml:space="preserve">.2 </w:t>
      </w:r>
      <w:r w:rsidRPr="00EE329A">
        <w:rPr>
          <w:rFonts w:eastAsia="黑体"/>
        </w:rPr>
        <w:t>巴氏杀菌乳的理化指标</w:t>
      </w:r>
    </w:p>
    <w:p w:rsidR="008F18B4" w:rsidRPr="00EE329A" w:rsidRDefault="00647183">
      <w:pPr>
        <w:pStyle w:val="1"/>
        <w:ind w:firstLine="360"/>
        <w:rPr>
          <w:sz w:val="18"/>
          <w:szCs w:val="18"/>
        </w:rPr>
      </w:pPr>
      <w:r w:rsidRPr="00EE329A">
        <w:rPr>
          <w:sz w:val="18"/>
          <w:szCs w:val="18"/>
        </w:rPr>
        <w:t>应符合表</w:t>
      </w:r>
      <w:r w:rsidRPr="00EE329A">
        <w:rPr>
          <w:sz w:val="18"/>
          <w:szCs w:val="18"/>
        </w:rPr>
        <w:t>12</w:t>
      </w:r>
      <w:r w:rsidRPr="00EE329A">
        <w:rPr>
          <w:sz w:val="18"/>
          <w:szCs w:val="18"/>
        </w:rPr>
        <w:t>的规定。</w:t>
      </w:r>
    </w:p>
    <w:p w:rsidR="008F18B4" w:rsidRPr="00EE329A" w:rsidRDefault="00647183">
      <w:pPr>
        <w:jc w:val="center"/>
        <w:rPr>
          <w:rFonts w:eastAsia="黑体"/>
          <w:sz w:val="18"/>
          <w:szCs w:val="18"/>
        </w:rPr>
      </w:pPr>
      <w:r w:rsidRPr="00EE329A">
        <w:rPr>
          <w:rFonts w:eastAsia="黑体"/>
          <w:sz w:val="18"/>
          <w:szCs w:val="18"/>
        </w:rPr>
        <w:t>表</w:t>
      </w:r>
      <w:r w:rsidRPr="00EE329A">
        <w:rPr>
          <w:rFonts w:eastAsia="黑体"/>
          <w:sz w:val="18"/>
          <w:szCs w:val="18"/>
        </w:rPr>
        <w:t xml:space="preserve">12 </w:t>
      </w:r>
      <w:r w:rsidRPr="00EE329A">
        <w:rPr>
          <w:rFonts w:eastAsia="黑体"/>
          <w:sz w:val="18"/>
          <w:szCs w:val="18"/>
        </w:rPr>
        <w:t>巴氏杀菌乳的理化指标</w:t>
      </w:r>
    </w:p>
    <w:tbl>
      <w:tblPr>
        <w:tblW w:w="8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3"/>
        <w:gridCol w:w="1345"/>
        <w:gridCol w:w="2835"/>
        <w:gridCol w:w="2835"/>
      </w:tblGrid>
      <w:tr w:rsidR="00EE329A" w:rsidRPr="00EE329A">
        <w:trPr>
          <w:trHeight w:val="250"/>
          <w:jc w:val="center"/>
        </w:trPr>
        <w:tc>
          <w:tcPr>
            <w:tcW w:w="2828" w:type="dxa"/>
            <w:gridSpan w:val="2"/>
            <w:vAlign w:val="center"/>
          </w:tcPr>
          <w:p w:rsidR="008F18B4" w:rsidRPr="00EE329A" w:rsidRDefault="00647183">
            <w:pPr>
              <w:jc w:val="center"/>
              <w:rPr>
                <w:kern w:val="0"/>
                <w:sz w:val="18"/>
                <w:szCs w:val="18"/>
              </w:rPr>
            </w:pPr>
            <w:r w:rsidRPr="00EE329A">
              <w:rPr>
                <w:kern w:val="0"/>
                <w:sz w:val="18"/>
                <w:szCs w:val="18"/>
              </w:rPr>
              <w:t>项</w:t>
            </w:r>
            <w:r w:rsidRPr="00EE329A">
              <w:rPr>
                <w:kern w:val="0"/>
                <w:sz w:val="18"/>
                <w:szCs w:val="18"/>
              </w:rPr>
              <w:t xml:space="preserve">  </w:t>
            </w:r>
            <w:r w:rsidRPr="00EE329A">
              <w:rPr>
                <w:kern w:val="0"/>
                <w:sz w:val="18"/>
                <w:szCs w:val="18"/>
              </w:rPr>
              <w:t>目</w:t>
            </w:r>
          </w:p>
        </w:tc>
        <w:tc>
          <w:tcPr>
            <w:tcW w:w="2835" w:type="dxa"/>
            <w:vAlign w:val="center"/>
          </w:tcPr>
          <w:p w:rsidR="008F18B4" w:rsidRPr="00EE329A" w:rsidRDefault="00647183">
            <w:pPr>
              <w:jc w:val="center"/>
              <w:rPr>
                <w:kern w:val="0"/>
                <w:sz w:val="18"/>
                <w:szCs w:val="18"/>
              </w:rPr>
            </w:pPr>
            <w:r w:rsidRPr="00EE329A">
              <w:rPr>
                <w:kern w:val="0"/>
                <w:sz w:val="18"/>
                <w:szCs w:val="18"/>
              </w:rPr>
              <w:t>指</w:t>
            </w:r>
            <w:r w:rsidRPr="00EE329A">
              <w:rPr>
                <w:kern w:val="0"/>
                <w:sz w:val="18"/>
                <w:szCs w:val="18"/>
              </w:rPr>
              <w:t xml:space="preserve">  </w:t>
            </w:r>
            <w:r w:rsidRPr="00EE329A">
              <w:rPr>
                <w:kern w:val="0"/>
                <w:sz w:val="18"/>
                <w:szCs w:val="18"/>
              </w:rPr>
              <w:t>标</w:t>
            </w:r>
          </w:p>
        </w:tc>
        <w:tc>
          <w:tcPr>
            <w:tcW w:w="2835" w:type="dxa"/>
            <w:vAlign w:val="center"/>
          </w:tcPr>
          <w:p w:rsidR="008F18B4" w:rsidRPr="00EE329A" w:rsidRDefault="00B30505">
            <w:pPr>
              <w:jc w:val="center"/>
              <w:rPr>
                <w:kern w:val="0"/>
                <w:sz w:val="18"/>
                <w:szCs w:val="18"/>
              </w:rPr>
            </w:pPr>
            <w:r w:rsidRPr="00EE329A">
              <w:rPr>
                <w:kern w:val="0"/>
                <w:sz w:val="18"/>
                <w:szCs w:val="18"/>
              </w:rPr>
              <w:t>检</w:t>
            </w:r>
            <w:r w:rsidRPr="00EE329A">
              <w:rPr>
                <w:rFonts w:hint="eastAsia"/>
                <w:kern w:val="0"/>
                <w:sz w:val="18"/>
                <w:szCs w:val="18"/>
              </w:rPr>
              <w:t>验</w:t>
            </w:r>
            <w:r w:rsidR="00647183" w:rsidRPr="00EE329A">
              <w:rPr>
                <w:kern w:val="0"/>
                <w:sz w:val="18"/>
                <w:szCs w:val="18"/>
              </w:rPr>
              <w:t>方法</w:t>
            </w:r>
          </w:p>
        </w:tc>
      </w:tr>
      <w:tr w:rsidR="00EE329A" w:rsidRPr="00EE329A">
        <w:trPr>
          <w:trHeight w:val="246"/>
          <w:jc w:val="center"/>
        </w:trPr>
        <w:tc>
          <w:tcPr>
            <w:tcW w:w="2828" w:type="dxa"/>
            <w:gridSpan w:val="2"/>
            <w:vAlign w:val="center"/>
          </w:tcPr>
          <w:p w:rsidR="008F18B4" w:rsidRPr="00EE329A" w:rsidRDefault="00647183">
            <w:pPr>
              <w:jc w:val="left"/>
              <w:rPr>
                <w:kern w:val="0"/>
                <w:sz w:val="18"/>
                <w:szCs w:val="18"/>
              </w:rPr>
            </w:pPr>
            <w:r w:rsidRPr="00EE329A">
              <w:rPr>
                <w:kern w:val="0"/>
                <w:sz w:val="18"/>
                <w:szCs w:val="18"/>
              </w:rPr>
              <w:t>脂肪</w:t>
            </w:r>
            <w:r w:rsidRPr="00EE329A">
              <w:rPr>
                <w:kern w:val="0"/>
                <w:sz w:val="18"/>
                <w:szCs w:val="18"/>
                <w:vertAlign w:val="superscript"/>
              </w:rPr>
              <w:t>a</w:t>
            </w:r>
            <w:r w:rsidRPr="00EE329A">
              <w:rPr>
                <w:kern w:val="0"/>
                <w:sz w:val="18"/>
                <w:szCs w:val="18"/>
              </w:rPr>
              <w:t>，</w:t>
            </w:r>
            <w:r w:rsidRPr="00EE329A">
              <w:rPr>
                <w:kern w:val="0"/>
                <w:sz w:val="18"/>
                <w:szCs w:val="18"/>
              </w:rPr>
              <w:t>g/100g</w:t>
            </w:r>
          </w:p>
        </w:tc>
        <w:tc>
          <w:tcPr>
            <w:tcW w:w="2835" w:type="dxa"/>
            <w:vAlign w:val="center"/>
          </w:tcPr>
          <w:p w:rsidR="008F18B4" w:rsidRPr="00EE329A" w:rsidRDefault="00647183">
            <w:pPr>
              <w:jc w:val="center"/>
              <w:rPr>
                <w:kern w:val="0"/>
                <w:sz w:val="18"/>
                <w:szCs w:val="18"/>
              </w:rPr>
            </w:pPr>
            <w:r w:rsidRPr="00EE329A">
              <w:rPr>
                <w:kern w:val="0"/>
                <w:sz w:val="18"/>
                <w:szCs w:val="18"/>
              </w:rPr>
              <w:t>≥3.1</w:t>
            </w:r>
          </w:p>
        </w:tc>
        <w:tc>
          <w:tcPr>
            <w:tcW w:w="2835" w:type="dxa"/>
            <w:vAlign w:val="center"/>
          </w:tcPr>
          <w:p w:rsidR="008F18B4" w:rsidRPr="00EE329A" w:rsidRDefault="00647183">
            <w:pPr>
              <w:jc w:val="center"/>
              <w:rPr>
                <w:kern w:val="0"/>
                <w:sz w:val="18"/>
                <w:szCs w:val="18"/>
              </w:rPr>
            </w:pPr>
            <w:r w:rsidRPr="00EE329A">
              <w:rPr>
                <w:kern w:val="0"/>
                <w:sz w:val="18"/>
                <w:szCs w:val="18"/>
              </w:rPr>
              <w:t>GB 5009.6</w:t>
            </w:r>
          </w:p>
        </w:tc>
      </w:tr>
      <w:tr w:rsidR="00EE329A" w:rsidRPr="00EE329A">
        <w:trPr>
          <w:trHeight w:val="326"/>
          <w:jc w:val="center"/>
        </w:trPr>
        <w:tc>
          <w:tcPr>
            <w:tcW w:w="1483" w:type="dxa"/>
            <w:vMerge w:val="restart"/>
            <w:vAlign w:val="center"/>
          </w:tcPr>
          <w:p w:rsidR="008F18B4" w:rsidRPr="00EE329A" w:rsidRDefault="00647183">
            <w:pPr>
              <w:jc w:val="left"/>
              <w:rPr>
                <w:kern w:val="0"/>
                <w:sz w:val="18"/>
                <w:szCs w:val="18"/>
              </w:rPr>
            </w:pPr>
            <w:r w:rsidRPr="00EE329A">
              <w:rPr>
                <w:kern w:val="0"/>
                <w:sz w:val="18"/>
                <w:szCs w:val="18"/>
              </w:rPr>
              <w:t>蛋白质，</w:t>
            </w:r>
            <w:r w:rsidRPr="00EE329A">
              <w:rPr>
                <w:kern w:val="0"/>
                <w:sz w:val="18"/>
                <w:szCs w:val="18"/>
              </w:rPr>
              <w:t>g/100g</w:t>
            </w:r>
          </w:p>
        </w:tc>
        <w:tc>
          <w:tcPr>
            <w:tcW w:w="1345" w:type="dxa"/>
            <w:vAlign w:val="center"/>
          </w:tcPr>
          <w:p w:rsidR="008F18B4" w:rsidRPr="00EE329A" w:rsidRDefault="00647183">
            <w:pPr>
              <w:jc w:val="center"/>
              <w:rPr>
                <w:kern w:val="0"/>
                <w:sz w:val="18"/>
                <w:szCs w:val="18"/>
              </w:rPr>
            </w:pPr>
            <w:r w:rsidRPr="00EE329A">
              <w:rPr>
                <w:kern w:val="0"/>
                <w:sz w:val="18"/>
                <w:szCs w:val="18"/>
              </w:rPr>
              <w:t>牛乳</w:t>
            </w:r>
          </w:p>
        </w:tc>
        <w:tc>
          <w:tcPr>
            <w:tcW w:w="2835" w:type="dxa"/>
            <w:vAlign w:val="center"/>
          </w:tcPr>
          <w:p w:rsidR="008F18B4" w:rsidRPr="00EE329A" w:rsidRDefault="00647183">
            <w:pPr>
              <w:jc w:val="center"/>
              <w:rPr>
                <w:kern w:val="0"/>
                <w:sz w:val="18"/>
                <w:szCs w:val="18"/>
              </w:rPr>
            </w:pPr>
            <w:r w:rsidRPr="00EE329A">
              <w:rPr>
                <w:kern w:val="0"/>
                <w:sz w:val="18"/>
                <w:szCs w:val="18"/>
              </w:rPr>
              <w:t>≥2.95</w:t>
            </w:r>
          </w:p>
        </w:tc>
        <w:tc>
          <w:tcPr>
            <w:tcW w:w="2835" w:type="dxa"/>
            <w:vMerge w:val="restart"/>
            <w:vAlign w:val="center"/>
          </w:tcPr>
          <w:p w:rsidR="008F18B4" w:rsidRPr="00EE329A" w:rsidRDefault="00647183">
            <w:pPr>
              <w:jc w:val="center"/>
              <w:rPr>
                <w:kern w:val="0"/>
                <w:sz w:val="18"/>
                <w:szCs w:val="18"/>
              </w:rPr>
            </w:pPr>
            <w:r w:rsidRPr="00EE329A">
              <w:rPr>
                <w:kern w:val="0"/>
                <w:sz w:val="18"/>
                <w:szCs w:val="18"/>
              </w:rPr>
              <w:t>GB 5009.5</w:t>
            </w:r>
          </w:p>
        </w:tc>
      </w:tr>
      <w:tr w:rsidR="00EE329A" w:rsidRPr="00EE329A">
        <w:trPr>
          <w:trHeight w:val="270"/>
          <w:jc w:val="center"/>
        </w:trPr>
        <w:tc>
          <w:tcPr>
            <w:tcW w:w="1483" w:type="dxa"/>
            <w:vMerge/>
            <w:vAlign w:val="center"/>
          </w:tcPr>
          <w:p w:rsidR="008F18B4" w:rsidRPr="00EE329A" w:rsidRDefault="008F18B4">
            <w:pPr>
              <w:jc w:val="left"/>
              <w:rPr>
                <w:kern w:val="0"/>
                <w:sz w:val="18"/>
                <w:szCs w:val="18"/>
              </w:rPr>
            </w:pPr>
          </w:p>
        </w:tc>
        <w:tc>
          <w:tcPr>
            <w:tcW w:w="1345" w:type="dxa"/>
            <w:vAlign w:val="center"/>
          </w:tcPr>
          <w:p w:rsidR="008F18B4" w:rsidRPr="00EE329A" w:rsidRDefault="00647183">
            <w:pPr>
              <w:jc w:val="center"/>
              <w:rPr>
                <w:kern w:val="0"/>
                <w:sz w:val="18"/>
                <w:szCs w:val="18"/>
              </w:rPr>
            </w:pPr>
            <w:r w:rsidRPr="00EE329A">
              <w:rPr>
                <w:kern w:val="0"/>
                <w:sz w:val="18"/>
                <w:szCs w:val="18"/>
              </w:rPr>
              <w:t>羊乳</w:t>
            </w:r>
          </w:p>
        </w:tc>
        <w:tc>
          <w:tcPr>
            <w:tcW w:w="2835" w:type="dxa"/>
            <w:vAlign w:val="center"/>
          </w:tcPr>
          <w:p w:rsidR="008F18B4" w:rsidRPr="00EE329A" w:rsidRDefault="00647183">
            <w:pPr>
              <w:jc w:val="center"/>
              <w:rPr>
                <w:kern w:val="0"/>
                <w:sz w:val="18"/>
                <w:szCs w:val="18"/>
              </w:rPr>
            </w:pPr>
            <w:r w:rsidRPr="00EE329A">
              <w:rPr>
                <w:kern w:val="0"/>
                <w:sz w:val="18"/>
                <w:szCs w:val="18"/>
              </w:rPr>
              <w:t>≥2.95</w:t>
            </w:r>
          </w:p>
        </w:tc>
        <w:tc>
          <w:tcPr>
            <w:tcW w:w="2835" w:type="dxa"/>
            <w:vMerge/>
            <w:vAlign w:val="center"/>
          </w:tcPr>
          <w:p w:rsidR="008F18B4" w:rsidRPr="00EE329A" w:rsidRDefault="008F18B4">
            <w:pPr>
              <w:ind w:firstLineChars="200" w:firstLine="360"/>
              <w:jc w:val="center"/>
              <w:rPr>
                <w:kern w:val="0"/>
                <w:sz w:val="18"/>
                <w:szCs w:val="18"/>
              </w:rPr>
            </w:pPr>
          </w:p>
        </w:tc>
      </w:tr>
      <w:tr w:rsidR="00EE329A" w:rsidRPr="00EE329A">
        <w:trPr>
          <w:trHeight w:val="136"/>
          <w:jc w:val="center"/>
        </w:trPr>
        <w:tc>
          <w:tcPr>
            <w:tcW w:w="1483" w:type="dxa"/>
            <w:vMerge w:val="restart"/>
            <w:vAlign w:val="center"/>
          </w:tcPr>
          <w:p w:rsidR="008F18B4" w:rsidRPr="00EE329A" w:rsidRDefault="00647183">
            <w:pPr>
              <w:jc w:val="left"/>
              <w:rPr>
                <w:kern w:val="0"/>
                <w:sz w:val="18"/>
                <w:szCs w:val="18"/>
              </w:rPr>
            </w:pPr>
            <w:r w:rsidRPr="00EE329A">
              <w:rPr>
                <w:kern w:val="0"/>
                <w:sz w:val="18"/>
                <w:szCs w:val="18"/>
              </w:rPr>
              <w:t>酸度，</w:t>
            </w:r>
            <w:r w:rsidRPr="00EE329A">
              <w:rPr>
                <w:sz w:val="20"/>
                <w:szCs w:val="20"/>
                <w:shd w:val="clear" w:color="auto" w:fill="FFFFFF"/>
              </w:rPr>
              <w:t>°T</w:t>
            </w:r>
          </w:p>
        </w:tc>
        <w:tc>
          <w:tcPr>
            <w:tcW w:w="1345" w:type="dxa"/>
            <w:vAlign w:val="center"/>
          </w:tcPr>
          <w:p w:rsidR="008F18B4" w:rsidRPr="00EE329A" w:rsidRDefault="00647183">
            <w:pPr>
              <w:jc w:val="center"/>
              <w:rPr>
                <w:kern w:val="0"/>
                <w:sz w:val="18"/>
                <w:szCs w:val="18"/>
              </w:rPr>
            </w:pPr>
            <w:r w:rsidRPr="00EE329A">
              <w:rPr>
                <w:kern w:val="0"/>
                <w:sz w:val="18"/>
                <w:szCs w:val="18"/>
              </w:rPr>
              <w:t>牛乳</w:t>
            </w:r>
          </w:p>
        </w:tc>
        <w:tc>
          <w:tcPr>
            <w:tcW w:w="2835" w:type="dxa"/>
            <w:vAlign w:val="center"/>
          </w:tcPr>
          <w:p w:rsidR="008F18B4" w:rsidRPr="00EE329A" w:rsidRDefault="00647183">
            <w:pPr>
              <w:jc w:val="center"/>
              <w:rPr>
                <w:kern w:val="0"/>
                <w:sz w:val="18"/>
                <w:szCs w:val="18"/>
              </w:rPr>
            </w:pPr>
            <w:r w:rsidRPr="00EE329A">
              <w:rPr>
                <w:kern w:val="0"/>
                <w:sz w:val="18"/>
                <w:szCs w:val="18"/>
              </w:rPr>
              <w:t>12</w:t>
            </w:r>
            <w:r w:rsidRPr="00EE329A">
              <w:rPr>
                <w:kern w:val="0"/>
                <w:sz w:val="18"/>
                <w:szCs w:val="18"/>
              </w:rPr>
              <w:t>～</w:t>
            </w:r>
            <w:r w:rsidRPr="00EE329A">
              <w:rPr>
                <w:kern w:val="0"/>
                <w:sz w:val="18"/>
                <w:szCs w:val="18"/>
              </w:rPr>
              <w:t>18</w:t>
            </w:r>
          </w:p>
        </w:tc>
        <w:tc>
          <w:tcPr>
            <w:tcW w:w="2835" w:type="dxa"/>
            <w:vMerge w:val="restart"/>
            <w:vAlign w:val="center"/>
          </w:tcPr>
          <w:p w:rsidR="008F18B4" w:rsidRPr="00EE329A" w:rsidRDefault="00647183">
            <w:pPr>
              <w:jc w:val="center"/>
              <w:rPr>
                <w:kern w:val="0"/>
                <w:sz w:val="18"/>
                <w:szCs w:val="18"/>
              </w:rPr>
            </w:pPr>
            <w:r w:rsidRPr="00EE329A">
              <w:rPr>
                <w:kern w:val="0"/>
                <w:sz w:val="18"/>
                <w:szCs w:val="18"/>
              </w:rPr>
              <w:t>GB 5009.239</w:t>
            </w:r>
          </w:p>
        </w:tc>
      </w:tr>
      <w:tr w:rsidR="00EE329A" w:rsidRPr="00EE329A">
        <w:trPr>
          <w:trHeight w:val="135"/>
          <w:jc w:val="center"/>
        </w:trPr>
        <w:tc>
          <w:tcPr>
            <w:tcW w:w="1483" w:type="dxa"/>
            <w:vMerge/>
            <w:vAlign w:val="center"/>
          </w:tcPr>
          <w:p w:rsidR="008F18B4" w:rsidRPr="00EE329A" w:rsidRDefault="008F18B4">
            <w:pPr>
              <w:jc w:val="left"/>
              <w:rPr>
                <w:kern w:val="0"/>
                <w:sz w:val="18"/>
                <w:szCs w:val="18"/>
              </w:rPr>
            </w:pPr>
          </w:p>
        </w:tc>
        <w:tc>
          <w:tcPr>
            <w:tcW w:w="1345" w:type="dxa"/>
            <w:vAlign w:val="center"/>
          </w:tcPr>
          <w:p w:rsidR="008F18B4" w:rsidRPr="00EE329A" w:rsidRDefault="00647183">
            <w:pPr>
              <w:jc w:val="center"/>
              <w:rPr>
                <w:kern w:val="0"/>
                <w:sz w:val="18"/>
                <w:szCs w:val="18"/>
              </w:rPr>
            </w:pPr>
            <w:r w:rsidRPr="00EE329A">
              <w:rPr>
                <w:kern w:val="0"/>
                <w:sz w:val="18"/>
                <w:szCs w:val="18"/>
              </w:rPr>
              <w:t>羊乳</w:t>
            </w:r>
          </w:p>
        </w:tc>
        <w:tc>
          <w:tcPr>
            <w:tcW w:w="2835" w:type="dxa"/>
            <w:vAlign w:val="center"/>
          </w:tcPr>
          <w:p w:rsidR="008F18B4" w:rsidRPr="00EE329A" w:rsidRDefault="00647183">
            <w:pPr>
              <w:jc w:val="center"/>
              <w:rPr>
                <w:kern w:val="0"/>
                <w:sz w:val="18"/>
                <w:szCs w:val="18"/>
              </w:rPr>
            </w:pPr>
            <w:r w:rsidRPr="00EE329A">
              <w:rPr>
                <w:kern w:val="0"/>
                <w:sz w:val="18"/>
                <w:szCs w:val="18"/>
              </w:rPr>
              <w:t>6</w:t>
            </w:r>
            <w:r w:rsidRPr="00EE329A">
              <w:rPr>
                <w:kern w:val="0"/>
                <w:sz w:val="18"/>
                <w:szCs w:val="18"/>
              </w:rPr>
              <w:t>～</w:t>
            </w:r>
            <w:r w:rsidRPr="00EE329A">
              <w:rPr>
                <w:kern w:val="0"/>
                <w:sz w:val="18"/>
                <w:szCs w:val="18"/>
              </w:rPr>
              <w:t>13</w:t>
            </w:r>
          </w:p>
        </w:tc>
        <w:tc>
          <w:tcPr>
            <w:tcW w:w="2835" w:type="dxa"/>
            <w:vMerge/>
            <w:vAlign w:val="center"/>
          </w:tcPr>
          <w:p w:rsidR="008F18B4" w:rsidRPr="00EE329A" w:rsidRDefault="008F18B4">
            <w:pPr>
              <w:ind w:firstLineChars="200" w:firstLine="360"/>
              <w:jc w:val="center"/>
              <w:rPr>
                <w:kern w:val="0"/>
                <w:sz w:val="18"/>
                <w:szCs w:val="18"/>
              </w:rPr>
            </w:pPr>
          </w:p>
        </w:tc>
      </w:tr>
      <w:tr w:rsidR="00EE329A" w:rsidRPr="00EE329A">
        <w:trPr>
          <w:trHeight w:val="246"/>
          <w:jc w:val="center"/>
        </w:trPr>
        <w:tc>
          <w:tcPr>
            <w:tcW w:w="2828" w:type="dxa"/>
            <w:gridSpan w:val="2"/>
            <w:vAlign w:val="center"/>
          </w:tcPr>
          <w:p w:rsidR="008F18B4" w:rsidRPr="00EE329A" w:rsidRDefault="00647183">
            <w:pPr>
              <w:jc w:val="left"/>
              <w:rPr>
                <w:kern w:val="0"/>
                <w:sz w:val="18"/>
                <w:szCs w:val="18"/>
              </w:rPr>
            </w:pPr>
            <w:r w:rsidRPr="00EE329A">
              <w:rPr>
                <w:kern w:val="0"/>
                <w:sz w:val="18"/>
                <w:szCs w:val="18"/>
              </w:rPr>
              <w:t>非脂乳固体，</w:t>
            </w:r>
            <w:r w:rsidRPr="00EE329A">
              <w:rPr>
                <w:kern w:val="0"/>
                <w:sz w:val="18"/>
                <w:szCs w:val="18"/>
              </w:rPr>
              <w:t>g/100g</w:t>
            </w:r>
          </w:p>
        </w:tc>
        <w:tc>
          <w:tcPr>
            <w:tcW w:w="2835" w:type="dxa"/>
            <w:vAlign w:val="center"/>
          </w:tcPr>
          <w:p w:rsidR="008F18B4" w:rsidRPr="00EE329A" w:rsidRDefault="00647183">
            <w:pPr>
              <w:jc w:val="center"/>
              <w:rPr>
                <w:kern w:val="0"/>
                <w:sz w:val="18"/>
                <w:szCs w:val="18"/>
              </w:rPr>
            </w:pPr>
            <w:r w:rsidRPr="00EE329A">
              <w:rPr>
                <w:kern w:val="0"/>
                <w:sz w:val="18"/>
                <w:szCs w:val="18"/>
              </w:rPr>
              <w:t>≥8.1</w:t>
            </w:r>
          </w:p>
        </w:tc>
        <w:tc>
          <w:tcPr>
            <w:tcW w:w="2835" w:type="dxa"/>
            <w:vAlign w:val="center"/>
          </w:tcPr>
          <w:p w:rsidR="008F18B4" w:rsidRPr="00EE329A" w:rsidRDefault="00647183">
            <w:pPr>
              <w:jc w:val="center"/>
              <w:rPr>
                <w:kern w:val="0"/>
                <w:sz w:val="18"/>
                <w:szCs w:val="18"/>
              </w:rPr>
            </w:pPr>
            <w:r w:rsidRPr="00EE329A">
              <w:rPr>
                <w:kern w:val="0"/>
                <w:sz w:val="18"/>
                <w:szCs w:val="18"/>
              </w:rPr>
              <w:t>GB 5413.39</w:t>
            </w:r>
          </w:p>
        </w:tc>
      </w:tr>
      <w:tr w:rsidR="00EE329A" w:rsidRPr="00EE329A">
        <w:trPr>
          <w:trHeight w:val="246"/>
          <w:jc w:val="center"/>
        </w:trPr>
        <w:tc>
          <w:tcPr>
            <w:tcW w:w="8498" w:type="dxa"/>
            <w:gridSpan w:val="4"/>
            <w:vAlign w:val="center"/>
          </w:tcPr>
          <w:p w:rsidR="008F18B4" w:rsidRPr="00EE329A" w:rsidRDefault="00647183">
            <w:pPr>
              <w:ind w:firstLineChars="200" w:firstLine="360"/>
              <w:jc w:val="left"/>
              <w:rPr>
                <w:kern w:val="0"/>
                <w:sz w:val="18"/>
                <w:szCs w:val="18"/>
              </w:rPr>
            </w:pPr>
            <w:r w:rsidRPr="00EE329A">
              <w:rPr>
                <w:kern w:val="0"/>
                <w:sz w:val="18"/>
                <w:szCs w:val="18"/>
                <w:vertAlign w:val="superscript"/>
              </w:rPr>
              <w:t xml:space="preserve">a  </w:t>
            </w:r>
            <w:r w:rsidRPr="00EE329A">
              <w:rPr>
                <w:kern w:val="0"/>
                <w:sz w:val="18"/>
                <w:szCs w:val="18"/>
              </w:rPr>
              <w:t>仅适用于全脂产品</w:t>
            </w:r>
            <w:r w:rsidR="00A90D45" w:rsidRPr="00EE329A">
              <w:rPr>
                <w:rFonts w:hint="eastAsia"/>
                <w:kern w:val="0"/>
                <w:sz w:val="18"/>
                <w:szCs w:val="18"/>
              </w:rPr>
              <w:t>。</w:t>
            </w:r>
          </w:p>
        </w:tc>
      </w:tr>
    </w:tbl>
    <w:p w:rsidR="008F18B4" w:rsidRPr="00EE329A" w:rsidRDefault="00647183" w:rsidP="005D5A63">
      <w:pPr>
        <w:spacing w:beforeLines="50" w:afterLines="50"/>
        <w:rPr>
          <w:rFonts w:eastAsia="黑体"/>
        </w:rPr>
      </w:pPr>
      <w:r w:rsidRPr="00EE329A">
        <w:rPr>
          <w:rFonts w:eastAsia="黑体"/>
        </w:rPr>
        <w:t>3.</w:t>
      </w:r>
      <w:r w:rsidR="00FB72CA">
        <w:rPr>
          <w:rFonts w:eastAsia="黑体" w:hint="eastAsia"/>
        </w:rPr>
        <w:t>7</w:t>
      </w:r>
      <w:r w:rsidRPr="00EE329A">
        <w:rPr>
          <w:rFonts w:eastAsia="黑体"/>
        </w:rPr>
        <w:t xml:space="preserve">.3 </w:t>
      </w:r>
      <w:r w:rsidRPr="00EE329A">
        <w:rPr>
          <w:rFonts w:eastAsia="黑体"/>
        </w:rPr>
        <w:t>灭菌乳的理化指标</w:t>
      </w:r>
    </w:p>
    <w:p w:rsidR="008F18B4" w:rsidRPr="00EE329A" w:rsidRDefault="00647183">
      <w:pPr>
        <w:pStyle w:val="1"/>
        <w:ind w:firstLine="360"/>
        <w:rPr>
          <w:sz w:val="18"/>
          <w:szCs w:val="18"/>
        </w:rPr>
      </w:pPr>
      <w:r w:rsidRPr="00EE329A">
        <w:rPr>
          <w:sz w:val="18"/>
          <w:szCs w:val="18"/>
        </w:rPr>
        <w:t>应符合表</w:t>
      </w:r>
      <w:r w:rsidRPr="00EE329A">
        <w:rPr>
          <w:sz w:val="18"/>
          <w:szCs w:val="18"/>
        </w:rPr>
        <w:t>13</w:t>
      </w:r>
      <w:r w:rsidRPr="00EE329A">
        <w:rPr>
          <w:sz w:val="18"/>
          <w:szCs w:val="18"/>
        </w:rPr>
        <w:t>的规定。</w:t>
      </w:r>
    </w:p>
    <w:p w:rsidR="008F18B4" w:rsidRPr="00EE329A" w:rsidRDefault="00647183">
      <w:pPr>
        <w:jc w:val="center"/>
        <w:rPr>
          <w:rFonts w:eastAsia="黑体"/>
        </w:rPr>
      </w:pPr>
      <w:r w:rsidRPr="00EE329A">
        <w:rPr>
          <w:rFonts w:eastAsia="黑体"/>
          <w:sz w:val="18"/>
          <w:szCs w:val="18"/>
        </w:rPr>
        <w:t>表</w:t>
      </w:r>
      <w:r w:rsidRPr="00EE329A">
        <w:rPr>
          <w:rFonts w:eastAsia="黑体"/>
          <w:sz w:val="18"/>
          <w:szCs w:val="18"/>
        </w:rPr>
        <w:t xml:space="preserve">13 </w:t>
      </w:r>
      <w:r w:rsidRPr="00EE329A">
        <w:rPr>
          <w:rFonts w:eastAsia="黑体"/>
          <w:sz w:val="18"/>
          <w:szCs w:val="18"/>
        </w:rPr>
        <w:t>灭菌乳的理化指标</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9"/>
        <w:gridCol w:w="1347"/>
        <w:gridCol w:w="2834"/>
        <w:gridCol w:w="2835"/>
      </w:tblGrid>
      <w:tr w:rsidR="00EE329A" w:rsidRPr="00EE329A">
        <w:trPr>
          <w:trHeight w:val="250"/>
          <w:jc w:val="center"/>
        </w:trPr>
        <w:tc>
          <w:tcPr>
            <w:tcW w:w="2826" w:type="dxa"/>
            <w:gridSpan w:val="2"/>
            <w:vAlign w:val="center"/>
          </w:tcPr>
          <w:p w:rsidR="008F18B4" w:rsidRPr="00EE329A" w:rsidRDefault="00647183">
            <w:pPr>
              <w:jc w:val="center"/>
              <w:rPr>
                <w:kern w:val="0"/>
                <w:sz w:val="18"/>
                <w:szCs w:val="18"/>
              </w:rPr>
            </w:pPr>
            <w:r w:rsidRPr="00EE329A">
              <w:rPr>
                <w:kern w:val="0"/>
                <w:sz w:val="18"/>
                <w:szCs w:val="18"/>
              </w:rPr>
              <w:t>项</w:t>
            </w:r>
            <w:r w:rsidRPr="00EE329A">
              <w:rPr>
                <w:kern w:val="0"/>
                <w:sz w:val="18"/>
                <w:szCs w:val="18"/>
              </w:rPr>
              <w:t xml:space="preserve">  </w:t>
            </w:r>
            <w:r w:rsidRPr="00EE329A">
              <w:rPr>
                <w:kern w:val="0"/>
                <w:sz w:val="18"/>
                <w:szCs w:val="18"/>
              </w:rPr>
              <w:t>目</w:t>
            </w:r>
          </w:p>
        </w:tc>
        <w:tc>
          <w:tcPr>
            <w:tcW w:w="2834" w:type="dxa"/>
            <w:vAlign w:val="center"/>
          </w:tcPr>
          <w:p w:rsidR="008F18B4" w:rsidRPr="00EE329A" w:rsidRDefault="00647183">
            <w:pPr>
              <w:jc w:val="center"/>
              <w:rPr>
                <w:kern w:val="0"/>
                <w:sz w:val="18"/>
                <w:szCs w:val="18"/>
              </w:rPr>
            </w:pPr>
            <w:r w:rsidRPr="00EE329A">
              <w:rPr>
                <w:kern w:val="0"/>
                <w:sz w:val="18"/>
                <w:szCs w:val="18"/>
              </w:rPr>
              <w:t>指</w:t>
            </w:r>
            <w:r w:rsidRPr="00EE329A">
              <w:rPr>
                <w:kern w:val="0"/>
                <w:sz w:val="18"/>
                <w:szCs w:val="18"/>
              </w:rPr>
              <w:t xml:space="preserve">  </w:t>
            </w:r>
            <w:r w:rsidRPr="00EE329A">
              <w:rPr>
                <w:kern w:val="0"/>
                <w:sz w:val="18"/>
                <w:szCs w:val="18"/>
              </w:rPr>
              <w:t>标</w:t>
            </w:r>
          </w:p>
        </w:tc>
        <w:tc>
          <w:tcPr>
            <w:tcW w:w="2835" w:type="dxa"/>
            <w:vAlign w:val="center"/>
          </w:tcPr>
          <w:p w:rsidR="008F18B4" w:rsidRPr="00EE329A" w:rsidRDefault="00B30505">
            <w:pPr>
              <w:jc w:val="center"/>
              <w:rPr>
                <w:kern w:val="0"/>
                <w:sz w:val="18"/>
                <w:szCs w:val="18"/>
              </w:rPr>
            </w:pPr>
            <w:r w:rsidRPr="00EE329A">
              <w:rPr>
                <w:kern w:val="0"/>
                <w:sz w:val="18"/>
                <w:szCs w:val="18"/>
              </w:rPr>
              <w:t>检</w:t>
            </w:r>
            <w:r w:rsidRPr="00EE329A">
              <w:rPr>
                <w:rFonts w:hint="eastAsia"/>
                <w:kern w:val="0"/>
                <w:sz w:val="18"/>
                <w:szCs w:val="18"/>
              </w:rPr>
              <w:t>验</w:t>
            </w:r>
            <w:r w:rsidR="00647183" w:rsidRPr="00EE329A">
              <w:rPr>
                <w:kern w:val="0"/>
                <w:sz w:val="18"/>
                <w:szCs w:val="18"/>
              </w:rPr>
              <w:t>方法</w:t>
            </w:r>
          </w:p>
        </w:tc>
      </w:tr>
      <w:tr w:rsidR="00EE329A" w:rsidRPr="00EE329A">
        <w:trPr>
          <w:trHeight w:val="246"/>
          <w:jc w:val="center"/>
        </w:trPr>
        <w:tc>
          <w:tcPr>
            <w:tcW w:w="2826" w:type="dxa"/>
            <w:gridSpan w:val="2"/>
            <w:vAlign w:val="center"/>
          </w:tcPr>
          <w:p w:rsidR="008F18B4" w:rsidRPr="00EE329A" w:rsidRDefault="00647183">
            <w:pPr>
              <w:jc w:val="left"/>
              <w:rPr>
                <w:kern w:val="0"/>
                <w:sz w:val="18"/>
                <w:szCs w:val="18"/>
              </w:rPr>
            </w:pPr>
            <w:r w:rsidRPr="00EE329A">
              <w:rPr>
                <w:kern w:val="0"/>
                <w:sz w:val="18"/>
                <w:szCs w:val="18"/>
              </w:rPr>
              <w:t>脂肪</w:t>
            </w:r>
            <w:r w:rsidRPr="00EE329A">
              <w:rPr>
                <w:kern w:val="0"/>
                <w:sz w:val="18"/>
                <w:szCs w:val="18"/>
                <w:vertAlign w:val="superscript"/>
              </w:rPr>
              <w:t>a</w:t>
            </w:r>
            <w:r w:rsidRPr="00EE329A">
              <w:rPr>
                <w:kern w:val="0"/>
                <w:sz w:val="18"/>
                <w:szCs w:val="18"/>
              </w:rPr>
              <w:t>，</w:t>
            </w:r>
            <w:r w:rsidRPr="00EE329A">
              <w:rPr>
                <w:kern w:val="0"/>
                <w:sz w:val="18"/>
                <w:szCs w:val="18"/>
              </w:rPr>
              <w:t>g/100g</w:t>
            </w:r>
          </w:p>
        </w:tc>
        <w:tc>
          <w:tcPr>
            <w:tcW w:w="2834" w:type="dxa"/>
            <w:vAlign w:val="center"/>
          </w:tcPr>
          <w:p w:rsidR="008F18B4" w:rsidRPr="00EE329A" w:rsidRDefault="00647183">
            <w:pPr>
              <w:jc w:val="center"/>
              <w:rPr>
                <w:kern w:val="0"/>
                <w:sz w:val="18"/>
                <w:szCs w:val="18"/>
              </w:rPr>
            </w:pPr>
            <w:r w:rsidRPr="00EE329A">
              <w:rPr>
                <w:kern w:val="0"/>
                <w:sz w:val="18"/>
                <w:szCs w:val="18"/>
              </w:rPr>
              <w:t>≥3.1</w:t>
            </w:r>
          </w:p>
        </w:tc>
        <w:tc>
          <w:tcPr>
            <w:tcW w:w="2835" w:type="dxa"/>
            <w:vAlign w:val="center"/>
          </w:tcPr>
          <w:p w:rsidR="008F18B4" w:rsidRPr="00EE329A" w:rsidRDefault="00647183">
            <w:pPr>
              <w:jc w:val="center"/>
              <w:rPr>
                <w:kern w:val="0"/>
                <w:sz w:val="18"/>
                <w:szCs w:val="18"/>
              </w:rPr>
            </w:pPr>
            <w:r w:rsidRPr="00EE329A">
              <w:rPr>
                <w:kern w:val="0"/>
                <w:sz w:val="18"/>
                <w:szCs w:val="18"/>
              </w:rPr>
              <w:t>GB 5009.6</w:t>
            </w:r>
          </w:p>
        </w:tc>
      </w:tr>
      <w:tr w:rsidR="00EE329A" w:rsidRPr="00EE329A">
        <w:trPr>
          <w:trHeight w:val="60"/>
          <w:jc w:val="center"/>
        </w:trPr>
        <w:tc>
          <w:tcPr>
            <w:tcW w:w="1479" w:type="dxa"/>
            <w:vMerge w:val="restart"/>
            <w:vAlign w:val="center"/>
          </w:tcPr>
          <w:p w:rsidR="008F18B4" w:rsidRPr="00EE329A" w:rsidRDefault="00647183">
            <w:pPr>
              <w:jc w:val="left"/>
              <w:rPr>
                <w:kern w:val="0"/>
                <w:sz w:val="18"/>
                <w:szCs w:val="18"/>
              </w:rPr>
            </w:pPr>
            <w:r w:rsidRPr="00EE329A">
              <w:rPr>
                <w:kern w:val="0"/>
                <w:sz w:val="18"/>
                <w:szCs w:val="18"/>
              </w:rPr>
              <w:t>蛋白质，</w:t>
            </w:r>
            <w:r w:rsidRPr="00EE329A">
              <w:rPr>
                <w:kern w:val="0"/>
                <w:sz w:val="18"/>
                <w:szCs w:val="18"/>
              </w:rPr>
              <w:t>g/100g</w:t>
            </w:r>
          </w:p>
        </w:tc>
        <w:tc>
          <w:tcPr>
            <w:tcW w:w="1347" w:type="dxa"/>
            <w:vAlign w:val="center"/>
          </w:tcPr>
          <w:p w:rsidR="008F18B4" w:rsidRPr="00EE329A" w:rsidRDefault="00647183">
            <w:pPr>
              <w:jc w:val="center"/>
              <w:rPr>
                <w:kern w:val="0"/>
                <w:sz w:val="18"/>
                <w:szCs w:val="18"/>
              </w:rPr>
            </w:pPr>
            <w:r w:rsidRPr="00EE329A">
              <w:rPr>
                <w:kern w:val="0"/>
                <w:sz w:val="18"/>
                <w:szCs w:val="18"/>
              </w:rPr>
              <w:t>牛乳</w:t>
            </w:r>
          </w:p>
        </w:tc>
        <w:tc>
          <w:tcPr>
            <w:tcW w:w="2834" w:type="dxa"/>
            <w:vAlign w:val="center"/>
          </w:tcPr>
          <w:p w:rsidR="008F18B4" w:rsidRPr="00EE329A" w:rsidRDefault="00647183">
            <w:pPr>
              <w:jc w:val="center"/>
              <w:rPr>
                <w:kern w:val="0"/>
                <w:sz w:val="18"/>
                <w:szCs w:val="18"/>
              </w:rPr>
            </w:pPr>
            <w:r w:rsidRPr="00EE329A">
              <w:rPr>
                <w:kern w:val="0"/>
                <w:sz w:val="18"/>
                <w:szCs w:val="18"/>
              </w:rPr>
              <w:t>≥2.95</w:t>
            </w:r>
          </w:p>
        </w:tc>
        <w:tc>
          <w:tcPr>
            <w:tcW w:w="2835" w:type="dxa"/>
            <w:vMerge w:val="restart"/>
            <w:vAlign w:val="center"/>
          </w:tcPr>
          <w:p w:rsidR="008F18B4" w:rsidRPr="00EE329A" w:rsidRDefault="00647183">
            <w:pPr>
              <w:jc w:val="center"/>
              <w:rPr>
                <w:kern w:val="0"/>
                <w:sz w:val="18"/>
                <w:szCs w:val="18"/>
              </w:rPr>
            </w:pPr>
            <w:r w:rsidRPr="00EE329A">
              <w:rPr>
                <w:kern w:val="0"/>
                <w:sz w:val="18"/>
                <w:szCs w:val="18"/>
              </w:rPr>
              <w:t>GB 5009.5</w:t>
            </w:r>
          </w:p>
        </w:tc>
      </w:tr>
      <w:tr w:rsidR="00EE329A" w:rsidRPr="00EE329A">
        <w:trPr>
          <w:trHeight w:val="270"/>
          <w:jc w:val="center"/>
        </w:trPr>
        <w:tc>
          <w:tcPr>
            <w:tcW w:w="1479" w:type="dxa"/>
            <w:vMerge/>
            <w:vAlign w:val="center"/>
          </w:tcPr>
          <w:p w:rsidR="008F18B4" w:rsidRPr="00EE329A" w:rsidRDefault="008F18B4">
            <w:pPr>
              <w:jc w:val="left"/>
              <w:rPr>
                <w:kern w:val="0"/>
                <w:sz w:val="18"/>
                <w:szCs w:val="18"/>
              </w:rPr>
            </w:pPr>
          </w:p>
        </w:tc>
        <w:tc>
          <w:tcPr>
            <w:tcW w:w="1347" w:type="dxa"/>
            <w:vAlign w:val="center"/>
          </w:tcPr>
          <w:p w:rsidR="008F18B4" w:rsidRPr="00EE329A" w:rsidRDefault="00647183">
            <w:pPr>
              <w:jc w:val="center"/>
              <w:rPr>
                <w:kern w:val="0"/>
                <w:sz w:val="18"/>
                <w:szCs w:val="18"/>
              </w:rPr>
            </w:pPr>
            <w:r w:rsidRPr="00EE329A">
              <w:rPr>
                <w:kern w:val="0"/>
                <w:sz w:val="18"/>
                <w:szCs w:val="18"/>
              </w:rPr>
              <w:t>羊乳</w:t>
            </w:r>
          </w:p>
        </w:tc>
        <w:tc>
          <w:tcPr>
            <w:tcW w:w="2834" w:type="dxa"/>
            <w:vAlign w:val="center"/>
          </w:tcPr>
          <w:p w:rsidR="008F18B4" w:rsidRPr="00EE329A" w:rsidRDefault="00647183">
            <w:pPr>
              <w:jc w:val="center"/>
              <w:rPr>
                <w:kern w:val="0"/>
                <w:sz w:val="18"/>
                <w:szCs w:val="18"/>
              </w:rPr>
            </w:pPr>
            <w:r w:rsidRPr="00EE329A">
              <w:rPr>
                <w:kern w:val="0"/>
                <w:sz w:val="18"/>
                <w:szCs w:val="18"/>
              </w:rPr>
              <w:t>≥2.95</w:t>
            </w:r>
          </w:p>
        </w:tc>
        <w:tc>
          <w:tcPr>
            <w:tcW w:w="2835" w:type="dxa"/>
            <w:vMerge/>
            <w:vAlign w:val="center"/>
          </w:tcPr>
          <w:p w:rsidR="008F18B4" w:rsidRPr="00EE329A" w:rsidRDefault="008F18B4">
            <w:pPr>
              <w:ind w:firstLineChars="200" w:firstLine="360"/>
              <w:jc w:val="center"/>
              <w:rPr>
                <w:kern w:val="0"/>
                <w:sz w:val="18"/>
                <w:szCs w:val="18"/>
              </w:rPr>
            </w:pPr>
          </w:p>
        </w:tc>
      </w:tr>
      <w:tr w:rsidR="00EE329A" w:rsidRPr="00EE329A">
        <w:trPr>
          <w:trHeight w:val="136"/>
          <w:jc w:val="center"/>
        </w:trPr>
        <w:tc>
          <w:tcPr>
            <w:tcW w:w="1479" w:type="dxa"/>
            <w:vMerge w:val="restart"/>
            <w:vAlign w:val="center"/>
          </w:tcPr>
          <w:p w:rsidR="008F18B4" w:rsidRPr="00EE329A" w:rsidRDefault="00647183">
            <w:pPr>
              <w:jc w:val="left"/>
              <w:rPr>
                <w:kern w:val="0"/>
                <w:sz w:val="18"/>
                <w:szCs w:val="18"/>
              </w:rPr>
            </w:pPr>
            <w:r w:rsidRPr="00EE329A">
              <w:rPr>
                <w:kern w:val="0"/>
                <w:sz w:val="18"/>
                <w:szCs w:val="18"/>
              </w:rPr>
              <w:t>酸度，</w:t>
            </w:r>
            <w:r w:rsidRPr="00EE329A">
              <w:rPr>
                <w:sz w:val="20"/>
                <w:szCs w:val="20"/>
                <w:shd w:val="clear" w:color="auto" w:fill="FFFFFF"/>
              </w:rPr>
              <w:t>°T</w:t>
            </w:r>
          </w:p>
        </w:tc>
        <w:tc>
          <w:tcPr>
            <w:tcW w:w="1347" w:type="dxa"/>
            <w:vAlign w:val="center"/>
          </w:tcPr>
          <w:p w:rsidR="008F18B4" w:rsidRPr="00EE329A" w:rsidRDefault="00647183">
            <w:pPr>
              <w:jc w:val="center"/>
              <w:rPr>
                <w:kern w:val="0"/>
                <w:sz w:val="18"/>
                <w:szCs w:val="18"/>
              </w:rPr>
            </w:pPr>
            <w:r w:rsidRPr="00EE329A">
              <w:rPr>
                <w:kern w:val="0"/>
                <w:sz w:val="18"/>
                <w:szCs w:val="18"/>
              </w:rPr>
              <w:t>牛乳</w:t>
            </w:r>
          </w:p>
        </w:tc>
        <w:tc>
          <w:tcPr>
            <w:tcW w:w="2834" w:type="dxa"/>
            <w:vAlign w:val="center"/>
          </w:tcPr>
          <w:p w:rsidR="008F18B4" w:rsidRPr="00EE329A" w:rsidRDefault="00647183">
            <w:pPr>
              <w:jc w:val="center"/>
              <w:rPr>
                <w:kern w:val="0"/>
                <w:sz w:val="18"/>
                <w:szCs w:val="18"/>
              </w:rPr>
            </w:pPr>
            <w:r w:rsidRPr="00EE329A">
              <w:rPr>
                <w:kern w:val="0"/>
                <w:sz w:val="18"/>
                <w:szCs w:val="18"/>
              </w:rPr>
              <w:t>12</w:t>
            </w:r>
            <w:r w:rsidRPr="00EE329A">
              <w:rPr>
                <w:kern w:val="0"/>
                <w:sz w:val="18"/>
                <w:szCs w:val="18"/>
              </w:rPr>
              <w:t>～</w:t>
            </w:r>
            <w:r w:rsidRPr="00EE329A">
              <w:rPr>
                <w:kern w:val="0"/>
                <w:sz w:val="18"/>
                <w:szCs w:val="18"/>
              </w:rPr>
              <w:t>18</w:t>
            </w:r>
          </w:p>
        </w:tc>
        <w:tc>
          <w:tcPr>
            <w:tcW w:w="2835" w:type="dxa"/>
            <w:vMerge w:val="restart"/>
            <w:vAlign w:val="center"/>
          </w:tcPr>
          <w:p w:rsidR="008F18B4" w:rsidRPr="00EE329A" w:rsidRDefault="00647183">
            <w:pPr>
              <w:jc w:val="center"/>
              <w:rPr>
                <w:kern w:val="0"/>
                <w:sz w:val="18"/>
                <w:szCs w:val="18"/>
              </w:rPr>
            </w:pPr>
            <w:r w:rsidRPr="00EE329A">
              <w:rPr>
                <w:kern w:val="0"/>
                <w:sz w:val="18"/>
                <w:szCs w:val="18"/>
              </w:rPr>
              <w:t>GB 5009.239</w:t>
            </w:r>
          </w:p>
        </w:tc>
      </w:tr>
      <w:tr w:rsidR="00EE329A" w:rsidRPr="00EE329A">
        <w:trPr>
          <w:trHeight w:val="135"/>
          <w:jc w:val="center"/>
        </w:trPr>
        <w:tc>
          <w:tcPr>
            <w:tcW w:w="1479" w:type="dxa"/>
            <w:vMerge/>
            <w:vAlign w:val="center"/>
          </w:tcPr>
          <w:p w:rsidR="008F18B4" w:rsidRPr="00EE329A" w:rsidRDefault="008F18B4">
            <w:pPr>
              <w:jc w:val="left"/>
              <w:rPr>
                <w:kern w:val="0"/>
                <w:sz w:val="18"/>
                <w:szCs w:val="18"/>
              </w:rPr>
            </w:pPr>
          </w:p>
        </w:tc>
        <w:tc>
          <w:tcPr>
            <w:tcW w:w="1347" w:type="dxa"/>
            <w:vAlign w:val="center"/>
          </w:tcPr>
          <w:p w:rsidR="008F18B4" w:rsidRPr="00EE329A" w:rsidRDefault="00647183">
            <w:pPr>
              <w:jc w:val="center"/>
              <w:rPr>
                <w:kern w:val="0"/>
                <w:sz w:val="18"/>
                <w:szCs w:val="18"/>
              </w:rPr>
            </w:pPr>
            <w:r w:rsidRPr="00EE329A">
              <w:rPr>
                <w:kern w:val="0"/>
                <w:sz w:val="18"/>
                <w:szCs w:val="18"/>
              </w:rPr>
              <w:t>羊乳</w:t>
            </w:r>
          </w:p>
        </w:tc>
        <w:tc>
          <w:tcPr>
            <w:tcW w:w="2834" w:type="dxa"/>
            <w:vAlign w:val="center"/>
          </w:tcPr>
          <w:p w:rsidR="008F18B4" w:rsidRPr="00EE329A" w:rsidRDefault="00647183">
            <w:pPr>
              <w:jc w:val="center"/>
              <w:rPr>
                <w:kern w:val="0"/>
                <w:sz w:val="18"/>
                <w:szCs w:val="18"/>
              </w:rPr>
            </w:pPr>
            <w:r w:rsidRPr="00EE329A">
              <w:rPr>
                <w:kern w:val="0"/>
                <w:sz w:val="18"/>
                <w:szCs w:val="18"/>
              </w:rPr>
              <w:t>6</w:t>
            </w:r>
            <w:r w:rsidRPr="00EE329A">
              <w:rPr>
                <w:kern w:val="0"/>
                <w:sz w:val="18"/>
                <w:szCs w:val="18"/>
              </w:rPr>
              <w:t>～</w:t>
            </w:r>
            <w:r w:rsidRPr="00EE329A">
              <w:rPr>
                <w:kern w:val="0"/>
                <w:sz w:val="18"/>
                <w:szCs w:val="18"/>
              </w:rPr>
              <w:t>13</w:t>
            </w:r>
          </w:p>
        </w:tc>
        <w:tc>
          <w:tcPr>
            <w:tcW w:w="2835" w:type="dxa"/>
            <w:vMerge/>
            <w:vAlign w:val="center"/>
          </w:tcPr>
          <w:p w:rsidR="008F18B4" w:rsidRPr="00EE329A" w:rsidRDefault="008F18B4">
            <w:pPr>
              <w:ind w:firstLineChars="200" w:firstLine="360"/>
              <w:jc w:val="center"/>
              <w:rPr>
                <w:kern w:val="0"/>
                <w:sz w:val="18"/>
                <w:szCs w:val="18"/>
              </w:rPr>
            </w:pPr>
          </w:p>
        </w:tc>
      </w:tr>
      <w:tr w:rsidR="00EE329A" w:rsidRPr="00EE329A">
        <w:trPr>
          <w:trHeight w:val="246"/>
          <w:jc w:val="center"/>
        </w:trPr>
        <w:tc>
          <w:tcPr>
            <w:tcW w:w="2826" w:type="dxa"/>
            <w:gridSpan w:val="2"/>
            <w:vAlign w:val="center"/>
          </w:tcPr>
          <w:p w:rsidR="008F18B4" w:rsidRPr="00EE329A" w:rsidRDefault="00647183">
            <w:pPr>
              <w:jc w:val="left"/>
              <w:rPr>
                <w:kern w:val="0"/>
                <w:sz w:val="18"/>
                <w:szCs w:val="18"/>
              </w:rPr>
            </w:pPr>
            <w:r w:rsidRPr="00EE329A">
              <w:rPr>
                <w:kern w:val="0"/>
                <w:sz w:val="18"/>
                <w:szCs w:val="18"/>
              </w:rPr>
              <w:t>非脂乳固体，</w:t>
            </w:r>
            <w:r w:rsidRPr="00EE329A">
              <w:rPr>
                <w:kern w:val="0"/>
                <w:sz w:val="18"/>
                <w:szCs w:val="18"/>
              </w:rPr>
              <w:t>g/100g</w:t>
            </w:r>
          </w:p>
        </w:tc>
        <w:tc>
          <w:tcPr>
            <w:tcW w:w="2834" w:type="dxa"/>
            <w:vAlign w:val="center"/>
          </w:tcPr>
          <w:p w:rsidR="008F18B4" w:rsidRPr="00EE329A" w:rsidRDefault="00647183">
            <w:pPr>
              <w:jc w:val="center"/>
              <w:rPr>
                <w:kern w:val="0"/>
                <w:sz w:val="18"/>
                <w:szCs w:val="18"/>
              </w:rPr>
            </w:pPr>
            <w:r w:rsidRPr="00EE329A">
              <w:rPr>
                <w:kern w:val="0"/>
                <w:sz w:val="18"/>
                <w:szCs w:val="18"/>
              </w:rPr>
              <w:t>≥8.1</w:t>
            </w:r>
          </w:p>
        </w:tc>
        <w:tc>
          <w:tcPr>
            <w:tcW w:w="2835" w:type="dxa"/>
            <w:vAlign w:val="center"/>
          </w:tcPr>
          <w:p w:rsidR="008F18B4" w:rsidRPr="00EE329A" w:rsidRDefault="00647183">
            <w:pPr>
              <w:jc w:val="center"/>
              <w:rPr>
                <w:kern w:val="0"/>
                <w:sz w:val="18"/>
                <w:szCs w:val="18"/>
              </w:rPr>
            </w:pPr>
            <w:r w:rsidRPr="00EE329A">
              <w:rPr>
                <w:kern w:val="0"/>
                <w:sz w:val="18"/>
                <w:szCs w:val="18"/>
              </w:rPr>
              <w:t>GB 5413.39</w:t>
            </w:r>
          </w:p>
        </w:tc>
      </w:tr>
      <w:tr w:rsidR="00EE329A" w:rsidRPr="00EE329A">
        <w:trPr>
          <w:trHeight w:val="246"/>
          <w:jc w:val="center"/>
        </w:trPr>
        <w:tc>
          <w:tcPr>
            <w:tcW w:w="8495" w:type="dxa"/>
            <w:gridSpan w:val="4"/>
            <w:vAlign w:val="center"/>
          </w:tcPr>
          <w:p w:rsidR="008F18B4" w:rsidRPr="00EE329A" w:rsidRDefault="00647183">
            <w:pPr>
              <w:ind w:firstLineChars="200" w:firstLine="360"/>
              <w:jc w:val="left"/>
              <w:rPr>
                <w:kern w:val="0"/>
                <w:sz w:val="18"/>
                <w:szCs w:val="18"/>
              </w:rPr>
            </w:pPr>
            <w:r w:rsidRPr="00EE329A">
              <w:rPr>
                <w:kern w:val="0"/>
                <w:sz w:val="18"/>
                <w:szCs w:val="18"/>
                <w:vertAlign w:val="superscript"/>
              </w:rPr>
              <w:t xml:space="preserve">a  </w:t>
            </w:r>
            <w:r w:rsidRPr="00EE329A">
              <w:rPr>
                <w:kern w:val="0"/>
                <w:sz w:val="18"/>
                <w:szCs w:val="18"/>
              </w:rPr>
              <w:t>仅适用于全脂产品</w:t>
            </w:r>
            <w:r w:rsidR="00A90D45" w:rsidRPr="00EE329A">
              <w:rPr>
                <w:rFonts w:hint="eastAsia"/>
                <w:kern w:val="0"/>
                <w:sz w:val="18"/>
                <w:szCs w:val="18"/>
              </w:rPr>
              <w:t>。</w:t>
            </w:r>
          </w:p>
        </w:tc>
      </w:tr>
    </w:tbl>
    <w:p w:rsidR="008F18B4" w:rsidRPr="00EE329A" w:rsidRDefault="00647183" w:rsidP="005D5A63">
      <w:pPr>
        <w:spacing w:beforeLines="50" w:afterLines="50"/>
        <w:rPr>
          <w:rFonts w:eastAsia="黑体"/>
        </w:rPr>
      </w:pPr>
      <w:r w:rsidRPr="00EE329A">
        <w:rPr>
          <w:rFonts w:eastAsia="黑体"/>
        </w:rPr>
        <w:t>3.</w:t>
      </w:r>
      <w:r w:rsidR="00FB72CA">
        <w:rPr>
          <w:rFonts w:eastAsia="黑体" w:hint="eastAsia"/>
        </w:rPr>
        <w:t>7</w:t>
      </w:r>
      <w:r w:rsidRPr="00EE329A">
        <w:rPr>
          <w:rFonts w:eastAsia="黑体"/>
        </w:rPr>
        <w:t xml:space="preserve">.4 </w:t>
      </w:r>
      <w:r w:rsidRPr="00EE329A">
        <w:rPr>
          <w:rFonts w:eastAsia="黑体"/>
        </w:rPr>
        <w:t>调制乳的理化指标</w:t>
      </w:r>
    </w:p>
    <w:p w:rsidR="008F18B4" w:rsidRPr="00EE329A" w:rsidRDefault="00647183">
      <w:pPr>
        <w:pStyle w:val="1"/>
        <w:ind w:firstLine="360"/>
        <w:rPr>
          <w:sz w:val="18"/>
          <w:szCs w:val="18"/>
        </w:rPr>
      </w:pPr>
      <w:r w:rsidRPr="00EE329A">
        <w:rPr>
          <w:sz w:val="18"/>
          <w:szCs w:val="18"/>
        </w:rPr>
        <w:t>应符合表</w:t>
      </w:r>
      <w:r w:rsidRPr="00EE329A">
        <w:rPr>
          <w:sz w:val="18"/>
          <w:szCs w:val="18"/>
        </w:rPr>
        <w:t>14</w:t>
      </w:r>
      <w:r w:rsidRPr="00EE329A">
        <w:rPr>
          <w:sz w:val="18"/>
          <w:szCs w:val="18"/>
        </w:rPr>
        <w:t>的规定。</w:t>
      </w:r>
    </w:p>
    <w:p w:rsidR="008F18B4" w:rsidRPr="00EE329A" w:rsidRDefault="00B30505">
      <w:pPr>
        <w:jc w:val="center"/>
        <w:rPr>
          <w:rFonts w:eastAsia="黑体"/>
        </w:rPr>
      </w:pPr>
      <w:r w:rsidRPr="00EE329A">
        <w:rPr>
          <w:rFonts w:eastAsia="黑体" w:hint="eastAsia"/>
          <w:sz w:val="18"/>
          <w:szCs w:val="18"/>
        </w:rPr>
        <w:t xml:space="preserve">                               </w:t>
      </w:r>
      <w:r w:rsidR="00647183" w:rsidRPr="00EE329A">
        <w:rPr>
          <w:rFonts w:eastAsia="黑体"/>
          <w:sz w:val="18"/>
          <w:szCs w:val="18"/>
        </w:rPr>
        <w:t>表</w:t>
      </w:r>
      <w:r w:rsidR="00647183" w:rsidRPr="00EE329A">
        <w:rPr>
          <w:rFonts w:eastAsia="黑体"/>
          <w:sz w:val="18"/>
          <w:szCs w:val="18"/>
        </w:rPr>
        <w:t xml:space="preserve">14 </w:t>
      </w:r>
      <w:r w:rsidR="00647183" w:rsidRPr="00EE329A">
        <w:rPr>
          <w:rFonts w:eastAsia="黑体"/>
          <w:sz w:val="18"/>
          <w:szCs w:val="18"/>
        </w:rPr>
        <w:t>调制乳的理化指标</w:t>
      </w:r>
      <w:r w:rsidRPr="00EE329A">
        <w:rPr>
          <w:rFonts w:eastAsia="黑体" w:hint="eastAsia"/>
          <w:sz w:val="18"/>
          <w:szCs w:val="18"/>
        </w:rPr>
        <w:t xml:space="preserve">                   </w:t>
      </w:r>
      <w:r w:rsidRPr="00EE329A">
        <w:rPr>
          <w:rFonts w:eastAsia="黑体" w:hint="eastAsia"/>
          <w:sz w:val="18"/>
          <w:szCs w:val="18"/>
        </w:rPr>
        <w:t>单位为克每百克</w:t>
      </w:r>
    </w:p>
    <w:tbl>
      <w:tblPr>
        <w:tblW w:w="8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3"/>
        <w:gridCol w:w="1345"/>
        <w:gridCol w:w="2835"/>
        <w:gridCol w:w="2835"/>
      </w:tblGrid>
      <w:tr w:rsidR="00EE329A" w:rsidRPr="00EE329A">
        <w:trPr>
          <w:trHeight w:val="250"/>
          <w:jc w:val="center"/>
        </w:trPr>
        <w:tc>
          <w:tcPr>
            <w:tcW w:w="2828" w:type="dxa"/>
            <w:gridSpan w:val="2"/>
            <w:vAlign w:val="center"/>
          </w:tcPr>
          <w:p w:rsidR="008F18B4" w:rsidRPr="00EE329A" w:rsidRDefault="00647183">
            <w:pPr>
              <w:jc w:val="center"/>
              <w:rPr>
                <w:kern w:val="0"/>
                <w:sz w:val="18"/>
                <w:szCs w:val="18"/>
              </w:rPr>
            </w:pPr>
            <w:r w:rsidRPr="00EE329A">
              <w:rPr>
                <w:kern w:val="0"/>
                <w:sz w:val="18"/>
                <w:szCs w:val="18"/>
              </w:rPr>
              <w:t>项</w:t>
            </w:r>
            <w:r w:rsidRPr="00EE329A">
              <w:rPr>
                <w:kern w:val="0"/>
                <w:sz w:val="18"/>
                <w:szCs w:val="18"/>
              </w:rPr>
              <w:t xml:space="preserve">  </w:t>
            </w:r>
            <w:r w:rsidRPr="00EE329A">
              <w:rPr>
                <w:kern w:val="0"/>
                <w:sz w:val="18"/>
                <w:szCs w:val="18"/>
              </w:rPr>
              <w:t>目</w:t>
            </w:r>
          </w:p>
        </w:tc>
        <w:tc>
          <w:tcPr>
            <w:tcW w:w="2835" w:type="dxa"/>
            <w:vAlign w:val="center"/>
          </w:tcPr>
          <w:p w:rsidR="008F18B4" w:rsidRPr="00EE329A" w:rsidRDefault="00647183">
            <w:pPr>
              <w:jc w:val="center"/>
              <w:rPr>
                <w:kern w:val="0"/>
                <w:sz w:val="18"/>
                <w:szCs w:val="18"/>
              </w:rPr>
            </w:pPr>
            <w:r w:rsidRPr="00EE329A">
              <w:rPr>
                <w:kern w:val="0"/>
                <w:sz w:val="18"/>
                <w:szCs w:val="18"/>
              </w:rPr>
              <w:t>指</w:t>
            </w:r>
            <w:r w:rsidRPr="00EE329A">
              <w:rPr>
                <w:kern w:val="0"/>
                <w:sz w:val="18"/>
                <w:szCs w:val="18"/>
              </w:rPr>
              <w:t xml:space="preserve">  </w:t>
            </w:r>
            <w:r w:rsidRPr="00EE329A">
              <w:rPr>
                <w:kern w:val="0"/>
                <w:sz w:val="18"/>
                <w:szCs w:val="18"/>
              </w:rPr>
              <w:t>标</w:t>
            </w:r>
          </w:p>
        </w:tc>
        <w:tc>
          <w:tcPr>
            <w:tcW w:w="2835" w:type="dxa"/>
            <w:vAlign w:val="center"/>
          </w:tcPr>
          <w:p w:rsidR="008F18B4" w:rsidRPr="00EE329A" w:rsidRDefault="00B30505">
            <w:pPr>
              <w:jc w:val="center"/>
              <w:rPr>
                <w:kern w:val="0"/>
                <w:sz w:val="18"/>
                <w:szCs w:val="18"/>
              </w:rPr>
            </w:pPr>
            <w:r w:rsidRPr="00EE329A">
              <w:rPr>
                <w:kern w:val="0"/>
                <w:sz w:val="18"/>
                <w:szCs w:val="18"/>
              </w:rPr>
              <w:t>检</w:t>
            </w:r>
            <w:r w:rsidRPr="00EE329A">
              <w:rPr>
                <w:rFonts w:hint="eastAsia"/>
                <w:kern w:val="0"/>
                <w:sz w:val="18"/>
                <w:szCs w:val="18"/>
              </w:rPr>
              <w:t>验</w:t>
            </w:r>
            <w:r w:rsidR="00647183" w:rsidRPr="00EE329A">
              <w:rPr>
                <w:kern w:val="0"/>
                <w:sz w:val="18"/>
                <w:szCs w:val="18"/>
              </w:rPr>
              <w:t>方法</w:t>
            </w:r>
          </w:p>
        </w:tc>
      </w:tr>
      <w:tr w:rsidR="00EE329A" w:rsidRPr="00EE329A">
        <w:trPr>
          <w:trHeight w:val="246"/>
          <w:jc w:val="center"/>
        </w:trPr>
        <w:tc>
          <w:tcPr>
            <w:tcW w:w="2828" w:type="dxa"/>
            <w:gridSpan w:val="2"/>
            <w:vAlign w:val="center"/>
          </w:tcPr>
          <w:p w:rsidR="008F18B4" w:rsidRPr="00EE329A" w:rsidRDefault="00647183" w:rsidP="00B30505">
            <w:pPr>
              <w:jc w:val="left"/>
              <w:rPr>
                <w:kern w:val="0"/>
                <w:sz w:val="18"/>
                <w:szCs w:val="18"/>
              </w:rPr>
            </w:pPr>
            <w:r w:rsidRPr="00EE329A">
              <w:rPr>
                <w:kern w:val="0"/>
                <w:sz w:val="18"/>
                <w:szCs w:val="18"/>
              </w:rPr>
              <w:t>脂肪</w:t>
            </w:r>
            <w:r w:rsidRPr="00EE329A">
              <w:rPr>
                <w:kern w:val="0"/>
                <w:sz w:val="18"/>
                <w:szCs w:val="18"/>
                <w:vertAlign w:val="superscript"/>
              </w:rPr>
              <w:t>a</w:t>
            </w:r>
          </w:p>
        </w:tc>
        <w:tc>
          <w:tcPr>
            <w:tcW w:w="2835" w:type="dxa"/>
            <w:vAlign w:val="center"/>
          </w:tcPr>
          <w:p w:rsidR="008F18B4" w:rsidRPr="00EE329A" w:rsidRDefault="00647183">
            <w:pPr>
              <w:jc w:val="center"/>
              <w:rPr>
                <w:kern w:val="0"/>
                <w:sz w:val="18"/>
                <w:szCs w:val="18"/>
              </w:rPr>
            </w:pPr>
            <w:r w:rsidRPr="00EE329A">
              <w:rPr>
                <w:kern w:val="0"/>
                <w:sz w:val="18"/>
                <w:szCs w:val="18"/>
              </w:rPr>
              <w:t>≥2.5</w:t>
            </w:r>
          </w:p>
        </w:tc>
        <w:tc>
          <w:tcPr>
            <w:tcW w:w="2835" w:type="dxa"/>
            <w:vAlign w:val="center"/>
          </w:tcPr>
          <w:p w:rsidR="008F18B4" w:rsidRPr="00EE329A" w:rsidRDefault="00647183">
            <w:pPr>
              <w:jc w:val="center"/>
              <w:rPr>
                <w:kern w:val="0"/>
                <w:sz w:val="18"/>
                <w:szCs w:val="18"/>
              </w:rPr>
            </w:pPr>
            <w:r w:rsidRPr="00EE329A">
              <w:rPr>
                <w:kern w:val="0"/>
                <w:sz w:val="18"/>
                <w:szCs w:val="18"/>
              </w:rPr>
              <w:t>GB 5009.6</w:t>
            </w:r>
          </w:p>
        </w:tc>
      </w:tr>
      <w:tr w:rsidR="00EE329A" w:rsidRPr="00EE329A">
        <w:trPr>
          <w:trHeight w:val="60"/>
          <w:jc w:val="center"/>
        </w:trPr>
        <w:tc>
          <w:tcPr>
            <w:tcW w:w="1483" w:type="dxa"/>
            <w:vMerge w:val="restart"/>
            <w:vAlign w:val="center"/>
          </w:tcPr>
          <w:p w:rsidR="008F18B4" w:rsidRPr="00EE329A" w:rsidRDefault="00647183" w:rsidP="00B30505">
            <w:pPr>
              <w:jc w:val="left"/>
              <w:rPr>
                <w:kern w:val="0"/>
                <w:sz w:val="18"/>
                <w:szCs w:val="18"/>
              </w:rPr>
            </w:pPr>
            <w:r w:rsidRPr="00EE329A">
              <w:rPr>
                <w:kern w:val="0"/>
                <w:sz w:val="18"/>
                <w:szCs w:val="18"/>
              </w:rPr>
              <w:t>蛋白质</w:t>
            </w:r>
          </w:p>
        </w:tc>
        <w:tc>
          <w:tcPr>
            <w:tcW w:w="1345" w:type="dxa"/>
            <w:vAlign w:val="center"/>
          </w:tcPr>
          <w:p w:rsidR="008F18B4" w:rsidRPr="00EE329A" w:rsidRDefault="00647183">
            <w:pPr>
              <w:jc w:val="center"/>
              <w:rPr>
                <w:kern w:val="0"/>
                <w:sz w:val="18"/>
                <w:szCs w:val="18"/>
              </w:rPr>
            </w:pPr>
            <w:r w:rsidRPr="00EE329A">
              <w:rPr>
                <w:kern w:val="0"/>
                <w:sz w:val="18"/>
                <w:szCs w:val="18"/>
              </w:rPr>
              <w:t>牛乳</w:t>
            </w:r>
          </w:p>
        </w:tc>
        <w:tc>
          <w:tcPr>
            <w:tcW w:w="2835" w:type="dxa"/>
            <w:vMerge w:val="restart"/>
            <w:vAlign w:val="center"/>
          </w:tcPr>
          <w:p w:rsidR="008F18B4" w:rsidRPr="00EE329A" w:rsidRDefault="00647183">
            <w:pPr>
              <w:jc w:val="center"/>
              <w:rPr>
                <w:kern w:val="0"/>
                <w:sz w:val="18"/>
                <w:szCs w:val="18"/>
              </w:rPr>
            </w:pPr>
            <w:r w:rsidRPr="00EE329A">
              <w:rPr>
                <w:kern w:val="0"/>
                <w:sz w:val="18"/>
                <w:szCs w:val="18"/>
              </w:rPr>
              <w:t>≥2.3</w:t>
            </w:r>
          </w:p>
        </w:tc>
        <w:tc>
          <w:tcPr>
            <w:tcW w:w="2835" w:type="dxa"/>
            <w:vMerge w:val="restart"/>
            <w:vAlign w:val="center"/>
          </w:tcPr>
          <w:p w:rsidR="008F18B4" w:rsidRPr="00EE329A" w:rsidRDefault="00647183">
            <w:pPr>
              <w:jc w:val="center"/>
              <w:rPr>
                <w:kern w:val="0"/>
                <w:sz w:val="18"/>
                <w:szCs w:val="18"/>
              </w:rPr>
            </w:pPr>
            <w:r w:rsidRPr="00EE329A">
              <w:rPr>
                <w:kern w:val="0"/>
                <w:sz w:val="18"/>
                <w:szCs w:val="18"/>
              </w:rPr>
              <w:t>GB 5009.5</w:t>
            </w:r>
          </w:p>
        </w:tc>
      </w:tr>
      <w:tr w:rsidR="00EE329A" w:rsidRPr="00EE329A">
        <w:trPr>
          <w:trHeight w:val="60"/>
          <w:jc w:val="center"/>
        </w:trPr>
        <w:tc>
          <w:tcPr>
            <w:tcW w:w="1483" w:type="dxa"/>
            <w:vMerge/>
            <w:vAlign w:val="center"/>
          </w:tcPr>
          <w:p w:rsidR="008F18B4" w:rsidRPr="00EE329A" w:rsidRDefault="008F18B4">
            <w:pPr>
              <w:jc w:val="left"/>
              <w:rPr>
                <w:kern w:val="0"/>
                <w:sz w:val="18"/>
                <w:szCs w:val="18"/>
              </w:rPr>
            </w:pPr>
          </w:p>
        </w:tc>
        <w:tc>
          <w:tcPr>
            <w:tcW w:w="1345" w:type="dxa"/>
            <w:vAlign w:val="center"/>
          </w:tcPr>
          <w:p w:rsidR="008F18B4" w:rsidRPr="00EE329A" w:rsidRDefault="00647183">
            <w:pPr>
              <w:jc w:val="center"/>
              <w:rPr>
                <w:kern w:val="0"/>
                <w:sz w:val="18"/>
                <w:szCs w:val="18"/>
              </w:rPr>
            </w:pPr>
            <w:r w:rsidRPr="00EE329A">
              <w:rPr>
                <w:kern w:val="0"/>
                <w:sz w:val="18"/>
                <w:szCs w:val="18"/>
              </w:rPr>
              <w:t>羊乳</w:t>
            </w:r>
          </w:p>
        </w:tc>
        <w:tc>
          <w:tcPr>
            <w:tcW w:w="2835" w:type="dxa"/>
            <w:vMerge/>
            <w:vAlign w:val="center"/>
          </w:tcPr>
          <w:p w:rsidR="008F18B4" w:rsidRPr="00EE329A" w:rsidRDefault="008F18B4">
            <w:pPr>
              <w:ind w:firstLineChars="200" w:firstLine="360"/>
              <w:jc w:val="center"/>
              <w:rPr>
                <w:kern w:val="0"/>
                <w:sz w:val="18"/>
                <w:szCs w:val="18"/>
              </w:rPr>
            </w:pPr>
          </w:p>
        </w:tc>
        <w:tc>
          <w:tcPr>
            <w:tcW w:w="2835" w:type="dxa"/>
            <w:vMerge/>
            <w:vAlign w:val="center"/>
          </w:tcPr>
          <w:p w:rsidR="008F18B4" w:rsidRPr="00EE329A" w:rsidRDefault="008F18B4">
            <w:pPr>
              <w:ind w:firstLineChars="200" w:firstLine="360"/>
              <w:jc w:val="center"/>
              <w:rPr>
                <w:kern w:val="0"/>
                <w:sz w:val="18"/>
                <w:szCs w:val="18"/>
              </w:rPr>
            </w:pPr>
          </w:p>
        </w:tc>
      </w:tr>
      <w:tr w:rsidR="00EE329A" w:rsidRPr="00EE329A">
        <w:trPr>
          <w:trHeight w:val="246"/>
          <w:jc w:val="center"/>
        </w:trPr>
        <w:tc>
          <w:tcPr>
            <w:tcW w:w="8498" w:type="dxa"/>
            <w:gridSpan w:val="4"/>
            <w:vAlign w:val="center"/>
          </w:tcPr>
          <w:p w:rsidR="008F18B4" w:rsidRPr="00EE329A" w:rsidRDefault="00647183">
            <w:pPr>
              <w:ind w:firstLineChars="200" w:firstLine="360"/>
              <w:jc w:val="left"/>
              <w:rPr>
                <w:kern w:val="0"/>
                <w:sz w:val="18"/>
                <w:szCs w:val="18"/>
              </w:rPr>
            </w:pPr>
            <w:r w:rsidRPr="00EE329A">
              <w:rPr>
                <w:kern w:val="0"/>
                <w:sz w:val="18"/>
                <w:szCs w:val="18"/>
                <w:vertAlign w:val="superscript"/>
              </w:rPr>
              <w:t xml:space="preserve">a  </w:t>
            </w:r>
            <w:r w:rsidRPr="00EE329A">
              <w:rPr>
                <w:kern w:val="0"/>
                <w:sz w:val="18"/>
                <w:szCs w:val="18"/>
              </w:rPr>
              <w:t>仅适用于全脂产品</w:t>
            </w:r>
            <w:r w:rsidR="00A90D45" w:rsidRPr="00EE329A">
              <w:rPr>
                <w:rFonts w:hint="eastAsia"/>
                <w:kern w:val="0"/>
                <w:sz w:val="18"/>
                <w:szCs w:val="18"/>
              </w:rPr>
              <w:t>。</w:t>
            </w:r>
          </w:p>
        </w:tc>
      </w:tr>
    </w:tbl>
    <w:p w:rsidR="008F18B4" w:rsidRPr="00EE329A" w:rsidRDefault="00647183" w:rsidP="005D5A63">
      <w:pPr>
        <w:spacing w:beforeLines="50" w:afterLines="50"/>
        <w:rPr>
          <w:rFonts w:eastAsia="黑体"/>
        </w:rPr>
      </w:pPr>
      <w:r w:rsidRPr="00EE329A">
        <w:rPr>
          <w:rFonts w:eastAsia="黑体"/>
        </w:rPr>
        <w:t>3.</w:t>
      </w:r>
      <w:r w:rsidR="00FB72CA">
        <w:rPr>
          <w:rFonts w:eastAsia="黑体" w:hint="eastAsia"/>
        </w:rPr>
        <w:t>7</w:t>
      </w:r>
      <w:r w:rsidRPr="00EE329A">
        <w:rPr>
          <w:rFonts w:eastAsia="黑体"/>
        </w:rPr>
        <w:t xml:space="preserve">.5 </w:t>
      </w:r>
      <w:r w:rsidRPr="00EE329A">
        <w:rPr>
          <w:rFonts w:eastAsia="黑体"/>
        </w:rPr>
        <w:t>发酵乳的理化指标</w:t>
      </w:r>
    </w:p>
    <w:p w:rsidR="008F18B4" w:rsidRPr="00EE329A" w:rsidRDefault="00647183">
      <w:pPr>
        <w:pStyle w:val="1"/>
        <w:ind w:firstLine="360"/>
        <w:rPr>
          <w:sz w:val="18"/>
          <w:szCs w:val="18"/>
        </w:rPr>
      </w:pPr>
      <w:r w:rsidRPr="00EE329A">
        <w:rPr>
          <w:sz w:val="18"/>
          <w:szCs w:val="18"/>
        </w:rPr>
        <w:t>应符合表</w:t>
      </w:r>
      <w:r w:rsidRPr="00EE329A">
        <w:rPr>
          <w:sz w:val="18"/>
          <w:szCs w:val="18"/>
        </w:rPr>
        <w:t>15</w:t>
      </w:r>
      <w:r w:rsidRPr="00EE329A">
        <w:rPr>
          <w:sz w:val="18"/>
          <w:szCs w:val="18"/>
        </w:rPr>
        <w:t>的规定。</w:t>
      </w:r>
    </w:p>
    <w:p w:rsidR="008F18B4" w:rsidRPr="00EE329A" w:rsidRDefault="00647183">
      <w:pPr>
        <w:jc w:val="center"/>
        <w:rPr>
          <w:rFonts w:eastAsia="黑体"/>
          <w:sz w:val="18"/>
          <w:szCs w:val="18"/>
        </w:rPr>
      </w:pPr>
      <w:r w:rsidRPr="00EE329A">
        <w:rPr>
          <w:rFonts w:eastAsia="黑体"/>
          <w:sz w:val="18"/>
          <w:szCs w:val="18"/>
        </w:rPr>
        <w:t>表</w:t>
      </w:r>
      <w:r w:rsidRPr="00EE329A">
        <w:rPr>
          <w:rFonts w:eastAsia="黑体"/>
          <w:sz w:val="18"/>
          <w:szCs w:val="18"/>
        </w:rPr>
        <w:t xml:space="preserve">15 </w:t>
      </w:r>
      <w:r w:rsidRPr="00EE329A">
        <w:rPr>
          <w:rFonts w:eastAsia="黑体"/>
          <w:sz w:val="18"/>
          <w:szCs w:val="18"/>
        </w:rPr>
        <w:t>发酵乳的理化指标</w:t>
      </w:r>
    </w:p>
    <w:tbl>
      <w:tblPr>
        <w:tblW w:w="8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7"/>
        <w:gridCol w:w="2119"/>
        <w:gridCol w:w="2125"/>
        <w:gridCol w:w="2120"/>
      </w:tblGrid>
      <w:tr w:rsidR="00EE329A" w:rsidRPr="00EE329A">
        <w:trPr>
          <w:trHeight w:val="182"/>
          <w:jc w:val="center"/>
        </w:trPr>
        <w:tc>
          <w:tcPr>
            <w:tcW w:w="2117" w:type="dxa"/>
            <w:vMerge w:val="restart"/>
            <w:vAlign w:val="center"/>
          </w:tcPr>
          <w:p w:rsidR="008F18B4" w:rsidRPr="00EE329A" w:rsidRDefault="00647183">
            <w:pPr>
              <w:jc w:val="center"/>
              <w:rPr>
                <w:kern w:val="0"/>
                <w:sz w:val="18"/>
                <w:szCs w:val="18"/>
              </w:rPr>
            </w:pPr>
            <w:r w:rsidRPr="00EE329A">
              <w:rPr>
                <w:kern w:val="0"/>
                <w:sz w:val="18"/>
                <w:szCs w:val="18"/>
              </w:rPr>
              <w:t>项</w:t>
            </w:r>
            <w:r w:rsidRPr="00EE329A">
              <w:rPr>
                <w:kern w:val="0"/>
                <w:sz w:val="18"/>
                <w:szCs w:val="18"/>
              </w:rPr>
              <w:t xml:space="preserve">  </w:t>
            </w:r>
            <w:r w:rsidRPr="00EE329A">
              <w:rPr>
                <w:kern w:val="0"/>
                <w:sz w:val="18"/>
                <w:szCs w:val="18"/>
              </w:rPr>
              <w:t>目</w:t>
            </w:r>
          </w:p>
        </w:tc>
        <w:tc>
          <w:tcPr>
            <w:tcW w:w="4244" w:type="dxa"/>
            <w:gridSpan w:val="2"/>
            <w:vAlign w:val="center"/>
          </w:tcPr>
          <w:p w:rsidR="008F18B4" w:rsidRPr="00EE329A" w:rsidRDefault="00647183">
            <w:pPr>
              <w:jc w:val="center"/>
              <w:rPr>
                <w:kern w:val="0"/>
                <w:sz w:val="18"/>
                <w:szCs w:val="18"/>
              </w:rPr>
            </w:pPr>
            <w:r w:rsidRPr="00EE329A">
              <w:rPr>
                <w:kern w:val="0"/>
                <w:sz w:val="18"/>
                <w:szCs w:val="18"/>
              </w:rPr>
              <w:t>指</w:t>
            </w:r>
            <w:r w:rsidRPr="00EE329A">
              <w:rPr>
                <w:kern w:val="0"/>
                <w:sz w:val="18"/>
                <w:szCs w:val="18"/>
              </w:rPr>
              <w:t xml:space="preserve">  </w:t>
            </w:r>
            <w:r w:rsidRPr="00EE329A">
              <w:rPr>
                <w:kern w:val="0"/>
                <w:sz w:val="18"/>
                <w:szCs w:val="18"/>
              </w:rPr>
              <w:t>标</w:t>
            </w:r>
          </w:p>
        </w:tc>
        <w:tc>
          <w:tcPr>
            <w:tcW w:w="2120" w:type="dxa"/>
            <w:vMerge w:val="restart"/>
            <w:vAlign w:val="center"/>
          </w:tcPr>
          <w:p w:rsidR="008F18B4" w:rsidRPr="00EE329A" w:rsidRDefault="00A90D45">
            <w:pPr>
              <w:jc w:val="center"/>
              <w:rPr>
                <w:kern w:val="0"/>
                <w:sz w:val="18"/>
                <w:szCs w:val="18"/>
              </w:rPr>
            </w:pPr>
            <w:r w:rsidRPr="00EE329A">
              <w:rPr>
                <w:kern w:val="0"/>
                <w:sz w:val="18"/>
                <w:szCs w:val="18"/>
              </w:rPr>
              <w:t>检</w:t>
            </w:r>
            <w:r w:rsidR="00B30505" w:rsidRPr="00EE329A">
              <w:rPr>
                <w:rFonts w:hint="eastAsia"/>
                <w:kern w:val="0"/>
                <w:sz w:val="18"/>
                <w:szCs w:val="18"/>
              </w:rPr>
              <w:t>验</w:t>
            </w:r>
            <w:r w:rsidR="00647183" w:rsidRPr="00EE329A">
              <w:rPr>
                <w:kern w:val="0"/>
                <w:sz w:val="18"/>
                <w:szCs w:val="18"/>
              </w:rPr>
              <w:t>方法</w:t>
            </w:r>
          </w:p>
        </w:tc>
      </w:tr>
      <w:tr w:rsidR="00EE329A" w:rsidRPr="00EE329A">
        <w:trPr>
          <w:trHeight w:val="189"/>
          <w:jc w:val="center"/>
        </w:trPr>
        <w:tc>
          <w:tcPr>
            <w:tcW w:w="2117" w:type="dxa"/>
            <w:vMerge/>
            <w:vAlign w:val="center"/>
          </w:tcPr>
          <w:p w:rsidR="008F18B4" w:rsidRPr="00EE329A" w:rsidRDefault="008F18B4">
            <w:pPr>
              <w:jc w:val="center"/>
              <w:rPr>
                <w:kern w:val="0"/>
                <w:sz w:val="18"/>
                <w:szCs w:val="18"/>
              </w:rPr>
            </w:pPr>
          </w:p>
        </w:tc>
        <w:tc>
          <w:tcPr>
            <w:tcW w:w="2119" w:type="dxa"/>
            <w:vAlign w:val="center"/>
          </w:tcPr>
          <w:p w:rsidR="008F18B4" w:rsidRPr="00EE329A" w:rsidRDefault="00647183">
            <w:pPr>
              <w:jc w:val="center"/>
              <w:rPr>
                <w:kern w:val="0"/>
                <w:sz w:val="18"/>
                <w:szCs w:val="18"/>
              </w:rPr>
            </w:pPr>
            <w:r w:rsidRPr="00EE329A">
              <w:rPr>
                <w:kern w:val="0"/>
                <w:sz w:val="18"/>
                <w:szCs w:val="18"/>
              </w:rPr>
              <w:t>发酵乳</w:t>
            </w:r>
          </w:p>
        </w:tc>
        <w:tc>
          <w:tcPr>
            <w:tcW w:w="2125" w:type="dxa"/>
            <w:vAlign w:val="center"/>
          </w:tcPr>
          <w:p w:rsidR="008F18B4" w:rsidRPr="00EE329A" w:rsidRDefault="00647183">
            <w:pPr>
              <w:jc w:val="center"/>
              <w:rPr>
                <w:kern w:val="0"/>
                <w:sz w:val="18"/>
                <w:szCs w:val="18"/>
              </w:rPr>
            </w:pPr>
            <w:r w:rsidRPr="00EE329A">
              <w:rPr>
                <w:kern w:val="0"/>
                <w:sz w:val="18"/>
                <w:szCs w:val="18"/>
              </w:rPr>
              <w:t>风味发酵乳</w:t>
            </w:r>
          </w:p>
        </w:tc>
        <w:tc>
          <w:tcPr>
            <w:tcW w:w="2120" w:type="dxa"/>
            <w:vMerge/>
          </w:tcPr>
          <w:p w:rsidR="008F18B4" w:rsidRPr="00EE329A" w:rsidRDefault="008F18B4">
            <w:pPr>
              <w:jc w:val="center"/>
              <w:rPr>
                <w:kern w:val="0"/>
                <w:sz w:val="18"/>
                <w:szCs w:val="18"/>
              </w:rPr>
            </w:pPr>
          </w:p>
        </w:tc>
      </w:tr>
      <w:tr w:rsidR="00EE329A" w:rsidRPr="00EE329A">
        <w:trPr>
          <w:trHeight w:val="255"/>
          <w:jc w:val="center"/>
        </w:trPr>
        <w:tc>
          <w:tcPr>
            <w:tcW w:w="2117" w:type="dxa"/>
            <w:vAlign w:val="center"/>
          </w:tcPr>
          <w:p w:rsidR="008F18B4" w:rsidRPr="00EE329A" w:rsidRDefault="00647183">
            <w:pPr>
              <w:rPr>
                <w:kern w:val="0"/>
                <w:sz w:val="18"/>
                <w:szCs w:val="18"/>
              </w:rPr>
            </w:pPr>
            <w:r w:rsidRPr="00EE329A">
              <w:rPr>
                <w:kern w:val="0"/>
                <w:sz w:val="18"/>
                <w:szCs w:val="18"/>
              </w:rPr>
              <w:t>脂肪</w:t>
            </w:r>
            <w:r w:rsidRPr="00EE329A">
              <w:rPr>
                <w:kern w:val="0"/>
                <w:sz w:val="18"/>
                <w:szCs w:val="18"/>
                <w:vertAlign w:val="superscript"/>
              </w:rPr>
              <w:t>a</w:t>
            </w:r>
            <w:r w:rsidRPr="00EE329A">
              <w:rPr>
                <w:kern w:val="0"/>
                <w:sz w:val="18"/>
                <w:szCs w:val="18"/>
              </w:rPr>
              <w:t>，</w:t>
            </w:r>
            <w:r w:rsidRPr="00EE329A">
              <w:rPr>
                <w:kern w:val="0"/>
                <w:sz w:val="18"/>
                <w:szCs w:val="18"/>
              </w:rPr>
              <w:t>g/100g</w:t>
            </w:r>
          </w:p>
        </w:tc>
        <w:tc>
          <w:tcPr>
            <w:tcW w:w="2119" w:type="dxa"/>
            <w:vAlign w:val="center"/>
          </w:tcPr>
          <w:p w:rsidR="008F18B4" w:rsidRPr="00EE329A" w:rsidRDefault="00647183">
            <w:pPr>
              <w:jc w:val="center"/>
              <w:rPr>
                <w:kern w:val="0"/>
                <w:sz w:val="18"/>
                <w:szCs w:val="18"/>
              </w:rPr>
            </w:pPr>
            <w:r w:rsidRPr="00EE329A">
              <w:rPr>
                <w:kern w:val="0"/>
                <w:sz w:val="18"/>
                <w:szCs w:val="18"/>
              </w:rPr>
              <w:t>≥3.1</w:t>
            </w:r>
          </w:p>
        </w:tc>
        <w:tc>
          <w:tcPr>
            <w:tcW w:w="2125" w:type="dxa"/>
            <w:vAlign w:val="center"/>
          </w:tcPr>
          <w:p w:rsidR="008F18B4" w:rsidRPr="00EE329A" w:rsidRDefault="00647183">
            <w:pPr>
              <w:jc w:val="center"/>
              <w:rPr>
                <w:kern w:val="0"/>
                <w:sz w:val="18"/>
                <w:szCs w:val="18"/>
              </w:rPr>
            </w:pPr>
            <w:r w:rsidRPr="00EE329A">
              <w:rPr>
                <w:kern w:val="0"/>
                <w:sz w:val="18"/>
                <w:szCs w:val="18"/>
              </w:rPr>
              <w:t>≥2.5</w:t>
            </w:r>
          </w:p>
        </w:tc>
        <w:tc>
          <w:tcPr>
            <w:tcW w:w="2120" w:type="dxa"/>
            <w:vAlign w:val="center"/>
          </w:tcPr>
          <w:p w:rsidR="008F18B4" w:rsidRPr="00EE329A" w:rsidRDefault="00647183">
            <w:pPr>
              <w:jc w:val="center"/>
              <w:rPr>
                <w:kern w:val="0"/>
                <w:sz w:val="18"/>
                <w:szCs w:val="18"/>
              </w:rPr>
            </w:pPr>
            <w:r w:rsidRPr="00EE329A">
              <w:rPr>
                <w:kern w:val="0"/>
                <w:sz w:val="18"/>
                <w:szCs w:val="18"/>
              </w:rPr>
              <w:t>GB 5009.6</w:t>
            </w:r>
          </w:p>
        </w:tc>
      </w:tr>
      <w:tr w:rsidR="00EE329A" w:rsidRPr="00EE329A">
        <w:trPr>
          <w:trHeight w:val="212"/>
          <w:jc w:val="center"/>
        </w:trPr>
        <w:tc>
          <w:tcPr>
            <w:tcW w:w="2117" w:type="dxa"/>
            <w:vAlign w:val="center"/>
          </w:tcPr>
          <w:p w:rsidR="008F18B4" w:rsidRPr="00EE329A" w:rsidRDefault="00647183">
            <w:pPr>
              <w:rPr>
                <w:kern w:val="0"/>
                <w:sz w:val="18"/>
                <w:szCs w:val="18"/>
              </w:rPr>
            </w:pPr>
            <w:r w:rsidRPr="00EE329A">
              <w:rPr>
                <w:kern w:val="0"/>
                <w:sz w:val="18"/>
                <w:szCs w:val="18"/>
              </w:rPr>
              <w:t>蛋白质，</w:t>
            </w:r>
            <w:r w:rsidRPr="00EE329A">
              <w:rPr>
                <w:kern w:val="0"/>
                <w:sz w:val="18"/>
                <w:szCs w:val="18"/>
              </w:rPr>
              <w:t>g/100g</w:t>
            </w:r>
          </w:p>
        </w:tc>
        <w:tc>
          <w:tcPr>
            <w:tcW w:w="2119" w:type="dxa"/>
            <w:vAlign w:val="center"/>
          </w:tcPr>
          <w:p w:rsidR="008F18B4" w:rsidRPr="00EE329A" w:rsidRDefault="00647183">
            <w:pPr>
              <w:jc w:val="center"/>
              <w:rPr>
                <w:kern w:val="0"/>
                <w:sz w:val="18"/>
                <w:szCs w:val="18"/>
              </w:rPr>
            </w:pPr>
            <w:r w:rsidRPr="00EE329A">
              <w:rPr>
                <w:kern w:val="0"/>
                <w:sz w:val="18"/>
                <w:szCs w:val="18"/>
              </w:rPr>
              <w:t>≥2.95</w:t>
            </w:r>
          </w:p>
        </w:tc>
        <w:tc>
          <w:tcPr>
            <w:tcW w:w="2125" w:type="dxa"/>
            <w:vAlign w:val="center"/>
          </w:tcPr>
          <w:p w:rsidR="008F18B4" w:rsidRPr="00EE329A" w:rsidRDefault="00647183">
            <w:pPr>
              <w:jc w:val="center"/>
              <w:rPr>
                <w:kern w:val="0"/>
                <w:sz w:val="18"/>
                <w:szCs w:val="18"/>
              </w:rPr>
            </w:pPr>
            <w:r w:rsidRPr="00EE329A">
              <w:rPr>
                <w:kern w:val="0"/>
                <w:sz w:val="18"/>
                <w:szCs w:val="18"/>
              </w:rPr>
              <w:t>≥2.3</w:t>
            </w:r>
          </w:p>
        </w:tc>
        <w:tc>
          <w:tcPr>
            <w:tcW w:w="2120" w:type="dxa"/>
            <w:vAlign w:val="center"/>
          </w:tcPr>
          <w:p w:rsidR="008F18B4" w:rsidRPr="00EE329A" w:rsidRDefault="00647183">
            <w:pPr>
              <w:jc w:val="center"/>
              <w:rPr>
                <w:kern w:val="0"/>
                <w:sz w:val="18"/>
                <w:szCs w:val="18"/>
              </w:rPr>
            </w:pPr>
            <w:r w:rsidRPr="00EE329A">
              <w:rPr>
                <w:kern w:val="0"/>
                <w:sz w:val="18"/>
                <w:szCs w:val="18"/>
              </w:rPr>
              <w:t>GB 5009.5</w:t>
            </w:r>
          </w:p>
        </w:tc>
      </w:tr>
      <w:tr w:rsidR="00EE329A" w:rsidRPr="00EE329A">
        <w:trPr>
          <w:trHeight w:val="51"/>
          <w:jc w:val="center"/>
        </w:trPr>
        <w:tc>
          <w:tcPr>
            <w:tcW w:w="2117" w:type="dxa"/>
            <w:vAlign w:val="center"/>
          </w:tcPr>
          <w:p w:rsidR="008F18B4" w:rsidRPr="00EE329A" w:rsidRDefault="00647183">
            <w:pPr>
              <w:rPr>
                <w:kern w:val="0"/>
                <w:sz w:val="18"/>
                <w:szCs w:val="18"/>
              </w:rPr>
            </w:pPr>
            <w:r w:rsidRPr="00EE329A">
              <w:rPr>
                <w:kern w:val="0"/>
                <w:sz w:val="18"/>
                <w:szCs w:val="18"/>
              </w:rPr>
              <w:t>非脂乳固体，</w:t>
            </w:r>
            <w:r w:rsidRPr="00EE329A">
              <w:rPr>
                <w:kern w:val="0"/>
                <w:sz w:val="18"/>
                <w:szCs w:val="18"/>
              </w:rPr>
              <w:t>g/100g</w:t>
            </w:r>
          </w:p>
        </w:tc>
        <w:tc>
          <w:tcPr>
            <w:tcW w:w="2119" w:type="dxa"/>
            <w:vAlign w:val="center"/>
          </w:tcPr>
          <w:p w:rsidR="008F18B4" w:rsidRPr="00EE329A" w:rsidRDefault="00647183">
            <w:pPr>
              <w:jc w:val="center"/>
              <w:rPr>
                <w:kern w:val="0"/>
                <w:sz w:val="18"/>
                <w:szCs w:val="18"/>
              </w:rPr>
            </w:pPr>
            <w:r w:rsidRPr="00EE329A">
              <w:rPr>
                <w:kern w:val="0"/>
                <w:sz w:val="18"/>
                <w:szCs w:val="18"/>
              </w:rPr>
              <w:t>≥8.1</w:t>
            </w:r>
          </w:p>
        </w:tc>
        <w:tc>
          <w:tcPr>
            <w:tcW w:w="2125" w:type="dxa"/>
            <w:vAlign w:val="center"/>
          </w:tcPr>
          <w:p w:rsidR="008F18B4" w:rsidRPr="00EE329A" w:rsidRDefault="00647183">
            <w:pPr>
              <w:jc w:val="center"/>
              <w:rPr>
                <w:kern w:val="0"/>
                <w:sz w:val="18"/>
                <w:szCs w:val="18"/>
              </w:rPr>
            </w:pPr>
            <w:r w:rsidRPr="00EE329A">
              <w:rPr>
                <w:kern w:val="0"/>
                <w:sz w:val="18"/>
                <w:szCs w:val="18"/>
              </w:rPr>
              <w:t>-</w:t>
            </w:r>
          </w:p>
        </w:tc>
        <w:tc>
          <w:tcPr>
            <w:tcW w:w="2120" w:type="dxa"/>
            <w:vAlign w:val="center"/>
          </w:tcPr>
          <w:p w:rsidR="008F18B4" w:rsidRPr="00EE329A" w:rsidRDefault="00647183">
            <w:pPr>
              <w:jc w:val="center"/>
              <w:rPr>
                <w:kern w:val="0"/>
                <w:sz w:val="18"/>
                <w:szCs w:val="18"/>
              </w:rPr>
            </w:pPr>
            <w:r w:rsidRPr="00EE329A">
              <w:rPr>
                <w:kern w:val="0"/>
                <w:sz w:val="18"/>
                <w:szCs w:val="18"/>
              </w:rPr>
              <w:t>GB 5413.39</w:t>
            </w:r>
          </w:p>
        </w:tc>
      </w:tr>
      <w:tr w:rsidR="00EE329A" w:rsidRPr="00EE329A">
        <w:trPr>
          <w:trHeight w:val="41"/>
          <w:jc w:val="center"/>
        </w:trPr>
        <w:tc>
          <w:tcPr>
            <w:tcW w:w="2117" w:type="dxa"/>
            <w:vAlign w:val="center"/>
          </w:tcPr>
          <w:p w:rsidR="008F18B4" w:rsidRPr="00EE329A" w:rsidRDefault="00647183">
            <w:pPr>
              <w:rPr>
                <w:kern w:val="0"/>
                <w:sz w:val="18"/>
                <w:szCs w:val="18"/>
              </w:rPr>
            </w:pPr>
            <w:r w:rsidRPr="00EE329A">
              <w:rPr>
                <w:kern w:val="0"/>
                <w:sz w:val="18"/>
                <w:szCs w:val="18"/>
              </w:rPr>
              <w:t>酸度，</w:t>
            </w:r>
            <w:r w:rsidRPr="00EE329A">
              <w:rPr>
                <w:sz w:val="20"/>
                <w:szCs w:val="20"/>
                <w:shd w:val="clear" w:color="auto" w:fill="FFFFFF"/>
              </w:rPr>
              <w:t>°T</w:t>
            </w:r>
          </w:p>
        </w:tc>
        <w:tc>
          <w:tcPr>
            <w:tcW w:w="4244" w:type="dxa"/>
            <w:gridSpan w:val="2"/>
            <w:vAlign w:val="center"/>
          </w:tcPr>
          <w:p w:rsidR="008F18B4" w:rsidRPr="00EE329A" w:rsidRDefault="00647183">
            <w:pPr>
              <w:jc w:val="center"/>
              <w:rPr>
                <w:kern w:val="0"/>
                <w:sz w:val="18"/>
                <w:szCs w:val="18"/>
              </w:rPr>
            </w:pPr>
            <w:r w:rsidRPr="00EE329A">
              <w:rPr>
                <w:kern w:val="0"/>
                <w:sz w:val="18"/>
                <w:szCs w:val="18"/>
              </w:rPr>
              <w:t>≥70.0</w:t>
            </w:r>
          </w:p>
        </w:tc>
        <w:tc>
          <w:tcPr>
            <w:tcW w:w="2120" w:type="dxa"/>
            <w:vAlign w:val="center"/>
          </w:tcPr>
          <w:p w:rsidR="008F18B4" w:rsidRPr="00EE329A" w:rsidRDefault="00647183">
            <w:pPr>
              <w:jc w:val="center"/>
              <w:rPr>
                <w:kern w:val="0"/>
                <w:sz w:val="18"/>
                <w:szCs w:val="18"/>
              </w:rPr>
            </w:pPr>
            <w:r w:rsidRPr="00EE329A">
              <w:rPr>
                <w:kern w:val="0"/>
                <w:sz w:val="18"/>
                <w:szCs w:val="18"/>
              </w:rPr>
              <w:t>GB 5009.239</w:t>
            </w:r>
          </w:p>
        </w:tc>
      </w:tr>
    </w:tbl>
    <w:p w:rsidR="008F18B4" w:rsidRPr="00EE329A" w:rsidRDefault="00647183" w:rsidP="005D5A63">
      <w:pPr>
        <w:spacing w:beforeLines="50" w:afterLines="50"/>
        <w:rPr>
          <w:rFonts w:eastAsia="黑体"/>
        </w:rPr>
      </w:pPr>
      <w:r w:rsidRPr="00EE329A">
        <w:rPr>
          <w:rFonts w:eastAsia="黑体"/>
        </w:rPr>
        <w:lastRenderedPageBreak/>
        <w:t>3.</w:t>
      </w:r>
      <w:r w:rsidR="00FB72CA">
        <w:rPr>
          <w:rFonts w:eastAsia="黑体" w:hint="eastAsia"/>
        </w:rPr>
        <w:t>7</w:t>
      </w:r>
      <w:r w:rsidRPr="00EE329A">
        <w:rPr>
          <w:rFonts w:eastAsia="黑体"/>
        </w:rPr>
        <w:t xml:space="preserve">.6 </w:t>
      </w:r>
      <w:r w:rsidRPr="00EE329A">
        <w:rPr>
          <w:rFonts w:eastAsia="黑体"/>
        </w:rPr>
        <w:t>炼乳的理化指标</w:t>
      </w:r>
    </w:p>
    <w:p w:rsidR="008F18B4" w:rsidRPr="00EE329A" w:rsidRDefault="00647183">
      <w:pPr>
        <w:pStyle w:val="1"/>
        <w:ind w:firstLine="360"/>
        <w:rPr>
          <w:rFonts w:eastAsia="黑体"/>
          <w:sz w:val="18"/>
          <w:szCs w:val="18"/>
        </w:rPr>
      </w:pPr>
      <w:r w:rsidRPr="00EE329A">
        <w:rPr>
          <w:sz w:val="18"/>
          <w:szCs w:val="18"/>
        </w:rPr>
        <w:t>应符合表</w:t>
      </w:r>
      <w:r w:rsidRPr="00EE329A">
        <w:rPr>
          <w:sz w:val="18"/>
          <w:szCs w:val="18"/>
        </w:rPr>
        <w:t>16</w:t>
      </w:r>
      <w:r w:rsidRPr="00EE329A">
        <w:rPr>
          <w:sz w:val="18"/>
          <w:szCs w:val="18"/>
        </w:rPr>
        <w:t>的规定。</w:t>
      </w:r>
    </w:p>
    <w:p w:rsidR="008F18B4" w:rsidRPr="00EE329A" w:rsidRDefault="00647183">
      <w:pPr>
        <w:jc w:val="center"/>
        <w:rPr>
          <w:rFonts w:eastAsia="黑体"/>
          <w:sz w:val="18"/>
          <w:szCs w:val="18"/>
        </w:rPr>
      </w:pPr>
      <w:r w:rsidRPr="00EE329A">
        <w:rPr>
          <w:rFonts w:eastAsia="黑体"/>
          <w:sz w:val="18"/>
          <w:szCs w:val="18"/>
        </w:rPr>
        <w:t>表</w:t>
      </w:r>
      <w:r w:rsidRPr="00EE329A">
        <w:rPr>
          <w:rFonts w:eastAsia="黑体"/>
          <w:sz w:val="18"/>
          <w:szCs w:val="18"/>
        </w:rPr>
        <w:t xml:space="preserve">16 </w:t>
      </w:r>
      <w:r w:rsidRPr="00EE329A">
        <w:rPr>
          <w:rFonts w:eastAsia="黑体"/>
          <w:sz w:val="18"/>
          <w:szCs w:val="18"/>
        </w:rPr>
        <w:t>炼乳的理化指标</w:t>
      </w:r>
    </w:p>
    <w:tbl>
      <w:tblPr>
        <w:tblW w:w="8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3"/>
        <w:gridCol w:w="1275"/>
        <w:gridCol w:w="1276"/>
        <w:gridCol w:w="1304"/>
        <w:gridCol w:w="1304"/>
        <w:gridCol w:w="1509"/>
      </w:tblGrid>
      <w:tr w:rsidR="00EE329A" w:rsidRPr="00EE329A">
        <w:trPr>
          <w:trHeight w:val="188"/>
          <w:jc w:val="center"/>
        </w:trPr>
        <w:tc>
          <w:tcPr>
            <w:tcW w:w="1753" w:type="dxa"/>
            <w:vMerge w:val="restart"/>
            <w:vAlign w:val="center"/>
          </w:tcPr>
          <w:p w:rsidR="008F18B4" w:rsidRPr="00EE329A" w:rsidRDefault="00647183">
            <w:pPr>
              <w:jc w:val="center"/>
              <w:rPr>
                <w:kern w:val="0"/>
                <w:sz w:val="18"/>
                <w:szCs w:val="18"/>
              </w:rPr>
            </w:pPr>
            <w:r w:rsidRPr="00EE329A">
              <w:rPr>
                <w:kern w:val="0"/>
                <w:sz w:val="18"/>
                <w:szCs w:val="18"/>
              </w:rPr>
              <w:t>项</w:t>
            </w:r>
            <w:r w:rsidRPr="00EE329A">
              <w:rPr>
                <w:kern w:val="0"/>
                <w:sz w:val="18"/>
                <w:szCs w:val="18"/>
              </w:rPr>
              <w:t xml:space="preserve">  </w:t>
            </w:r>
            <w:r w:rsidRPr="00EE329A">
              <w:rPr>
                <w:kern w:val="0"/>
                <w:sz w:val="18"/>
                <w:szCs w:val="18"/>
              </w:rPr>
              <w:t>目</w:t>
            </w:r>
          </w:p>
        </w:tc>
        <w:tc>
          <w:tcPr>
            <w:tcW w:w="5159" w:type="dxa"/>
            <w:gridSpan w:val="4"/>
            <w:vAlign w:val="center"/>
          </w:tcPr>
          <w:p w:rsidR="008F18B4" w:rsidRPr="00EE329A" w:rsidRDefault="00647183">
            <w:pPr>
              <w:jc w:val="center"/>
              <w:rPr>
                <w:kern w:val="0"/>
                <w:sz w:val="18"/>
                <w:szCs w:val="18"/>
              </w:rPr>
            </w:pPr>
            <w:r w:rsidRPr="00EE329A">
              <w:rPr>
                <w:kern w:val="0"/>
                <w:sz w:val="18"/>
                <w:szCs w:val="18"/>
              </w:rPr>
              <w:t>指</w:t>
            </w:r>
            <w:r w:rsidRPr="00EE329A">
              <w:rPr>
                <w:kern w:val="0"/>
                <w:sz w:val="18"/>
                <w:szCs w:val="18"/>
              </w:rPr>
              <w:t xml:space="preserve">  </w:t>
            </w:r>
            <w:r w:rsidRPr="00EE329A">
              <w:rPr>
                <w:kern w:val="0"/>
                <w:sz w:val="18"/>
                <w:szCs w:val="18"/>
              </w:rPr>
              <w:t>标</w:t>
            </w:r>
          </w:p>
        </w:tc>
        <w:tc>
          <w:tcPr>
            <w:tcW w:w="1509" w:type="dxa"/>
            <w:vMerge w:val="restart"/>
            <w:vAlign w:val="center"/>
          </w:tcPr>
          <w:p w:rsidR="008F18B4" w:rsidRPr="00EE329A" w:rsidRDefault="00B30505">
            <w:pPr>
              <w:jc w:val="center"/>
              <w:rPr>
                <w:kern w:val="0"/>
                <w:sz w:val="18"/>
                <w:szCs w:val="18"/>
              </w:rPr>
            </w:pPr>
            <w:r w:rsidRPr="00EE329A">
              <w:rPr>
                <w:kern w:val="0"/>
                <w:sz w:val="18"/>
                <w:szCs w:val="18"/>
              </w:rPr>
              <w:t>检</w:t>
            </w:r>
            <w:r w:rsidRPr="00EE329A">
              <w:rPr>
                <w:rFonts w:hint="eastAsia"/>
                <w:kern w:val="0"/>
                <w:sz w:val="18"/>
                <w:szCs w:val="18"/>
              </w:rPr>
              <w:t>验</w:t>
            </w:r>
            <w:r w:rsidR="00647183" w:rsidRPr="00EE329A">
              <w:rPr>
                <w:kern w:val="0"/>
                <w:sz w:val="18"/>
                <w:szCs w:val="18"/>
              </w:rPr>
              <w:t>方法</w:t>
            </w:r>
          </w:p>
        </w:tc>
      </w:tr>
      <w:tr w:rsidR="00EE329A" w:rsidRPr="00EE329A">
        <w:trPr>
          <w:trHeight w:val="60"/>
          <w:jc w:val="center"/>
        </w:trPr>
        <w:tc>
          <w:tcPr>
            <w:tcW w:w="1753" w:type="dxa"/>
            <w:vMerge/>
            <w:vAlign w:val="center"/>
          </w:tcPr>
          <w:p w:rsidR="008F18B4" w:rsidRPr="00EE329A" w:rsidRDefault="008F18B4">
            <w:pPr>
              <w:jc w:val="center"/>
              <w:rPr>
                <w:kern w:val="0"/>
                <w:sz w:val="18"/>
                <w:szCs w:val="18"/>
              </w:rPr>
            </w:pPr>
          </w:p>
        </w:tc>
        <w:tc>
          <w:tcPr>
            <w:tcW w:w="1275" w:type="dxa"/>
            <w:vMerge w:val="restart"/>
            <w:vAlign w:val="center"/>
          </w:tcPr>
          <w:p w:rsidR="008F18B4" w:rsidRPr="00EE329A" w:rsidRDefault="00647183">
            <w:pPr>
              <w:jc w:val="center"/>
              <w:rPr>
                <w:kern w:val="0"/>
                <w:sz w:val="18"/>
                <w:szCs w:val="18"/>
              </w:rPr>
            </w:pPr>
            <w:r w:rsidRPr="00EE329A">
              <w:rPr>
                <w:kern w:val="0"/>
                <w:sz w:val="18"/>
                <w:szCs w:val="18"/>
              </w:rPr>
              <w:t>淡炼乳</w:t>
            </w:r>
          </w:p>
        </w:tc>
        <w:tc>
          <w:tcPr>
            <w:tcW w:w="1276" w:type="dxa"/>
            <w:vMerge w:val="restart"/>
            <w:vAlign w:val="center"/>
          </w:tcPr>
          <w:p w:rsidR="008F18B4" w:rsidRPr="00EE329A" w:rsidRDefault="00647183">
            <w:pPr>
              <w:jc w:val="center"/>
              <w:rPr>
                <w:kern w:val="0"/>
                <w:sz w:val="18"/>
                <w:szCs w:val="18"/>
              </w:rPr>
            </w:pPr>
            <w:r w:rsidRPr="00EE329A">
              <w:rPr>
                <w:kern w:val="0"/>
                <w:sz w:val="18"/>
                <w:szCs w:val="18"/>
              </w:rPr>
              <w:t>加糖炼乳</w:t>
            </w:r>
          </w:p>
        </w:tc>
        <w:tc>
          <w:tcPr>
            <w:tcW w:w="2608" w:type="dxa"/>
            <w:gridSpan w:val="2"/>
            <w:vAlign w:val="center"/>
          </w:tcPr>
          <w:p w:rsidR="008F18B4" w:rsidRPr="00EE329A" w:rsidRDefault="00647183">
            <w:pPr>
              <w:jc w:val="center"/>
              <w:rPr>
                <w:kern w:val="0"/>
                <w:sz w:val="18"/>
                <w:szCs w:val="18"/>
              </w:rPr>
            </w:pPr>
            <w:r w:rsidRPr="00EE329A">
              <w:rPr>
                <w:kern w:val="0"/>
                <w:sz w:val="18"/>
                <w:szCs w:val="18"/>
              </w:rPr>
              <w:t>调制炼乳</w:t>
            </w:r>
          </w:p>
        </w:tc>
        <w:tc>
          <w:tcPr>
            <w:tcW w:w="1509" w:type="dxa"/>
            <w:vMerge/>
          </w:tcPr>
          <w:p w:rsidR="008F18B4" w:rsidRPr="00EE329A" w:rsidRDefault="008F18B4">
            <w:pPr>
              <w:jc w:val="center"/>
              <w:rPr>
                <w:kern w:val="0"/>
                <w:sz w:val="18"/>
                <w:szCs w:val="18"/>
              </w:rPr>
            </w:pPr>
          </w:p>
        </w:tc>
      </w:tr>
      <w:tr w:rsidR="00EE329A" w:rsidRPr="00EE329A">
        <w:trPr>
          <w:trHeight w:val="160"/>
          <w:jc w:val="center"/>
        </w:trPr>
        <w:tc>
          <w:tcPr>
            <w:tcW w:w="1753" w:type="dxa"/>
            <w:vMerge/>
            <w:vAlign w:val="center"/>
          </w:tcPr>
          <w:p w:rsidR="008F18B4" w:rsidRPr="00EE329A" w:rsidRDefault="008F18B4">
            <w:pPr>
              <w:jc w:val="center"/>
              <w:rPr>
                <w:kern w:val="0"/>
                <w:sz w:val="18"/>
                <w:szCs w:val="18"/>
              </w:rPr>
            </w:pPr>
          </w:p>
        </w:tc>
        <w:tc>
          <w:tcPr>
            <w:tcW w:w="1275" w:type="dxa"/>
            <w:vMerge/>
            <w:vAlign w:val="center"/>
          </w:tcPr>
          <w:p w:rsidR="008F18B4" w:rsidRPr="00EE329A" w:rsidRDefault="008F18B4">
            <w:pPr>
              <w:jc w:val="center"/>
              <w:rPr>
                <w:kern w:val="0"/>
                <w:sz w:val="18"/>
                <w:szCs w:val="18"/>
              </w:rPr>
            </w:pPr>
          </w:p>
        </w:tc>
        <w:tc>
          <w:tcPr>
            <w:tcW w:w="1276" w:type="dxa"/>
            <w:vMerge/>
            <w:vAlign w:val="center"/>
          </w:tcPr>
          <w:p w:rsidR="008F18B4" w:rsidRPr="00EE329A" w:rsidRDefault="008F18B4">
            <w:pPr>
              <w:jc w:val="center"/>
              <w:rPr>
                <w:kern w:val="0"/>
                <w:sz w:val="18"/>
                <w:szCs w:val="18"/>
              </w:rPr>
            </w:pPr>
          </w:p>
        </w:tc>
        <w:tc>
          <w:tcPr>
            <w:tcW w:w="1304" w:type="dxa"/>
            <w:vAlign w:val="center"/>
          </w:tcPr>
          <w:p w:rsidR="008F18B4" w:rsidRPr="00EE329A" w:rsidRDefault="00647183">
            <w:pPr>
              <w:jc w:val="center"/>
              <w:rPr>
                <w:kern w:val="0"/>
                <w:sz w:val="18"/>
                <w:szCs w:val="18"/>
              </w:rPr>
            </w:pPr>
            <w:r w:rsidRPr="00EE329A">
              <w:rPr>
                <w:kern w:val="0"/>
                <w:sz w:val="18"/>
                <w:szCs w:val="18"/>
              </w:rPr>
              <w:t>调制淡炼乳</w:t>
            </w:r>
          </w:p>
        </w:tc>
        <w:tc>
          <w:tcPr>
            <w:tcW w:w="1304" w:type="dxa"/>
            <w:vAlign w:val="center"/>
          </w:tcPr>
          <w:p w:rsidR="008F18B4" w:rsidRPr="00EE329A" w:rsidRDefault="00647183">
            <w:pPr>
              <w:jc w:val="center"/>
              <w:rPr>
                <w:kern w:val="0"/>
                <w:sz w:val="18"/>
                <w:szCs w:val="18"/>
              </w:rPr>
            </w:pPr>
            <w:r w:rsidRPr="00EE329A">
              <w:rPr>
                <w:kern w:val="0"/>
                <w:sz w:val="18"/>
                <w:szCs w:val="18"/>
              </w:rPr>
              <w:t>调制加糖炼乳</w:t>
            </w:r>
          </w:p>
        </w:tc>
        <w:tc>
          <w:tcPr>
            <w:tcW w:w="1509" w:type="dxa"/>
            <w:vMerge/>
          </w:tcPr>
          <w:p w:rsidR="008F18B4" w:rsidRPr="00EE329A" w:rsidRDefault="008F18B4">
            <w:pPr>
              <w:jc w:val="center"/>
              <w:rPr>
                <w:kern w:val="0"/>
                <w:sz w:val="18"/>
                <w:szCs w:val="18"/>
              </w:rPr>
            </w:pPr>
          </w:p>
        </w:tc>
      </w:tr>
      <w:tr w:rsidR="00EE329A" w:rsidRPr="00EE329A">
        <w:trPr>
          <w:trHeight w:val="263"/>
          <w:jc w:val="center"/>
        </w:trPr>
        <w:tc>
          <w:tcPr>
            <w:tcW w:w="1753" w:type="dxa"/>
            <w:vAlign w:val="center"/>
          </w:tcPr>
          <w:p w:rsidR="008F18B4" w:rsidRPr="00EE329A" w:rsidRDefault="00647183">
            <w:pPr>
              <w:rPr>
                <w:kern w:val="0"/>
                <w:sz w:val="18"/>
                <w:szCs w:val="18"/>
              </w:rPr>
            </w:pPr>
            <w:r w:rsidRPr="00EE329A">
              <w:rPr>
                <w:kern w:val="0"/>
                <w:sz w:val="18"/>
                <w:szCs w:val="18"/>
              </w:rPr>
              <w:t>蛋白质，</w:t>
            </w:r>
            <w:r w:rsidRPr="00EE329A">
              <w:rPr>
                <w:kern w:val="0"/>
                <w:sz w:val="18"/>
                <w:szCs w:val="18"/>
              </w:rPr>
              <w:t>g/100g</w:t>
            </w:r>
          </w:p>
        </w:tc>
        <w:tc>
          <w:tcPr>
            <w:tcW w:w="2551" w:type="dxa"/>
            <w:gridSpan w:val="2"/>
            <w:vAlign w:val="center"/>
          </w:tcPr>
          <w:p w:rsidR="008F18B4" w:rsidRPr="00EE329A" w:rsidRDefault="00647183">
            <w:pPr>
              <w:jc w:val="center"/>
              <w:rPr>
                <w:kern w:val="0"/>
                <w:sz w:val="18"/>
                <w:szCs w:val="18"/>
              </w:rPr>
            </w:pPr>
            <w:r w:rsidRPr="00EE329A">
              <w:rPr>
                <w:kern w:val="0"/>
                <w:sz w:val="18"/>
                <w:szCs w:val="18"/>
              </w:rPr>
              <w:t>≥</w:t>
            </w:r>
            <w:r w:rsidRPr="00EE329A">
              <w:rPr>
                <w:kern w:val="0"/>
                <w:sz w:val="18"/>
                <w:szCs w:val="18"/>
              </w:rPr>
              <w:t>非脂乳固体</w:t>
            </w:r>
            <w:r w:rsidRPr="00EE329A">
              <w:rPr>
                <w:kern w:val="0"/>
                <w:sz w:val="18"/>
                <w:szCs w:val="18"/>
                <w:vertAlign w:val="superscript"/>
              </w:rPr>
              <w:t>a</w:t>
            </w:r>
            <w:r w:rsidRPr="00EE329A">
              <w:rPr>
                <w:kern w:val="0"/>
                <w:sz w:val="18"/>
                <w:szCs w:val="18"/>
              </w:rPr>
              <w:t>的</w:t>
            </w:r>
            <w:r w:rsidRPr="00EE329A">
              <w:rPr>
                <w:kern w:val="0"/>
                <w:sz w:val="18"/>
                <w:szCs w:val="18"/>
              </w:rPr>
              <w:t>34%</w:t>
            </w:r>
          </w:p>
        </w:tc>
        <w:tc>
          <w:tcPr>
            <w:tcW w:w="1304" w:type="dxa"/>
            <w:vAlign w:val="center"/>
          </w:tcPr>
          <w:p w:rsidR="008F18B4" w:rsidRPr="00EE329A" w:rsidRDefault="00647183">
            <w:pPr>
              <w:jc w:val="center"/>
              <w:rPr>
                <w:kern w:val="0"/>
                <w:sz w:val="18"/>
                <w:szCs w:val="18"/>
              </w:rPr>
            </w:pPr>
            <w:r w:rsidRPr="00EE329A">
              <w:rPr>
                <w:kern w:val="0"/>
                <w:sz w:val="18"/>
                <w:szCs w:val="18"/>
              </w:rPr>
              <w:t>≥4.1</w:t>
            </w:r>
          </w:p>
        </w:tc>
        <w:tc>
          <w:tcPr>
            <w:tcW w:w="1304" w:type="dxa"/>
            <w:vAlign w:val="center"/>
          </w:tcPr>
          <w:p w:rsidR="008F18B4" w:rsidRPr="00EE329A" w:rsidRDefault="00647183">
            <w:pPr>
              <w:jc w:val="center"/>
              <w:rPr>
                <w:kern w:val="0"/>
                <w:sz w:val="18"/>
                <w:szCs w:val="18"/>
              </w:rPr>
            </w:pPr>
            <w:r w:rsidRPr="00EE329A">
              <w:rPr>
                <w:kern w:val="0"/>
                <w:sz w:val="18"/>
                <w:szCs w:val="18"/>
              </w:rPr>
              <w:t>≥4.6</w:t>
            </w:r>
          </w:p>
        </w:tc>
        <w:tc>
          <w:tcPr>
            <w:tcW w:w="1509" w:type="dxa"/>
            <w:vAlign w:val="center"/>
          </w:tcPr>
          <w:p w:rsidR="008F18B4" w:rsidRPr="00EE329A" w:rsidRDefault="00647183">
            <w:pPr>
              <w:jc w:val="center"/>
              <w:rPr>
                <w:kern w:val="0"/>
                <w:sz w:val="18"/>
                <w:szCs w:val="18"/>
              </w:rPr>
            </w:pPr>
            <w:r w:rsidRPr="00EE329A">
              <w:rPr>
                <w:kern w:val="0"/>
                <w:sz w:val="18"/>
                <w:szCs w:val="18"/>
              </w:rPr>
              <w:t>GB 5009.5</w:t>
            </w:r>
          </w:p>
        </w:tc>
      </w:tr>
      <w:tr w:rsidR="00EE329A" w:rsidRPr="00EE329A">
        <w:trPr>
          <w:trHeight w:val="218"/>
          <w:jc w:val="center"/>
        </w:trPr>
        <w:tc>
          <w:tcPr>
            <w:tcW w:w="1753" w:type="dxa"/>
            <w:vAlign w:val="center"/>
          </w:tcPr>
          <w:p w:rsidR="008F18B4" w:rsidRPr="00EE329A" w:rsidRDefault="00647183">
            <w:pPr>
              <w:rPr>
                <w:kern w:val="0"/>
                <w:sz w:val="18"/>
                <w:szCs w:val="18"/>
              </w:rPr>
            </w:pPr>
            <w:r w:rsidRPr="00EE329A">
              <w:rPr>
                <w:kern w:val="0"/>
                <w:sz w:val="18"/>
                <w:szCs w:val="18"/>
              </w:rPr>
              <w:t>脂肪（</w:t>
            </w:r>
            <w:r w:rsidRPr="00EE329A">
              <w:rPr>
                <w:kern w:val="0"/>
                <w:sz w:val="18"/>
                <w:szCs w:val="18"/>
              </w:rPr>
              <w:t>X</w:t>
            </w:r>
            <w:r w:rsidRPr="00EE329A">
              <w:rPr>
                <w:kern w:val="0"/>
                <w:sz w:val="18"/>
                <w:szCs w:val="18"/>
              </w:rPr>
              <w:t>），</w:t>
            </w:r>
            <w:r w:rsidRPr="00EE329A">
              <w:rPr>
                <w:kern w:val="0"/>
                <w:sz w:val="18"/>
                <w:szCs w:val="18"/>
              </w:rPr>
              <w:t>g/100g</w:t>
            </w:r>
          </w:p>
        </w:tc>
        <w:tc>
          <w:tcPr>
            <w:tcW w:w="2551" w:type="dxa"/>
            <w:gridSpan w:val="2"/>
            <w:vAlign w:val="center"/>
          </w:tcPr>
          <w:p w:rsidR="008F18B4" w:rsidRPr="00EE329A" w:rsidRDefault="00647183">
            <w:pPr>
              <w:jc w:val="center"/>
              <w:rPr>
                <w:kern w:val="0"/>
                <w:sz w:val="18"/>
                <w:szCs w:val="18"/>
              </w:rPr>
            </w:pPr>
            <w:r w:rsidRPr="00EE329A">
              <w:rPr>
                <w:kern w:val="0"/>
                <w:sz w:val="18"/>
                <w:szCs w:val="18"/>
              </w:rPr>
              <w:t>7.5≤X≤15.0</w:t>
            </w:r>
          </w:p>
        </w:tc>
        <w:tc>
          <w:tcPr>
            <w:tcW w:w="1304" w:type="dxa"/>
            <w:vAlign w:val="center"/>
          </w:tcPr>
          <w:p w:rsidR="008F18B4" w:rsidRPr="00EE329A" w:rsidRDefault="00647183">
            <w:pPr>
              <w:jc w:val="center"/>
              <w:rPr>
                <w:kern w:val="0"/>
                <w:sz w:val="18"/>
                <w:szCs w:val="18"/>
              </w:rPr>
            </w:pPr>
            <w:r w:rsidRPr="00EE329A">
              <w:rPr>
                <w:kern w:val="0"/>
                <w:sz w:val="18"/>
                <w:szCs w:val="18"/>
              </w:rPr>
              <w:t>≥7.5</w:t>
            </w:r>
          </w:p>
        </w:tc>
        <w:tc>
          <w:tcPr>
            <w:tcW w:w="1304" w:type="dxa"/>
            <w:vAlign w:val="center"/>
          </w:tcPr>
          <w:p w:rsidR="008F18B4" w:rsidRPr="00EE329A" w:rsidRDefault="00647183">
            <w:pPr>
              <w:jc w:val="center"/>
              <w:rPr>
                <w:kern w:val="0"/>
                <w:sz w:val="18"/>
                <w:szCs w:val="18"/>
              </w:rPr>
            </w:pPr>
            <w:r w:rsidRPr="00EE329A">
              <w:rPr>
                <w:kern w:val="0"/>
                <w:sz w:val="18"/>
                <w:szCs w:val="18"/>
              </w:rPr>
              <w:t>≥8.0</w:t>
            </w:r>
          </w:p>
        </w:tc>
        <w:tc>
          <w:tcPr>
            <w:tcW w:w="1509" w:type="dxa"/>
            <w:vAlign w:val="center"/>
          </w:tcPr>
          <w:p w:rsidR="008F18B4" w:rsidRPr="00EE329A" w:rsidRDefault="00647183">
            <w:pPr>
              <w:jc w:val="center"/>
              <w:rPr>
                <w:kern w:val="0"/>
                <w:sz w:val="18"/>
                <w:szCs w:val="18"/>
              </w:rPr>
            </w:pPr>
            <w:r w:rsidRPr="00EE329A">
              <w:rPr>
                <w:kern w:val="0"/>
                <w:sz w:val="18"/>
                <w:szCs w:val="18"/>
              </w:rPr>
              <w:t>GB 5009.6</w:t>
            </w:r>
          </w:p>
        </w:tc>
      </w:tr>
      <w:tr w:rsidR="00EE329A" w:rsidRPr="00EE329A">
        <w:trPr>
          <w:trHeight w:val="41"/>
          <w:jc w:val="center"/>
        </w:trPr>
        <w:tc>
          <w:tcPr>
            <w:tcW w:w="1753" w:type="dxa"/>
            <w:vAlign w:val="center"/>
          </w:tcPr>
          <w:p w:rsidR="008F18B4" w:rsidRPr="00EE329A" w:rsidRDefault="00647183">
            <w:pPr>
              <w:rPr>
                <w:kern w:val="0"/>
                <w:sz w:val="18"/>
                <w:szCs w:val="18"/>
              </w:rPr>
            </w:pPr>
            <w:r w:rsidRPr="00EE329A">
              <w:rPr>
                <w:kern w:val="0"/>
                <w:sz w:val="18"/>
                <w:szCs w:val="18"/>
              </w:rPr>
              <w:t>乳固体</w:t>
            </w:r>
            <w:r w:rsidRPr="00EE329A">
              <w:rPr>
                <w:kern w:val="0"/>
                <w:sz w:val="18"/>
                <w:szCs w:val="18"/>
                <w:vertAlign w:val="superscript"/>
              </w:rPr>
              <w:t>b</w:t>
            </w:r>
            <w:r w:rsidRPr="00EE329A">
              <w:rPr>
                <w:kern w:val="0"/>
                <w:sz w:val="18"/>
                <w:szCs w:val="18"/>
              </w:rPr>
              <w:t>，</w:t>
            </w:r>
            <w:r w:rsidRPr="00EE329A">
              <w:rPr>
                <w:kern w:val="0"/>
                <w:sz w:val="18"/>
                <w:szCs w:val="18"/>
              </w:rPr>
              <w:t>g/100g</w:t>
            </w:r>
          </w:p>
        </w:tc>
        <w:tc>
          <w:tcPr>
            <w:tcW w:w="1275" w:type="dxa"/>
            <w:vAlign w:val="center"/>
          </w:tcPr>
          <w:p w:rsidR="008F18B4" w:rsidRPr="00EE329A" w:rsidRDefault="00647183">
            <w:pPr>
              <w:jc w:val="center"/>
              <w:rPr>
                <w:kern w:val="0"/>
                <w:sz w:val="18"/>
                <w:szCs w:val="18"/>
              </w:rPr>
            </w:pPr>
            <w:r w:rsidRPr="00EE329A">
              <w:rPr>
                <w:kern w:val="0"/>
                <w:sz w:val="18"/>
                <w:szCs w:val="18"/>
              </w:rPr>
              <w:t>≥25.0</w:t>
            </w:r>
          </w:p>
        </w:tc>
        <w:tc>
          <w:tcPr>
            <w:tcW w:w="1276" w:type="dxa"/>
            <w:vAlign w:val="center"/>
          </w:tcPr>
          <w:p w:rsidR="008F18B4" w:rsidRPr="00EE329A" w:rsidRDefault="00647183">
            <w:pPr>
              <w:jc w:val="center"/>
              <w:rPr>
                <w:kern w:val="0"/>
                <w:sz w:val="18"/>
                <w:szCs w:val="18"/>
              </w:rPr>
            </w:pPr>
            <w:r w:rsidRPr="00EE329A">
              <w:rPr>
                <w:kern w:val="0"/>
                <w:sz w:val="18"/>
                <w:szCs w:val="18"/>
              </w:rPr>
              <w:t>≥28.0</w:t>
            </w:r>
          </w:p>
        </w:tc>
        <w:tc>
          <w:tcPr>
            <w:tcW w:w="1304" w:type="dxa"/>
            <w:vAlign w:val="center"/>
          </w:tcPr>
          <w:p w:rsidR="008F18B4" w:rsidRPr="00EE329A" w:rsidRDefault="00647183">
            <w:pPr>
              <w:jc w:val="center"/>
              <w:rPr>
                <w:kern w:val="0"/>
                <w:sz w:val="18"/>
                <w:szCs w:val="18"/>
              </w:rPr>
            </w:pPr>
            <w:r w:rsidRPr="00EE329A">
              <w:rPr>
                <w:kern w:val="0"/>
                <w:sz w:val="18"/>
                <w:szCs w:val="18"/>
              </w:rPr>
              <w:t>-</w:t>
            </w:r>
          </w:p>
        </w:tc>
        <w:tc>
          <w:tcPr>
            <w:tcW w:w="1304" w:type="dxa"/>
            <w:vAlign w:val="center"/>
          </w:tcPr>
          <w:p w:rsidR="008F18B4" w:rsidRPr="00EE329A" w:rsidRDefault="00647183">
            <w:pPr>
              <w:jc w:val="center"/>
              <w:rPr>
                <w:kern w:val="0"/>
                <w:sz w:val="18"/>
                <w:szCs w:val="18"/>
              </w:rPr>
            </w:pPr>
            <w:r w:rsidRPr="00EE329A">
              <w:rPr>
                <w:kern w:val="0"/>
                <w:sz w:val="18"/>
                <w:szCs w:val="18"/>
              </w:rPr>
              <w:t>-</w:t>
            </w:r>
          </w:p>
        </w:tc>
        <w:tc>
          <w:tcPr>
            <w:tcW w:w="1509" w:type="dxa"/>
            <w:vAlign w:val="center"/>
          </w:tcPr>
          <w:p w:rsidR="008F18B4" w:rsidRPr="00EE329A" w:rsidRDefault="00647183">
            <w:pPr>
              <w:jc w:val="center"/>
              <w:rPr>
                <w:kern w:val="0"/>
                <w:sz w:val="18"/>
                <w:szCs w:val="18"/>
              </w:rPr>
            </w:pPr>
            <w:r w:rsidRPr="00EE329A">
              <w:rPr>
                <w:kern w:val="0"/>
                <w:sz w:val="18"/>
                <w:szCs w:val="18"/>
              </w:rPr>
              <w:t>GB 5413.39</w:t>
            </w:r>
          </w:p>
        </w:tc>
      </w:tr>
      <w:tr w:rsidR="00EE329A" w:rsidRPr="00EE329A">
        <w:trPr>
          <w:trHeight w:val="95"/>
          <w:jc w:val="center"/>
        </w:trPr>
        <w:tc>
          <w:tcPr>
            <w:tcW w:w="1753" w:type="dxa"/>
            <w:vAlign w:val="center"/>
          </w:tcPr>
          <w:p w:rsidR="008F18B4" w:rsidRPr="00EE329A" w:rsidRDefault="00647183">
            <w:pPr>
              <w:rPr>
                <w:kern w:val="0"/>
                <w:sz w:val="18"/>
                <w:szCs w:val="18"/>
              </w:rPr>
            </w:pPr>
            <w:r w:rsidRPr="00EE329A">
              <w:rPr>
                <w:kern w:val="0"/>
                <w:sz w:val="18"/>
                <w:szCs w:val="18"/>
              </w:rPr>
              <w:t>蔗糖，</w:t>
            </w:r>
            <w:r w:rsidRPr="00EE329A">
              <w:rPr>
                <w:kern w:val="0"/>
                <w:sz w:val="18"/>
                <w:szCs w:val="18"/>
              </w:rPr>
              <w:t>g/100g</w:t>
            </w:r>
          </w:p>
        </w:tc>
        <w:tc>
          <w:tcPr>
            <w:tcW w:w="1275" w:type="dxa"/>
            <w:vAlign w:val="center"/>
          </w:tcPr>
          <w:p w:rsidR="008F18B4" w:rsidRPr="00EE329A" w:rsidRDefault="00647183">
            <w:pPr>
              <w:jc w:val="center"/>
              <w:rPr>
                <w:kern w:val="0"/>
                <w:sz w:val="18"/>
                <w:szCs w:val="18"/>
              </w:rPr>
            </w:pPr>
            <w:r w:rsidRPr="00EE329A">
              <w:rPr>
                <w:kern w:val="0"/>
                <w:sz w:val="18"/>
                <w:szCs w:val="18"/>
              </w:rPr>
              <w:t>-</w:t>
            </w:r>
          </w:p>
        </w:tc>
        <w:tc>
          <w:tcPr>
            <w:tcW w:w="1276" w:type="dxa"/>
            <w:vAlign w:val="center"/>
          </w:tcPr>
          <w:p w:rsidR="008F18B4" w:rsidRPr="00EE329A" w:rsidRDefault="00647183">
            <w:pPr>
              <w:jc w:val="center"/>
              <w:rPr>
                <w:kern w:val="0"/>
                <w:sz w:val="18"/>
                <w:szCs w:val="18"/>
              </w:rPr>
            </w:pPr>
            <w:r w:rsidRPr="00EE329A">
              <w:rPr>
                <w:kern w:val="0"/>
                <w:sz w:val="18"/>
                <w:szCs w:val="18"/>
              </w:rPr>
              <w:t>≥45.0</w:t>
            </w:r>
          </w:p>
        </w:tc>
        <w:tc>
          <w:tcPr>
            <w:tcW w:w="1304" w:type="dxa"/>
            <w:vAlign w:val="center"/>
          </w:tcPr>
          <w:p w:rsidR="008F18B4" w:rsidRPr="00EE329A" w:rsidRDefault="00647183">
            <w:pPr>
              <w:jc w:val="center"/>
              <w:rPr>
                <w:kern w:val="0"/>
                <w:sz w:val="18"/>
                <w:szCs w:val="18"/>
              </w:rPr>
            </w:pPr>
            <w:r w:rsidRPr="00EE329A">
              <w:rPr>
                <w:kern w:val="0"/>
                <w:sz w:val="18"/>
                <w:szCs w:val="18"/>
              </w:rPr>
              <w:t>-</w:t>
            </w:r>
          </w:p>
        </w:tc>
        <w:tc>
          <w:tcPr>
            <w:tcW w:w="1304" w:type="dxa"/>
            <w:vAlign w:val="center"/>
          </w:tcPr>
          <w:p w:rsidR="008F18B4" w:rsidRPr="00EE329A" w:rsidRDefault="00647183">
            <w:pPr>
              <w:jc w:val="center"/>
              <w:rPr>
                <w:kern w:val="0"/>
                <w:sz w:val="18"/>
                <w:szCs w:val="18"/>
              </w:rPr>
            </w:pPr>
            <w:r w:rsidRPr="00EE329A">
              <w:rPr>
                <w:kern w:val="0"/>
                <w:sz w:val="18"/>
                <w:szCs w:val="18"/>
              </w:rPr>
              <w:t>≥48.0</w:t>
            </w:r>
          </w:p>
        </w:tc>
        <w:tc>
          <w:tcPr>
            <w:tcW w:w="1509" w:type="dxa"/>
            <w:vAlign w:val="center"/>
          </w:tcPr>
          <w:p w:rsidR="008F18B4" w:rsidRPr="00EE329A" w:rsidRDefault="00647183">
            <w:pPr>
              <w:jc w:val="center"/>
              <w:rPr>
                <w:kern w:val="0"/>
                <w:sz w:val="18"/>
                <w:szCs w:val="18"/>
              </w:rPr>
            </w:pPr>
            <w:r w:rsidRPr="00EE329A">
              <w:rPr>
                <w:kern w:val="0"/>
                <w:sz w:val="18"/>
                <w:szCs w:val="18"/>
              </w:rPr>
              <w:t>GB 5009.8</w:t>
            </w:r>
          </w:p>
        </w:tc>
      </w:tr>
      <w:tr w:rsidR="00EE329A" w:rsidRPr="00EE329A">
        <w:trPr>
          <w:trHeight w:val="41"/>
          <w:jc w:val="center"/>
        </w:trPr>
        <w:tc>
          <w:tcPr>
            <w:tcW w:w="1753" w:type="dxa"/>
            <w:vAlign w:val="center"/>
          </w:tcPr>
          <w:p w:rsidR="008F18B4" w:rsidRPr="00EE329A" w:rsidRDefault="00647183">
            <w:pPr>
              <w:rPr>
                <w:kern w:val="0"/>
                <w:sz w:val="18"/>
                <w:szCs w:val="18"/>
              </w:rPr>
            </w:pPr>
            <w:r w:rsidRPr="00EE329A">
              <w:rPr>
                <w:kern w:val="0"/>
                <w:sz w:val="18"/>
                <w:szCs w:val="18"/>
              </w:rPr>
              <w:t>水分，</w:t>
            </w:r>
            <w:r w:rsidRPr="00EE329A">
              <w:rPr>
                <w:kern w:val="0"/>
                <w:sz w:val="18"/>
                <w:szCs w:val="18"/>
              </w:rPr>
              <w:t>g/100g</w:t>
            </w:r>
          </w:p>
        </w:tc>
        <w:tc>
          <w:tcPr>
            <w:tcW w:w="1275" w:type="dxa"/>
            <w:vAlign w:val="center"/>
          </w:tcPr>
          <w:p w:rsidR="008F18B4" w:rsidRPr="00EE329A" w:rsidRDefault="00647183">
            <w:pPr>
              <w:jc w:val="center"/>
              <w:rPr>
                <w:kern w:val="0"/>
                <w:sz w:val="18"/>
                <w:szCs w:val="18"/>
              </w:rPr>
            </w:pPr>
            <w:r w:rsidRPr="00EE329A">
              <w:rPr>
                <w:kern w:val="0"/>
                <w:sz w:val="18"/>
                <w:szCs w:val="18"/>
              </w:rPr>
              <w:t>-</w:t>
            </w:r>
          </w:p>
        </w:tc>
        <w:tc>
          <w:tcPr>
            <w:tcW w:w="1276" w:type="dxa"/>
            <w:vAlign w:val="center"/>
          </w:tcPr>
          <w:p w:rsidR="008F18B4" w:rsidRPr="00EE329A" w:rsidRDefault="00647183">
            <w:pPr>
              <w:jc w:val="center"/>
              <w:rPr>
                <w:kern w:val="0"/>
                <w:sz w:val="18"/>
                <w:szCs w:val="18"/>
              </w:rPr>
            </w:pPr>
            <w:r w:rsidRPr="00EE329A">
              <w:rPr>
                <w:kern w:val="0"/>
                <w:sz w:val="18"/>
                <w:szCs w:val="18"/>
              </w:rPr>
              <w:t>≥27.0</w:t>
            </w:r>
          </w:p>
        </w:tc>
        <w:tc>
          <w:tcPr>
            <w:tcW w:w="1304" w:type="dxa"/>
            <w:vAlign w:val="center"/>
          </w:tcPr>
          <w:p w:rsidR="008F18B4" w:rsidRPr="00EE329A" w:rsidRDefault="00647183">
            <w:pPr>
              <w:jc w:val="center"/>
              <w:rPr>
                <w:kern w:val="0"/>
                <w:sz w:val="18"/>
                <w:szCs w:val="18"/>
              </w:rPr>
            </w:pPr>
            <w:r w:rsidRPr="00EE329A">
              <w:rPr>
                <w:kern w:val="0"/>
                <w:sz w:val="18"/>
                <w:szCs w:val="18"/>
              </w:rPr>
              <w:t>-</w:t>
            </w:r>
          </w:p>
        </w:tc>
        <w:tc>
          <w:tcPr>
            <w:tcW w:w="1304" w:type="dxa"/>
            <w:vAlign w:val="center"/>
          </w:tcPr>
          <w:p w:rsidR="008F18B4" w:rsidRPr="00EE329A" w:rsidRDefault="00647183">
            <w:pPr>
              <w:jc w:val="center"/>
              <w:rPr>
                <w:kern w:val="0"/>
                <w:sz w:val="18"/>
                <w:szCs w:val="18"/>
              </w:rPr>
            </w:pPr>
            <w:r w:rsidRPr="00EE329A">
              <w:rPr>
                <w:kern w:val="0"/>
                <w:sz w:val="18"/>
                <w:szCs w:val="18"/>
              </w:rPr>
              <w:t>≥28.0</w:t>
            </w:r>
          </w:p>
        </w:tc>
        <w:tc>
          <w:tcPr>
            <w:tcW w:w="1509" w:type="dxa"/>
            <w:vAlign w:val="center"/>
          </w:tcPr>
          <w:p w:rsidR="008F18B4" w:rsidRPr="00EE329A" w:rsidRDefault="00647183">
            <w:pPr>
              <w:jc w:val="center"/>
              <w:rPr>
                <w:kern w:val="0"/>
                <w:sz w:val="18"/>
                <w:szCs w:val="18"/>
              </w:rPr>
            </w:pPr>
            <w:r w:rsidRPr="00EE329A">
              <w:rPr>
                <w:kern w:val="0"/>
                <w:sz w:val="18"/>
                <w:szCs w:val="18"/>
              </w:rPr>
              <w:t>GB 5009.3</w:t>
            </w:r>
          </w:p>
        </w:tc>
      </w:tr>
      <w:tr w:rsidR="00EE329A" w:rsidRPr="00EE329A">
        <w:trPr>
          <w:trHeight w:val="41"/>
          <w:jc w:val="center"/>
        </w:trPr>
        <w:tc>
          <w:tcPr>
            <w:tcW w:w="1753" w:type="dxa"/>
            <w:vAlign w:val="center"/>
          </w:tcPr>
          <w:p w:rsidR="008F18B4" w:rsidRPr="00EE329A" w:rsidRDefault="00647183">
            <w:pPr>
              <w:rPr>
                <w:kern w:val="0"/>
                <w:sz w:val="18"/>
                <w:szCs w:val="18"/>
              </w:rPr>
            </w:pPr>
            <w:r w:rsidRPr="00EE329A">
              <w:rPr>
                <w:kern w:val="0"/>
                <w:sz w:val="18"/>
                <w:szCs w:val="18"/>
              </w:rPr>
              <w:t>酸度，</w:t>
            </w:r>
            <w:r w:rsidRPr="00EE329A">
              <w:rPr>
                <w:sz w:val="20"/>
                <w:szCs w:val="20"/>
                <w:shd w:val="clear" w:color="auto" w:fill="FFFFFF"/>
              </w:rPr>
              <w:t>°T</w:t>
            </w:r>
          </w:p>
        </w:tc>
        <w:tc>
          <w:tcPr>
            <w:tcW w:w="5159" w:type="dxa"/>
            <w:gridSpan w:val="4"/>
            <w:vAlign w:val="center"/>
          </w:tcPr>
          <w:p w:rsidR="008F18B4" w:rsidRPr="00EE329A" w:rsidRDefault="00647183">
            <w:pPr>
              <w:jc w:val="center"/>
              <w:rPr>
                <w:kern w:val="0"/>
                <w:sz w:val="18"/>
                <w:szCs w:val="18"/>
              </w:rPr>
            </w:pPr>
            <w:r w:rsidRPr="00EE329A">
              <w:rPr>
                <w:kern w:val="0"/>
                <w:sz w:val="18"/>
                <w:szCs w:val="18"/>
              </w:rPr>
              <w:t>≤48.0</w:t>
            </w:r>
          </w:p>
        </w:tc>
        <w:tc>
          <w:tcPr>
            <w:tcW w:w="1509" w:type="dxa"/>
            <w:vAlign w:val="center"/>
          </w:tcPr>
          <w:p w:rsidR="008F18B4" w:rsidRPr="00EE329A" w:rsidRDefault="00647183">
            <w:pPr>
              <w:jc w:val="center"/>
              <w:rPr>
                <w:kern w:val="0"/>
                <w:sz w:val="18"/>
                <w:szCs w:val="18"/>
              </w:rPr>
            </w:pPr>
            <w:r w:rsidRPr="00EE329A">
              <w:rPr>
                <w:kern w:val="0"/>
                <w:sz w:val="18"/>
                <w:szCs w:val="18"/>
              </w:rPr>
              <w:t>GB 5009.239</w:t>
            </w:r>
          </w:p>
        </w:tc>
      </w:tr>
      <w:tr w:rsidR="00EE329A" w:rsidRPr="00EE329A">
        <w:trPr>
          <w:trHeight w:val="395"/>
          <w:jc w:val="center"/>
        </w:trPr>
        <w:tc>
          <w:tcPr>
            <w:tcW w:w="8421" w:type="dxa"/>
            <w:gridSpan w:val="6"/>
            <w:vAlign w:val="center"/>
          </w:tcPr>
          <w:p w:rsidR="008F18B4" w:rsidRPr="00EE329A" w:rsidRDefault="00647183">
            <w:pPr>
              <w:ind w:firstLineChars="200" w:firstLine="360"/>
              <w:rPr>
                <w:kern w:val="0"/>
                <w:sz w:val="18"/>
                <w:szCs w:val="18"/>
              </w:rPr>
            </w:pPr>
            <w:r w:rsidRPr="00EE329A">
              <w:rPr>
                <w:kern w:val="0"/>
                <w:sz w:val="18"/>
                <w:szCs w:val="18"/>
                <w:vertAlign w:val="superscript"/>
              </w:rPr>
              <w:t xml:space="preserve">a  </w:t>
            </w:r>
            <w:r w:rsidRPr="00EE329A">
              <w:rPr>
                <w:kern w:val="0"/>
                <w:sz w:val="18"/>
                <w:szCs w:val="18"/>
              </w:rPr>
              <w:t>非脂乳固体（</w:t>
            </w:r>
            <w:r w:rsidRPr="00EE329A">
              <w:rPr>
                <w:kern w:val="0"/>
                <w:sz w:val="18"/>
                <w:szCs w:val="18"/>
              </w:rPr>
              <w:t>g/100g</w:t>
            </w:r>
            <w:r w:rsidRPr="00EE329A">
              <w:rPr>
                <w:kern w:val="0"/>
                <w:sz w:val="18"/>
                <w:szCs w:val="18"/>
              </w:rPr>
              <w:t>）</w:t>
            </w:r>
            <w:r w:rsidRPr="00EE329A">
              <w:rPr>
                <w:kern w:val="0"/>
                <w:sz w:val="18"/>
                <w:szCs w:val="18"/>
              </w:rPr>
              <w:t>=100-</w:t>
            </w:r>
            <w:r w:rsidRPr="00EE329A">
              <w:rPr>
                <w:kern w:val="0"/>
                <w:sz w:val="18"/>
                <w:szCs w:val="18"/>
              </w:rPr>
              <w:t>脂肪（</w:t>
            </w:r>
            <w:r w:rsidRPr="00EE329A">
              <w:rPr>
                <w:kern w:val="0"/>
                <w:sz w:val="18"/>
                <w:szCs w:val="18"/>
              </w:rPr>
              <w:t>g/100g</w:t>
            </w:r>
            <w:r w:rsidRPr="00EE329A">
              <w:rPr>
                <w:kern w:val="0"/>
                <w:sz w:val="18"/>
                <w:szCs w:val="18"/>
              </w:rPr>
              <w:t>）</w:t>
            </w:r>
            <w:r w:rsidRPr="00EE329A">
              <w:rPr>
                <w:kern w:val="0"/>
                <w:sz w:val="18"/>
                <w:szCs w:val="18"/>
              </w:rPr>
              <w:t>-</w:t>
            </w:r>
            <w:r w:rsidRPr="00EE329A">
              <w:rPr>
                <w:kern w:val="0"/>
                <w:sz w:val="18"/>
                <w:szCs w:val="18"/>
              </w:rPr>
              <w:t>水分（</w:t>
            </w:r>
            <w:r w:rsidRPr="00EE329A">
              <w:rPr>
                <w:kern w:val="0"/>
                <w:sz w:val="18"/>
                <w:szCs w:val="18"/>
              </w:rPr>
              <w:t>g/100g</w:t>
            </w:r>
            <w:r w:rsidRPr="00EE329A">
              <w:rPr>
                <w:kern w:val="0"/>
                <w:sz w:val="18"/>
                <w:szCs w:val="18"/>
              </w:rPr>
              <w:t>）</w:t>
            </w:r>
            <w:r w:rsidRPr="00EE329A">
              <w:rPr>
                <w:kern w:val="0"/>
                <w:sz w:val="18"/>
                <w:szCs w:val="18"/>
              </w:rPr>
              <w:t>-</w:t>
            </w:r>
            <w:r w:rsidRPr="00EE329A">
              <w:rPr>
                <w:kern w:val="0"/>
                <w:sz w:val="18"/>
                <w:szCs w:val="18"/>
              </w:rPr>
              <w:t>蔗糖（</w:t>
            </w:r>
            <w:r w:rsidRPr="00EE329A">
              <w:rPr>
                <w:kern w:val="0"/>
                <w:sz w:val="18"/>
                <w:szCs w:val="18"/>
              </w:rPr>
              <w:t>g/100g</w:t>
            </w:r>
            <w:r w:rsidRPr="00EE329A">
              <w:rPr>
                <w:kern w:val="0"/>
                <w:sz w:val="18"/>
                <w:szCs w:val="18"/>
              </w:rPr>
              <w:t>）</w:t>
            </w:r>
            <w:r w:rsidR="00A90D45" w:rsidRPr="00EE329A">
              <w:rPr>
                <w:rFonts w:hint="eastAsia"/>
                <w:kern w:val="0"/>
                <w:sz w:val="18"/>
                <w:szCs w:val="18"/>
              </w:rPr>
              <w:t>。</w:t>
            </w:r>
          </w:p>
          <w:p w:rsidR="008F18B4" w:rsidRPr="00EE329A" w:rsidRDefault="00647183">
            <w:pPr>
              <w:ind w:firstLineChars="200" w:firstLine="360"/>
              <w:rPr>
                <w:kern w:val="0"/>
                <w:sz w:val="18"/>
                <w:szCs w:val="18"/>
              </w:rPr>
            </w:pPr>
            <w:r w:rsidRPr="00EE329A">
              <w:rPr>
                <w:kern w:val="0"/>
                <w:sz w:val="18"/>
                <w:szCs w:val="18"/>
                <w:vertAlign w:val="superscript"/>
              </w:rPr>
              <w:t xml:space="preserve">b  </w:t>
            </w:r>
            <w:r w:rsidRPr="00EE329A">
              <w:rPr>
                <w:kern w:val="0"/>
                <w:sz w:val="18"/>
                <w:szCs w:val="18"/>
              </w:rPr>
              <w:t>乳固体</w:t>
            </w:r>
            <w:r w:rsidRPr="00EE329A">
              <w:rPr>
                <w:kern w:val="0"/>
                <w:sz w:val="18"/>
                <w:szCs w:val="18"/>
              </w:rPr>
              <w:t>=100-</w:t>
            </w:r>
            <w:r w:rsidRPr="00EE329A">
              <w:rPr>
                <w:kern w:val="0"/>
                <w:sz w:val="18"/>
                <w:szCs w:val="18"/>
              </w:rPr>
              <w:t>水分（</w:t>
            </w:r>
            <w:r w:rsidRPr="00EE329A">
              <w:rPr>
                <w:kern w:val="0"/>
                <w:sz w:val="18"/>
                <w:szCs w:val="18"/>
              </w:rPr>
              <w:t>g/100g</w:t>
            </w:r>
            <w:r w:rsidRPr="00EE329A">
              <w:rPr>
                <w:kern w:val="0"/>
                <w:sz w:val="18"/>
                <w:szCs w:val="18"/>
              </w:rPr>
              <w:t>）</w:t>
            </w:r>
            <w:r w:rsidRPr="00EE329A">
              <w:rPr>
                <w:kern w:val="0"/>
                <w:sz w:val="18"/>
                <w:szCs w:val="18"/>
              </w:rPr>
              <w:t>-</w:t>
            </w:r>
            <w:r w:rsidRPr="00EE329A">
              <w:rPr>
                <w:kern w:val="0"/>
                <w:sz w:val="18"/>
                <w:szCs w:val="18"/>
              </w:rPr>
              <w:t>蔗糖（</w:t>
            </w:r>
            <w:r w:rsidRPr="00EE329A">
              <w:rPr>
                <w:kern w:val="0"/>
                <w:sz w:val="18"/>
                <w:szCs w:val="18"/>
              </w:rPr>
              <w:t>g/100g</w:t>
            </w:r>
            <w:r w:rsidRPr="00EE329A">
              <w:rPr>
                <w:kern w:val="0"/>
                <w:sz w:val="18"/>
                <w:szCs w:val="18"/>
              </w:rPr>
              <w:t>）</w:t>
            </w:r>
            <w:r w:rsidR="00A90D45" w:rsidRPr="00EE329A">
              <w:rPr>
                <w:rFonts w:hint="eastAsia"/>
                <w:kern w:val="0"/>
                <w:sz w:val="18"/>
                <w:szCs w:val="18"/>
              </w:rPr>
              <w:t>。</w:t>
            </w:r>
          </w:p>
        </w:tc>
      </w:tr>
    </w:tbl>
    <w:p w:rsidR="008F18B4" w:rsidRPr="00EE329A" w:rsidRDefault="00647183" w:rsidP="005D5A63">
      <w:pPr>
        <w:spacing w:beforeLines="50" w:afterLines="50"/>
        <w:rPr>
          <w:rFonts w:eastAsia="黑体"/>
        </w:rPr>
      </w:pPr>
      <w:r w:rsidRPr="00EE329A">
        <w:rPr>
          <w:rFonts w:eastAsia="黑体"/>
        </w:rPr>
        <w:t>3.</w:t>
      </w:r>
      <w:r w:rsidR="00FB72CA">
        <w:rPr>
          <w:rFonts w:eastAsia="黑体" w:hint="eastAsia"/>
        </w:rPr>
        <w:t>7</w:t>
      </w:r>
      <w:r w:rsidRPr="00EE329A">
        <w:rPr>
          <w:rFonts w:eastAsia="黑体"/>
        </w:rPr>
        <w:t xml:space="preserve">.7 </w:t>
      </w:r>
      <w:r w:rsidRPr="00EE329A">
        <w:rPr>
          <w:rFonts w:eastAsia="黑体"/>
        </w:rPr>
        <w:t>乳粉的理化指标</w:t>
      </w:r>
    </w:p>
    <w:p w:rsidR="008F18B4" w:rsidRPr="00EE329A" w:rsidRDefault="00647183">
      <w:pPr>
        <w:pStyle w:val="1"/>
        <w:ind w:firstLine="360"/>
        <w:rPr>
          <w:sz w:val="18"/>
          <w:szCs w:val="18"/>
        </w:rPr>
      </w:pPr>
      <w:r w:rsidRPr="00EE329A">
        <w:rPr>
          <w:sz w:val="18"/>
          <w:szCs w:val="18"/>
        </w:rPr>
        <w:t>应符合表</w:t>
      </w:r>
      <w:r w:rsidRPr="00EE329A">
        <w:rPr>
          <w:sz w:val="18"/>
          <w:szCs w:val="18"/>
        </w:rPr>
        <w:t>17</w:t>
      </w:r>
      <w:r w:rsidRPr="00EE329A">
        <w:rPr>
          <w:sz w:val="18"/>
          <w:szCs w:val="18"/>
        </w:rPr>
        <w:t>的规定。</w:t>
      </w:r>
    </w:p>
    <w:p w:rsidR="008F18B4" w:rsidRPr="00EE329A" w:rsidRDefault="00647183">
      <w:pPr>
        <w:jc w:val="center"/>
        <w:rPr>
          <w:rFonts w:eastAsia="黑体"/>
          <w:sz w:val="18"/>
          <w:szCs w:val="18"/>
        </w:rPr>
      </w:pPr>
      <w:r w:rsidRPr="00EE329A">
        <w:rPr>
          <w:rFonts w:eastAsia="黑体"/>
          <w:sz w:val="18"/>
          <w:szCs w:val="18"/>
        </w:rPr>
        <w:t>表</w:t>
      </w:r>
      <w:r w:rsidRPr="00EE329A">
        <w:rPr>
          <w:rFonts w:eastAsia="黑体"/>
          <w:sz w:val="18"/>
          <w:szCs w:val="18"/>
        </w:rPr>
        <w:t xml:space="preserve">17 </w:t>
      </w:r>
      <w:r w:rsidRPr="00EE329A">
        <w:rPr>
          <w:rFonts w:eastAsia="黑体"/>
          <w:sz w:val="18"/>
          <w:szCs w:val="18"/>
        </w:rPr>
        <w:t>乳粉的理化指标</w:t>
      </w:r>
    </w:p>
    <w:tbl>
      <w:tblPr>
        <w:tblW w:w="8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6"/>
        <w:gridCol w:w="1417"/>
        <w:gridCol w:w="1966"/>
        <w:gridCol w:w="1843"/>
        <w:gridCol w:w="1719"/>
      </w:tblGrid>
      <w:tr w:rsidR="00EE329A" w:rsidRPr="00EE329A">
        <w:trPr>
          <w:trHeight w:val="181"/>
          <w:jc w:val="center"/>
        </w:trPr>
        <w:tc>
          <w:tcPr>
            <w:tcW w:w="2893" w:type="dxa"/>
            <w:gridSpan w:val="2"/>
            <w:vMerge w:val="restart"/>
            <w:vAlign w:val="center"/>
          </w:tcPr>
          <w:p w:rsidR="008F18B4" w:rsidRPr="00EE329A" w:rsidRDefault="00647183">
            <w:pPr>
              <w:jc w:val="center"/>
              <w:rPr>
                <w:kern w:val="0"/>
                <w:sz w:val="18"/>
                <w:szCs w:val="18"/>
              </w:rPr>
            </w:pPr>
            <w:r w:rsidRPr="00EE329A">
              <w:rPr>
                <w:kern w:val="0"/>
                <w:sz w:val="18"/>
                <w:szCs w:val="18"/>
              </w:rPr>
              <w:t>项</w:t>
            </w:r>
            <w:r w:rsidRPr="00EE329A">
              <w:rPr>
                <w:kern w:val="0"/>
                <w:sz w:val="18"/>
                <w:szCs w:val="18"/>
              </w:rPr>
              <w:t xml:space="preserve">  </w:t>
            </w:r>
            <w:r w:rsidRPr="00EE329A">
              <w:rPr>
                <w:kern w:val="0"/>
                <w:sz w:val="18"/>
                <w:szCs w:val="18"/>
              </w:rPr>
              <w:t>目</w:t>
            </w:r>
          </w:p>
        </w:tc>
        <w:tc>
          <w:tcPr>
            <w:tcW w:w="3809" w:type="dxa"/>
            <w:gridSpan w:val="2"/>
            <w:vAlign w:val="center"/>
          </w:tcPr>
          <w:p w:rsidR="008F18B4" w:rsidRPr="00EE329A" w:rsidRDefault="00647183">
            <w:pPr>
              <w:jc w:val="center"/>
              <w:rPr>
                <w:kern w:val="0"/>
                <w:sz w:val="18"/>
                <w:szCs w:val="18"/>
              </w:rPr>
            </w:pPr>
            <w:r w:rsidRPr="00EE329A">
              <w:rPr>
                <w:kern w:val="0"/>
                <w:sz w:val="18"/>
                <w:szCs w:val="18"/>
              </w:rPr>
              <w:t>指</w:t>
            </w:r>
            <w:r w:rsidRPr="00EE329A">
              <w:rPr>
                <w:kern w:val="0"/>
                <w:sz w:val="18"/>
                <w:szCs w:val="18"/>
              </w:rPr>
              <w:t xml:space="preserve">  </w:t>
            </w:r>
            <w:r w:rsidRPr="00EE329A">
              <w:rPr>
                <w:kern w:val="0"/>
                <w:sz w:val="18"/>
                <w:szCs w:val="18"/>
              </w:rPr>
              <w:t>标</w:t>
            </w:r>
          </w:p>
        </w:tc>
        <w:tc>
          <w:tcPr>
            <w:tcW w:w="1719" w:type="dxa"/>
            <w:vMerge w:val="restart"/>
            <w:vAlign w:val="center"/>
          </w:tcPr>
          <w:p w:rsidR="008F18B4" w:rsidRPr="00EE329A" w:rsidRDefault="00B30505">
            <w:pPr>
              <w:jc w:val="center"/>
              <w:rPr>
                <w:kern w:val="0"/>
                <w:sz w:val="18"/>
                <w:szCs w:val="18"/>
              </w:rPr>
            </w:pPr>
            <w:r w:rsidRPr="00EE329A">
              <w:rPr>
                <w:kern w:val="0"/>
                <w:sz w:val="18"/>
                <w:szCs w:val="18"/>
              </w:rPr>
              <w:t>检</w:t>
            </w:r>
            <w:r w:rsidRPr="00EE329A">
              <w:rPr>
                <w:rFonts w:hint="eastAsia"/>
                <w:kern w:val="0"/>
                <w:sz w:val="18"/>
                <w:szCs w:val="18"/>
              </w:rPr>
              <w:t>验</w:t>
            </w:r>
            <w:r w:rsidR="00647183" w:rsidRPr="00EE329A">
              <w:rPr>
                <w:kern w:val="0"/>
                <w:sz w:val="18"/>
                <w:szCs w:val="18"/>
              </w:rPr>
              <w:t>方法</w:t>
            </w:r>
          </w:p>
        </w:tc>
      </w:tr>
      <w:tr w:rsidR="00EE329A" w:rsidRPr="00EE329A">
        <w:trPr>
          <w:trHeight w:val="139"/>
          <w:jc w:val="center"/>
        </w:trPr>
        <w:tc>
          <w:tcPr>
            <w:tcW w:w="2893" w:type="dxa"/>
            <w:gridSpan w:val="2"/>
            <w:vMerge/>
            <w:vAlign w:val="center"/>
          </w:tcPr>
          <w:p w:rsidR="008F18B4" w:rsidRPr="00EE329A" w:rsidRDefault="008F18B4">
            <w:pPr>
              <w:jc w:val="center"/>
              <w:rPr>
                <w:kern w:val="0"/>
                <w:sz w:val="18"/>
                <w:szCs w:val="18"/>
              </w:rPr>
            </w:pPr>
          </w:p>
        </w:tc>
        <w:tc>
          <w:tcPr>
            <w:tcW w:w="1966" w:type="dxa"/>
            <w:vAlign w:val="center"/>
          </w:tcPr>
          <w:p w:rsidR="008F18B4" w:rsidRPr="00EE329A" w:rsidRDefault="00647183">
            <w:pPr>
              <w:jc w:val="center"/>
              <w:rPr>
                <w:kern w:val="0"/>
                <w:sz w:val="18"/>
                <w:szCs w:val="18"/>
              </w:rPr>
            </w:pPr>
            <w:r w:rsidRPr="00EE329A">
              <w:rPr>
                <w:kern w:val="0"/>
                <w:sz w:val="18"/>
                <w:szCs w:val="18"/>
              </w:rPr>
              <w:t>乳粉</w:t>
            </w:r>
          </w:p>
        </w:tc>
        <w:tc>
          <w:tcPr>
            <w:tcW w:w="1843" w:type="dxa"/>
            <w:vAlign w:val="center"/>
          </w:tcPr>
          <w:p w:rsidR="008F18B4" w:rsidRPr="00EE329A" w:rsidRDefault="00647183">
            <w:pPr>
              <w:jc w:val="center"/>
              <w:rPr>
                <w:kern w:val="0"/>
                <w:sz w:val="18"/>
                <w:szCs w:val="18"/>
              </w:rPr>
            </w:pPr>
            <w:r w:rsidRPr="00EE329A">
              <w:rPr>
                <w:kern w:val="0"/>
                <w:sz w:val="18"/>
                <w:szCs w:val="18"/>
              </w:rPr>
              <w:t>调制乳粉</w:t>
            </w:r>
          </w:p>
        </w:tc>
        <w:tc>
          <w:tcPr>
            <w:tcW w:w="1719" w:type="dxa"/>
            <w:vMerge/>
          </w:tcPr>
          <w:p w:rsidR="008F18B4" w:rsidRPr="00EE329A" w:rsidRDefault="008F18B4">
            <w:pPr>
              <w:jc w:val="center"/>
              <w:rPr>
                <w:kern w:val="0"/>
                <w:sz w:val="18"/>
                <w:szCs w:val="18"/>
              </w:rPr>
            </w:pPr>
          </w:p>
        </w:tc>
      </w:tr>
      <w:tr w:rsidR="00EE329A" w:rsidRPr="00EE329A">
        <w:trPr>
          <w:trHeight w:val="253"/>
          <w:jc w:val="center"/>
        </w:trPr>
        <w:tc>
          <w:tcPr>
            <w:tcW w:w="1476" w:type="dxa"/>
            <w:vAlign w:val="center"/>
          </w:tcPr>
          <w:p w:rsidR="008F18B4" w:rsidRPr="00EE329A" w:rsidRDefault="00647183">
            <w:pPr>
              <w:rPr>
                <w:kern w:val="0"/>
                <w:sz w:val="18"/>
                <w:szCs w:val="18"/>
              </w:rPr>
            </w:pPr>
            <w:r w:rsidRPr="00EE329A">
              <w:rPr>
                <w:kern w:val="0"/>
                <w:sz w:val="18"/>
                <w:szCs w:val="18"/>
              </w:rPr>
              <w:t>蛋白质，</w:t>
            </w:r>
            <w:r w:rsidRPr="00EE329A">
              <w:rPr>
                <w:kern w:val="0"/>
                <w:sz w:val="18"/>
                <w:szCs w:val="18"/>
              </w:rPr>
              <w:t>g/100g</w:t>
            </w:r>
          </w:p>
        </w:tc>
        <w:tc>
          <w:tcPr>
            <w:tcW w:w="1417" w:type="dxa"/>
          </w:tcPr>
          <w:p w:rsidR="008F18B4" w:rsidRPr="00EE329A" w:rsidRDefault="008F18B4">
            <w:pPr>
              <w:ind w:firstLineChars="200" w:firstLine="360"/>
              <w:jc w:val="left"/>
              <w:rPr>
                <w:kern w:val="0"/>
                <w:sz w:val="18"/>
                <w:szCs w:val="18"/>
              </w:rPr>
            </w:pPr>
          </w:p>
        </w:tc>
        <w:tc>
          <w:tcPr>
            <w:tcW w:w="1966" w:type="dxa"/>
            <w:vAlign w:val="center"/>
          </w:tcPr>
          <w:p w:rsidR="008F18B4" w:rsidRPr="00EE329A" w:rsidRDefault="00647183">
            <w:pPr>
              <w:jc w:val="center"/>
              <w:rPr>
                <w:kern w:val="0"/>
                <w:sz w:val="18"/>
                <w:szCs w:val="18"/>
              </w:rPr>
            </w:pPr>
            <w:r w:rsidRPr="00EE329A">
              <w:rPr>
                <w:kern w:val="0"/>
                <w:sz w:val="18"/>
                <w:szCs w:val="18"/>
              </w:rPr>
              <w:t>≥</w:t>
            </w:r>
            <w:r w:rsidRPr="00EE329A">
              <w:rPr>
                <w:kern w:val="0"/>
                <w:sz w:val="18"/>
                <w:szCs w:val="18"/>
              </w:rPr>
              <w:t>非脂乳固体</w:t>
            </w:r>
            <w:r w:rsidRPr="00EE329A">
              <w:rPr>
                <w:kern w:val="0"/>
                <w:sz w:val="18"/>
                <w:szCs w:val="18"/>
                <w:vertAlign w:val="superscript"/>
              </w:rPr>
              <w:t>a</w:t>
            </w:r>
            <w:r w:rsidRPr="00EE329A">
              <w:rPr>
                <w:kern w:val="0"/>
                <w:sz w:val="18"/>
                <w:szCs w:val="18"/>
              </w:rPr>
              <w:t>的</w:t>
            </w:r>
            <w:r w:rsidRPr="00EE329A">
              <w:rPr>
                <w:kern w:val="0"/>
                <w:sz w:val="18"/>
                <w:szCs w:val="18"/>
              </w:rPr>
              <w:t>34%</w:t>
            </w:r>
          </w:p>
        </w:tc>
        <w:tc>
          <w:tcPr>
            <w:tcW w:w="1843" w:type="dxa"/>
            <w:vAlign w:val="center"/>
          </w:tcPr>
          <w:p w:rsidR="008F18B4" w:rsidRPr="00EE329A" w:rsidRDefault="00647183">
            <w:pPr>
              <w:jc w:val="center"/>
              <w:rPr>
                <w:kern w:val="0"/>
                <w:sz w:val="18"/>
                <w:szCs w:val="18"/>
              </w:rPr>
            </w:pPr>
            <w:r w:rsidRPr="00EE329A">
              <w:rPr>
                <w:kern w:val="0"/>
                <w:sz w:val="18"/>
                <w:szCs w:val="18"/>
              </w:rPr>
              <w:t>≥16.5</w:t>
            </w:r>
          </w:p>
        </w:tc>
        <w:tc>
          <w:tcPr>
            <w:tcW w:w="1719" w:type="dxa"/>
            <w:vAlign w:val="center"/>
          </w:tcPr>
          <w:p w:rsidR="008F18B4" w:rsidRPr="00EE329A" w:rsidRDefault="00647183">
            <w:pPr>
              <w:jc w:val="center"/>
              <w:rPr>
                <w:kern w:val="0"/>
                <w:sz w:val="18"/>
                <w:szCs w:val="18"/>
              </w:rPr>
            </w:pPr>
            <w:r w:rsidRPr="00EE329A">
              <w:rPr>
                <w:kern w:val="0"/>
                <w:sz w:val="18"/>
                <w:szCs w:val="18"/>
              </w:rPr>
              <w:t>GB 5009.5</w:t>
            </w:r>
          </w:p>
        </w:tc>
      </w:tr>
      <w:tr w:rsidR="00EE329A" w:rsidRPr="00EE329A">
        <w:trPr>
          <w:trHeight w:val="253"/>
          <w:jc w:val="center"/>
        </w:trPr>
        <w:tc>
          <w:tcPr>
            <w:tcW w:w="1476" w:type="dxa"/>
            <w:vMerge w:val="restart"/>
            <w:vAlign w:val="center"/>
          </w:tcPr>
          <w:p w:rsidR="008F18B4" w:rsidRPr="00EE329A" w:rsidRDefault="00647183">
            <w:pPr>
              <w:rPr>
                <w:kern w:val="0"/>
                <w:sz w:val="18"/>
                <w:szCs w:val="18"/>
              </w:rPr>
            </w:pPr>
            <w:r w:rsidRPr="00EE329A">
              <w:rPr>
                <w:kern w:val="0"/>
                <w:sz w:val="18"/>
                <w:szCs w:val="18"/>
              </w:rPr>
              <w:t>脂肪（</w:t>
            </w:r>
            <w:r w:rsidRPr="00EE329A">
              <w:rPr>
                <w:kern w:val="0"/>
                <w:sz w:val="18"/>
                <w:szCs w:val="18"/>
              </w:rPr>
              <w:t>X</w:t>
            </w:r>
            <w:r w:rsidRPr="00EE329A">
              <w:rPr>
                <w:kern w:val="0"/>
                <w:sz w:val="18"/>
                <w:szCs w:val="18"/>
              </w:rPr>
              <w:t>）</w:t>
            </w:r>
            <w:r w:rsidRPr="00EE329A">
              <w:rPr>
                <w:kern w:val="0"/>
                <w:sz w:val="18"/>
                <w:szCs w:val="18"/>
                <w:vertAlign w:val="superscript"/>
              </w:rPr>
              <w:t>a</w:t>
            </w:r>
            <w:r w:rsidRPr="00EE329A">
              <w:rPr>
                <w:kern w:val="0"/>
                <w:sz w:val="18"/>
                <w:szCs w:val="18"/>
              </w:rPr>
              <w:t>，</w:t>
            </w:r>
            <w:r w:rsidRPr="00EE329A">
              <w:rPr>
                <w:kern w:val="0"/>
                <w:sz w:val="18"/>
                <w:szCs w:val="18"/>
              </w:rPr>
              <w:t>g/kg</w:t>
            </w:r>
          </w:p>
        </w:tc>
        <w:tc>
          <w:tcPr>
            <w:tcW w:w="1417" w:type="dxa"/>
            <w:vAlign w:val="center"/>
          </w:tcPr>
          <w:p w:rsidR="008F18B4" w:rsidRPr="00EE329A" w:rsidRDefault="00647183">
            <w:pPr>
              <w:jc w:val="center"/>
              <w:rPr>
                <w:kern w:val="0"/>
                <w:sz w:val="18"/>
                <w:szCs w:val="18"/>
              </w:rPr>
            </w:pPr>
            <w:r w:rsidRPr="00EE329A">
              <w:rPr>
                <w:kern w:val="0"/>
                <w:sz w:val="18"/>
                <w:szCs w:val="18"/>
              </w:rPr>
              <w:t>全脂</w:t>
            </w:r>
          </w:p>
        </w:tc>
        <w:tc>
          <w:tcPr>
            <w:tcW w:w="1966" w:type="dxa"/>
            <w:vAlign w:val="center"/>
          </w:tcPr>
          <w:p w:rsidR="008F18B4" w:rsidRPr="00EE329A" w:rsidRDefault="00647183">
            <w:pPr>
              <w:jc w:val="center"/>
              <w:rPr>
                <w:kern w:val="0"/>
                <w:sz w:val="18"/>
                <w:szCs w:val="18"/>
              </w:rPr>
            </w:pPr>
            <w:r w:rsidRPr="00EE329A">
              <w:rPr>
                <w:kern w:val="0"/>
                <w:sz w:val="18"/>
                <w:szCs w:val="18"/>
              </w:rPr>
              <w:t>≥26.0</w:t>
            </w:r>
          </w:p>
        </w:tc>
        <w:tc>
          <w:tcPr>
            <w:tcW w:w="1843" w:type="dxa"/>
            <w:vMerge w:val="restart"/>
            <w:vAlign w:val="center"/>
          </w:tcPr>
          <w:p w:rsidR="008F18B4" w:rsidRPr="00EE329A" w:rsidRDefault="00647183">
            <w:pPr>
              <w:jc w:val="center"/>
              <w:rPr>
                <w:kern w:val="0"/>
                <w:sz w:val="18"/>
                <w:szCs w:val="18"/>
              </w:rPr>
            </w:pPr>
            <w:r w:rsidRPr="00EE329A">
              <w:rPr>
                <w:kern w:val="0"/>
                <w:sz w:val="18"/>
                <w:szCs w:val="18"/>
              </w:rPr>
              <w:t>-</w:t>
            </w:r>
          </w:p>
        </w:tc>
        <w:tc>
          <w:tcPr>
            <w:tcW w:w="1719" w:type="dxa"/>
            <w:vMerge w:val="restart"/>
            <w:vAlign w:val="center"/>
          </w:tcPr>
          <w:p w:rsidR="008F18B4" w:rsidRPr="00EE329A" w:rsidRDefault="00647183">
            <w:pPr>
              <w:jc w:val="center"/>
              <w:rPr>
                <w:kern w:val="0"/>
                <w:sz w:val="18"/>
                <w:szCs w:val="18"/>
              </w:rPr>
            </w:pPr>
            <w:r w:rsidRPr="00EE329A">
              <w:rPr>
                <w:kern w:val="0"/>
                <w:sz w:val="18"/>
                <w:szCs w:val="18"/>
              </w:rPr>
              <w:t>GB 5009.6</w:t>
            </w:r>
          </w:p>
        </w:tc>
      </w:tr>
      <w:tr w:rsidR="00EE329A" w:rsidRPr="00EE329A">
        <w:trPr>
          <w:trHeight w:val="253"/>
          <w:jc w:val="center"/>
        </w:trPr>
        <w:tc>
          <w:tcPr>
            <w:tcW w:w="1476" w:type="dxa"/>
            <w:vMerge/>
            <w:vAlign w:val="center"/>
          </w:tcPr>
          <w:p w:rsidR="008F18B4" w:rsidRPr="00EE329A" w:rsidRDefault="008F18B4">
            <w:pPr>
              <w:jc w:val="center"/>
              <w:rPr>
                <w:kern w:val="0"/>
                <w:sz w:val="18"/>
                <w:szCs w:val="18"/>
              </w:rPr>
            </w:pPr>
          </w:p>
        </w:tc>
        <w:tc>
          <w:tcPr>
            <w:tcW w:w="1417" w:type="dxa"/>
            <w:vAlign w:val="center"/>
          </w:tcPr>
          <w:p w:rsidR="008F18B4" w:rsidRPr="00EE329A" w:rsidRDefault="00647183">
            <w:pPr>
              <w:jc w:val="center"/>
              <w:rPr>
                <w:kern w:val="0"/>
                <w:sz w:val="18"/>
                <w:szCs w:val="18"/>
              </w:rPr>
            </w:pPr>
            <w:r w:rsidRPr="00EE329A">
              <w:rPr>
                <w:kern w:val="0"/>
                <w:sz w:val="18"/>
                <w:szCs w:val="18"/>
              </w:rPr>
              <w:t>半脱脂</w:t>
            </w:r>
          </w:p>
        </w:tc>
        <w:tc>
          <w:tcPr>
            <w:tcW w:w="1966" w:type="dxa"/>
            <w:vAlign w:val="center"/>
          </w:tcPr>
          <w:p w:rsidR="008F18B4" w:rsidRPr="00EE329A" w:rsidRDefault="00647183">
            <w:pPr>
              <w:jc w:val="center"/>
              <w:rPr>
                <w:kern w:val="0"/>
                <w:sz w:val="18"/>
                <w:szCs w:val="18"/>
              </w:rPr>
            </w:pPr>
            <w:r w:rsidRPr="00EE329A">
              <w:rPr>
                <w:kern w:val="0"/>
                <w:sz w:val="18"/>
                <w:szCs w:val="18"/>
              </w:rPr>
              <w:t>1.5</w:t>
            </w:r>
            <w:r w:rsidRPr="00EE329A">
              <w:rPr>
                <w:kern w:val="0"/>
                <w:sz w:val="18"/>
                <w:szCs w:val="18"/>
              </w:rPr>
              <w:t>＜</w:t>
            </w:r>
            <w:r w:rsidRPr="00EE329A">
              <w:rPr>
                <w:kern w:val="0"/>
                <w:sz w:val="18"/>
                <w:szCs w:val="18"/>
              </w:rPr>
              <w:t>X</w:t>
            </w:r>
            <w:r w:rsidRPr="00EE329A">
              <w:rPr>
                <w:kern w:val="0"/>
                <w:sz w:val="18"/>
                <w:szCs w:val="18"/>
              </w:rPr>
              <w:t>＜</w:t>
            </w:r>
            <w:r w:rsidRPr="00EE329A">
              <w:rPr>
                <w:kern w:val="0"/>
                <w:sz w:val="18"/>
                <w:szCs w:val="18"/>
              </w:rPr>
              <w:t>26.0</w:t>
            </w:r>
          </w:p>
        </w:tc>
        <w:tc>
          <w:tcPr>
            <w:tcW w:w="1843" w:type="dxa"/>
            <w:vMerge/>
            <w:vAlign w:val="center"/>
          </w:tcPr>
          <w:p w:rsidR="008F18B4" w:rsidRPr="00EE329A" w:rsidRDefault="008F18B4">
            <w:pPr>
              <w:ind w:firstLineChars="200" w:firstLine="360"/>
              <w:jc w:val="center"/>
              <w:rPr>
                <w:kern w:val="0"/>
                <w:sz w:val="18"/>
                <w:szCs w:val="18"/>
              </w:rPr>
            </w:pPr>
          </w:p>
        </w:tc>
        <w:tc>
          <w:tcPr>
            <w:tcW w:w="1719" w:type="dxa"/>
            <w:vMerge/>
            <w:vAlign w:val="center"/>
          </w:tcPr>
          <w:p w:rsidR="008F18B4" w:rsidRPr="00EE329A" w:rsidRDefault="008F18B4">
            <w:pPr>
              <w:ind w:firstLineChars="200" w:firstLine="360"/>
              <w:jc w:val="center"/>
              <w:rPr>
                <w:kern w:val="0"/>
                <w:sz w:val="18"/>
                <w:szCs w:val="18"/>
              </w:rPr>
            </w:pPr>
          </w:p>
        </w:tc>
      </w:tr>
      <w:tr w:rsidR="00EE329A" w:rsidRPr="00EE329A">
        <w:trPr>
          <w:trHeight w:val="253"/>
          <w:jc w:val="center"/>
        </w:trPr>
        <w:tc>
          <w:tcPr>
            <w:tcW w:w="1476" w:type="dxa"/>
            <w:vMerge/>
            <w:vAlign w:val="center"/>
          </w:tcPr>
          <w:p w:rsidR="008F18B4" w:rsidRPr="00EE329A" w:rsidRDefault="008F18B4">
            <w:pPr>
              <w:jc w:val="center"/>
              <w:rPr>
                <w:kern w:val="0"/>
                <w:sz w:val="18"/>
                <w:szCs w:val="18"/>
              </w:rPr>
            </w:pPr>
          </w:p>
        </w:tc>
        <w:tc>
          <w:tcPr>
            <w:tcW w:w="1417" w:type="dxa"/>
            <w:vAlign w:val="center"/>
          </w:tcPr>
          <w:p w:rsidR="008F18B4" w:rsidRPr="00EE329A" w:rsidRDefault="00647183">
            <w:pPr>
              <w:jc w:val="center"/>
              <w:rPr>
                <w:kern w:val="0"/>
                <w:sz w:val="18"/>
                <w:szCs w:val="18"/>
              </w:rPr>
            </w:pPr>
            <w:r w:rsidRPr="00EE329A">
              <w:rPr>
                <w:kern w:val="0"/>
                <w:sz w:val="18"/>
                <w:szCs w:val="18"/>
              </w:rPr>
              <w:t>脱脂</w:t>
            </w:r>
          </w:p>
        </w:tc>
        <w:tc>
          <w:tcPr>
            <w:tcW w:w="1966" w:type="dxa"/>
            <w:vAlign w:val="center"/>
          </w:tcPr>
          <w:p w:rsidR="008F18B4" w:rsidRPr="00EE329A" w:rsidRDefault="00647183">
            <w:pPr>
              <w:jc w:val="center"/>
              <w:rPr>
                <w:kern w:val="0"/>
                <w:sz w:val="18"/>
                <w:szCs w:val="18"/>
              </w:rPr>
            </w:pPr>
            <w:r w:rsidRPr="00EE329A">
              <w:rPr>
                <w:kern w:val="0"/>
                <w:sz w:val="18"/>
                <w:szCs w:val="18"/>
              </w:rPr>
              <w:t>≤1.5</w:t>
            </w:r>
          </w:p>
        </w:tc>
        <w:tc>
          <w:tcPr>
            <w:tcW w:w="1843" w:type="dxa"/>
            <w:vMerge/>
            <w:vAlign w:val="center"/>
          </w:tcPr>
          <w:p w:rsidR="008F18B4" w:rsidRPr="00EE329A" w:rsidRDefault="008F18B4">
            <w:pPr>
              <w:ind w:firstLineChars="200" w:firstLine="360"/>
              <w:jc w:val="center"/>
              <w:rPr>
                <w:kern w:val="0"/>
                <w:sz w:val="18"/>
                <w:szCs w:val="18"/>
              </w:rPr>
            </w:pPr>
          </w:p>
        </w:tc>
        <w:tc>
          <w:tcPr>
            <w:tcW w:w="1719" w:type="dxa"/>
            <w:vMerge/>
            <w:vAlign w:val="center"/>
          </w:tcPr>
          <w:p w:rsidR="008F18B4" w:rsidRPr="00EE329A" w:rsidRDefault="008F18B4">
            <w:pPr>
              <w:ind w:firstLineChars="200" w:firstLine="360"/>
              <w:jc w:val="center"/>
              <w:rPr>
                <w:kern w:val="0"/>
                <w:sz w:val="18"/>
                <w:szCs w:val="18"/>
              </w:rPr>
            </w:pPr>
          </w:p>
        </w:tc>
      </w:tr>
      <w:tr w:rsidR="00EE329A" w:rsidRPr="00EE329A">
        <w:trPr>
          <w:trHeight w:val="41"/>
          <w:jc w:val="center"/>
        </w:trPr>
        <w:tc>
          <w:tcPr>
            <w:tcW w:w="1476" w:type="dxa"/>
            <w:vMerge w:val="restart"/>
            <w:vAlign w:val="center"/>
          </w:tcPr>
          <w:p w:rsidR="008F18B4" w:rsidRPr="00EE329A" w:rsidRDefault="00647183">
            <w:pPr>
              <w:rPr>
                <w:kern w:val="0"/>
                <w:sz w:val="18"/>
                <w:szCs w:val="18"/>
              </w:rPr>
            </w:pPr>
            <w:r w:rsidRPr="00EE329A">
              <w:rPr>
                <w:kern w:val="0"/>
                <w:sz w:val="18"/>
                <w:szCs w:val="18"/>
              </w:rPr>
              <w:t>复原乳酸度，</w:t>
            </w:r>
            <w:r w:rsidRPr="00EE329A">
              <w:rPr>
                <w:sz w:val="20"/>
                <w:szCs w:val="20"/>
                <w:shd w:val="clear" w:color="auto" w:fill="FFFFFF"/>
              </w:rPr>
              <w:t>°T</w:t>
            </w:r>
          </w:p>
        </w:tc>
        <w:tc>
          <w:tcPr>
            <w:tcW w:w="1417" w:type="dxa"/>
            <w:vAlign w:val="center"/>
          </w:tcPr>
          <w:p w:rsidR="008F18B4" w:rsidRPr="00EE329A" w:rsidRDefault="00647183">
            <w:pPr>
              <w:jc w:val="center"/>
              <w:rPr>
                <w:kern w:val="0"/>
                <w:sz w:val="18"/>
                <w:szCs w:val="18"/>
              </w:rPr>
            </w:pPr>
            <w:r w:rsidRPr="00EE329A">
              <w:rPr>
                <w:kern w:val="0"/>
                <w:sz w:val="18"/>
                <w:szCs w:val="18"/>
              </w:rPr>
              <w:t>牛乳</w:t>
            </w:r>
          </w:p>
        </w:tc>
        <w:tc>
          <w:tcPr>
            <w:tcW w:w="1966" w:type="dxa"/>
            <w:vAlign w:val="center"/>
          </w:tcPr>
          <w:p w:rsidR="008F18B4" w:rsidRPr="00EE329A" w:rsidRDefault="00647183">
            <w:pPr>
              <w:jc w:val="center"/>
              <w:rPr>
                <w:kern w:val="0"/>
                <w:sz w:val="18"/>
                <w:szCs w:val="18"/>
              </w:rPr>
            </w:pPr>
            <w:r w:rsidRPr="00EE329A">
              <w:rPr>
                <w:kern w:val="0"/>
                <w:sz w:val="18"/>
                <w:szCs w:val="18"/>
              </w:rPr>
              <w:t>≤18</w:t>
            </w:r>
          </w:p>
        </w:tc>
        <w:tc>
          <w:tcPr>
            <w:tcW w:w="1843" w:type="dxa"/>
            <w:vMerge w:val="restart"/>
            <w:vAlign w:val="center"/>
          </w:tcPr>
          <w:p w:rsidR="008F18B4" w:rsidRPr="00EE329A" w:rsidRDefault="00647183">
            <w:pPr>
              <w:jc w:val="center"/>
              <w:rPr>
                <w:kern w:val="0"/>
                <w:sz w:val="18"/>
                <w:szCs w:val="18"/>
              </w:rPr>
            </w:pPr>
            <w:r w:rsidRPr="00EE329A">
              <w:rPr>
                <w:kern w:val="0"/>
                <w:sz w:val="18"/>
                <w:szCs w:val="18"/>
              </w:rPr>
              <w:t>-</w:t>
            </w:r>
          </w:p>
        </w:tc>
        <w:tc>
          <w:tcPr>
            <w:tcW w:w="1719" w:type="dxa"/>
            <w:vMerge w:val="restart"/>
            <w:vAlign w:val="center"/>
          </w:tcPr>
          <w:p w:rsidR="008F18B4" w:rsidRPr="00EE329A" w:rsidRDefault="00647183">
            <w:pPr>
              <w:jc w:val="center"/>
              <w:rPr>
                <w:kern w:val="0"/>
                <w:sz w:val="18"/>
                <w:szCs w:val="18"/>
              </w:rPr>
            </w:pPr>
            <w:r w:rsidRPr="00EE329A">
              <w:rPr>
                <w:kern w:val="0"/>
                <w:sz w:val="18"/>
                <w:szCs w:val="18"/>
              </w:rPr>
              <w:t>GB 5009.239</w:t>
            </w:r>
          </w:p>
        </w:tc>
      </w:tr>
      <w:tr w:rsidR="00EE329A" w:rsidRPr="00EE329A">
        <w:trPr>
          <w:trHeight w:val="41"/>
          <w:jc w:val="center"/>
        </w:trPr>
        <w:tc>
          <w:tcPr>
            <w:tcW w:w="1476" w:type="dxa"/>
            <w:vMerge/>
            <w:vAlign w:val="center"/>
          </w:tcPr>
          <w:p w:rsidR="008F18B4" w:rsidRPr="00EE329A" w:rsidRDefault="008F18B4">
            <w:pPr>
              <w:jc w:val="center"/>
              <w:rPr>
                <w:kern w:val="0"/>
                <w:sz w:val="18"/>
                <w:szCs w:val="18"/>
              </w:rPr>
            </w:pPr>
          </w:p>
        </w:tc>
        <w:tc>
          <w:tcPr>
            <w:tcW w:w="1417" w:type="dxa"/>
            <w:vAlign w:val="center"/>
          </w:tcPr>
          <w:p w:rsidR="008F18B4" w:rsidRPr="00EE329A" w:rsidRDefault="00647183">
            <w:pPr>
              <w:jc w:val="center"/>
              <w:rPr>
                <w:kern w:val="0"/>
                <w:sz w:val="18"/>
                <w:szCs w:val="18"/>
              </w:rPr>
            </w:pPr>
            <w:r w:rsidRPr="00EE329A">
              <w:rPr>
                <w:kern w:val="0"/>
                <w:sz w:val="18"/>
                <w:szCs w:val="18"/>
              </w:rPr>
              <w:t>羊乳</w:t>
            </w:r>
          </w:p>
        </w:tc>
        <w:tc>
          <w:tcPr>
            <w:tcW w:w="1966" w:type="dxa"/>
            <w:vAlign w:val="center"/>
          </w:tcPr>
          <w:p w:rsidR="008F18B4" w:rsidRPr="00EE329A" w:rsidRDefault="00647183">
            <w:pPr>
              <w:jc w:val="center"/>
              <w:rPr>
                <w:kern w:val="0"/>
                <w:sz w:val="18"/>
                <w:szCs w:val="18"/>
              </w:rPr>
            </w:pPr>
            <w:r w:rsidRPr="00EE329A">
              <w:rPr>
                <w:kern w:val="0"/>
                <w:sz w:val="18"/>
                <w:szCs w:val="18"/>
              </w:rPr>
              <w:t>7</w:t>
            </w:r>
            <w:r w:rsidRPr="00EE329A">
              <w:rPr>
                <w:kern w:val="0"/>
                <w:sz w:val="18"/>
                <w:szCs w:val="18"/>
              </w:rPr>
              <w:t>～</w:t>
            </w:r>
            <w:r w:rsidRPr="00EE329A">
              <w:rPr>
                <w:kern w:val="0"/>
                <w:sz w:val="18"/>
                <w:szCs w:val="18"/>
              </w:rPr>
              <w:t>14</w:t>
            </w:r>
          </w:p>
        </w:tc>
        <w:tc>
          <w:tcPr>
            <w:tcW w:w="1843" w:type="dxa"/>
            <w:vMerge/>
            <w:vAlign w:val="center"/>
          </w:tcPr>
          <w:p w:rsidR="008F18B4" w:rsidRPr="00EE329A" w:rsidRDefault="008F18B4">
            <w:pPr>
              <w:ind w:firstLineChars="200" w:firstLine="360"/>
              <w:jc w:val="center"/>
              <w:rPr>
                <w:kern w:val="0"/>
                <w:sz w:val="18"/>
                <w:szCs w:val="18"/>
              </w:rPr>
            </w:pPr>
          </w:p>
        </w:tc>
        <w:tc>
          <w:tcPr>
            <w:tcW w:w="1719" w:type="dxa"/>
            <w:vMerge/>
            <w:vAlign w:val="center"/>
          </w:tcPr>
          <w:p w:rsidR="008F18B4" w:rsidRPr="00EE329A" w:rsidRDefault="008F18B4">
            <w:pPr>
              <w:ind w:firstLineChars="200" w:firstLine="360"/>
              <w:jc w:val="center"/>
              <w:rPr>
                <w:kern w:val="0"/>
                <w:sz w:val="18"/>
                <w:szCs w:val="18"/>
              </w:rPr>
            </w:pPr>
          </w:p>
        </w:tc>
      </w:tr>
      <w:tr w:rsidR="00EE329A" w:rsidRPr="00EE329A">
        <w:trPr>
          <w:trHeight w:val="157"/>
          <w:jc w:val="center"/>
        </w:trPr>
        <w:tc>
          <w:tcPr>
            <w:tcW w:w="2893" w:type="dxa"/>
            <w:gridSpan w:val="2"/>
            <w:vAlign w:val="center"/>
          </w:tcPr>
          <w:p w:rsidR="008F18B4" w:rsidRPr="00EE329A" w:rsidRDefault="00647183">
            <w:pPr>
              <w:jc w:val="left"/>
              <w:rPr>
                <w:kern w:val="0"/>
                <w:sz w:val="18"/>
                <w:szCs w:val="18"/>
              </w:rPr>
            </w:pPr>
            <w:r w:rsidRPr="00EE329A">
              <w:rPr>
                <w:kern w:val="0"/>
                <w:sz w:val="18"/>
                <w:szCs w:val="18"/>
              </w:rPr>
              <w:t>杂质度，</w:t>
            </w:r>
            <w:r w:rsidRPr="00EE329A">
              <w:rPr>
                <w:kern w:val="0"/>
                <w:sz w:val="18"/>
                <w:szCs w:val="18"/>
              </w:rPr>
              <w:t>mg/kg</w:t>
            </w:r>
          </w:p>
        </w:tc>
        <w:tc>
          <w:tcPr>
            <w:tcW w:w="1966" w:type="dxa"/>
            <w:vAlign w:val="center"/>
          </w:tcPr>
          <w:p w:rsidR="008F18B4" w:rsidRPr="00EE329A" w:rsidRDefault="00647183">
            <w:pPr>
              <w:jc w:val="center"/>
              <w:rPr>
                <w:kern w:val="0"/>
                <w:sz w:val="18"/>
                <w:szCs w:val="18"/>
              </w:rPr>
            </w:pPr>
            <w:r w:rsidRPr="00EE329A">
              <w:rPr>
                <w:kern w:val="0"/>
                <w:sz w:val="18"/>
                <w:szCs w:val="18"/>
              </w:rPr>
              <w:t>≤16</w:t>
            </w:r>
          </w:p>
        </w:tc>
        <w:tc>
          <w:tcPr>
            <w:tcW w:w="1843" w:type="dxa"/>
            <w:vAlign w:val="center"/>
          </w:tcPr>
          <w:p w:rsidR="008F18B4" w:rsidRPr="00EE329A" w:rsidRDefault="00647183">
            <w:pPr>
              <w:jc w:val="center"/>
              <w:rPr>
                <w:kern w:val="0"/>
                <w:sz w:val="18"/>
                <w:szCs w:val="18"/>
              </w:rPr>
            </w:pPr>
            <w:r w:rsidRPr="00EE329A">
              <w:rPr>
                <w:kern w:val="0"/>
                <w:sz w:val="18"/>
                <w:szCs w:val="18"/>
              </w:rPr>
              <w:t>-</w:t>
            </w:r>
          </w:p>
        </w:tc>
        <w:tc>
          <w:tcPr>
            <w:tcW w:w="1719" w:type="dxa"/>
            <w:vAlign w:val="center"/>
          </w:tcPr>
          <w:p w:rsidR="008F18B4" w:rsidRPr="00EE329A" w:rsidRDefault="00647183">
            <w:pPr>
              <w:jc w:val="center"/>
              <w:rPr>
                <w:kern w:val="0"/>
                <w:sz w:val="18"/>
                <w:szCs w:val="18"/>
              </w:rPr>
            </w:pPr>
            <w:r w:rsidRPr="00EE329A">
              <w:rPr>
                <w:kern w:val="0"/>
                <w:sz w:val="18"/>
                <w:szCs w:val="18"/>
              </w:rPr>
              <w:t>GB 5413.30</w:t>
            </w:r>
          </w:p>
        </w:tc>
      </w:tr>
      <w:tr w:rsidR="00EE329A" w:rsidRPr="00EE329A">
        <w:trPr>
          <w:trHeight w:val="41"/>
          <w:jc w:val="center"/>
        </w:trPr>
        <w:tc>
          <w:tcPr>
            <w:tcW w:w="2893" w:type="dxa"/>
            <w:gridSpan w:val="2"/>
            <w:vAlign w:val="center"/>
          </w:tcPr>
          <w:p w:rsidR="008F18B4" w:rsidRPr="00EE329A" w:rsidRDefault="00647183">
            <w:pPr>
              <w:jc w:val="left"/>
              <w:rPr>
                <w:kern w:val="0"/>
                <w:sz w:val="18"/>
                <w:szCs w:val="18"/>
              </w:rPr>
            </w:pPr>
            <w:r w:rsidRPr="00EE329A">
              <w:rPr>
                <w:kern w:val="0"/>
                <w:sz w:val="18"/>
                <w:szCs w:val="18"/>
              </w:rPr>
              <w:t>水分，</w:t>
            </w:r>
            <w:r w:rsidRPr="00EE329A">
              <w:rPr>
                <w:kern w:val="0"/>
                <w:sz w:val="18"/>
                <w:szCs w:val="18"/>
              </w:rPr>
              <w:t>g/100g</w:t>
            </w:r>
          </w:p>
        </w:tc>
        <w:tc>
          <w:tcPr>
            <w:tcW w:w="3809" w:type="dxa"/>
            <w:gridSpan w:val="2"/>
            <w:vAlign w:val="center"/>
          </w:tcPr>
          <w:p w:rsidR="008F18B4" w:rsidRPr="00EE329A" w:rsidRDefault="00647183">
            <w:pPr>
              <w:jc w:val="center"/>
              <w:rPr>
                <w:kern w:val="0"/>
                <w:sz w:val="18"/>
                <w:szCs w:val="18"/>
              </w:rPr>
            </w:pPr>
            <w:r w:rsidRPr="00EE329A">
              <w:rPr>
                <w:kern w:val="0"/>
                <w:sz w:val="18"/>
                <w:szCs w:val="18"/>
              </w:rPr>
              <w:t>≤5.0</w:t>
            </w:r>
          </w:p>
        </w:tc>
        <w:tc>
          <w:tcPr>
            <w:tcW w:w="1719" w:type="dxa"/>
            <w:vAlign w:val="center"/>
          </w:tcPr>
          <w:p w:rsidR="008F18B4" w:rsidRPr="00EE329A" w:rsidRDefault="00647183">
            <w:pPr>
              <w:jc w:val="center"/>
              <w:rPr>
                <w:kern w:val="0"/>
                <w:sz w:val="18"/>
                <w:szCs w:val="18"/>
              </w:rPr>
            </w:pPr>
            <w:r w:rsidRPr="00EE329A">
              <w:rPr>
                <w:kern w:val="0"/>
                <w:sz w:val="18"/>
                <w:szCs w:val="18"/>
              </w:rPr>
              <w:t>GB 5009.3</w:t>
            </w:r>
          </w:p>
        </w:tc>
      </w:tr>
      <w:tr w:rsidR="00EE329A" w:rsidRPr="00EE329A">
        <w:trPr>
          <w:trHeight w:val="41"/>
          <w:jc w:val="center"/>
        </w:trPr>
        <w:tc>
          <w:tcPr>
            <w:tcW w:w="8421" w:type="dxa"/>
            <w:gridSpan w:val="5"/>
            <w:vAlign w:val="center"/>
          </w:tcPr>
          <w:p w:rsidR="008F18B4" w:rsidRPr="00EE329A" w:rsidRDefault="00647183">
            <w:pPr>
              <w:ind w:firstLineChars="200" w:firstLine="360"/>
              <w:rPr>
                <w:kern w:val="0"/>
                <w:sz w:val="18"/>
                <w:szCs w:val="18"/>
              </w:rPr>
            </w:pPr>
            <w:r w:rsidRPr="00EE329A">
              <w:rPr>
                <w:kern w:val="0"/>
                <w:sz w:val="18"/>
                <w:szCs w:val="18"/>
                <w:vertAlign w:val="superscript"/>
              </w:rPr>
              <w:t xml:space="preserve">a  </w:t>
            </w:r>
            <w:r w:rsidRPr="00EE329A">
              <w:rPr>
                <w:kern w:val="0"/>
                <w:sz w:val="18"/>
                <w:szCs w:val="18"/>
              </w:rPr>
              <w:t>非脂乳固体（</w:t>
            </w:r>
            <w:r w:rsidRPr="00EE329A">
              <w:rPr>
                <w:kern w:val="0"/>
                <w:sz w:val="18"/>
                <w:szCs w:val="18"/>
              </w:rPr>
              <w:t>g/100g</w:t>
            </w:r>
            <w:r w:rsidRPr="00EE329A">
              <w:rPr>
                <w:kern w:val="0"/>
                <w:sz w:val="18"/>
                <w:szCs w:val="18"/>
              </w:rPr>
              <w:t>）</w:t>
            </w:r>
            <w:r w:rsidRPr="00EE329A">
              <w:rPr>
                <w:kern w:val="0"/>
                <w:sz w:val="18"/>
                <w:szCs w:val="18"/>
              </w:rPr>
              <w:t>=100-</w:t>
            </w:r>
            <w:r w:rsidRPr="00EE329A">
              <w:rPr>
                <w:kern w:val="0"/>
                <w:sz w:val="18"/>
                <w:szCs w:val="18"/>
              </w:rPr>
              <w:t>脂肪（</w:t>
            </w:r>
            <w:r w:rsidRPr="00EE329A">
              <w:rPr>
                <w:kern w:val="0"/>
                <w:sz w:val="18"/>
                <w:szCs w:val="18"/>
              </w:rPr>
              <w:t>g/100g</w:t>
            </w:r>
            <w:r w:rsidRPr="00EE329A">
              <w:rPr>
                <w:kern w:val="0"/>
                <w:sz w:val="18"/>
                <w:szCs w:val="18"/>
              </w:rPr>
              <w:t>）</w:t>
            </w:r>
            <w:r w:rsidRPr="00EE329A">
              <w:rPr>
                <w:kern w:val="0"/>
                <w:sz w:val="18"/>
                <w:szCs w:val="18"/>
              </w:rPr>
              <w:t>-</w:t>
            </w:r>
            <w:r w:rsidRPr="00EE329A">
              <w:rPr>
                <w:kern w:val="0"/>
                <w:sz w:val="18"/>
                <w:szCs w:val="18"/>
              </w:rPr>
              <w:t>水分（</w:t>
            </w:r>
            <w:r w:rsidRPr="00EE329A">
              <w:rPr>
                <w:kern w:val="0"/>
                <w:sz w:val="18"/>
                <w:szCs w:val="18"/>
              </w:rPr>
              <w:t>g/100g</w:t>
            </w:r>
            <w:r w:rsidRPr="00EE329A">
              <w:rPr>
                <w:kern w:val="0"/>
                <w:sz w:val="18"/>
                <w:szCs w:val="18"/>
              </w:rPr>
              <w:t>）</w:t>
            </w:r>
            <w:r w:rsidRPr="00EE329A">
              <w:rPr>
                <w:kern w:val="0"/>
                <w:sz w:val="18"/>
                <w:szCs w:val="18"/>
              </w:rPr>
              <w:t>-</w:t>
            </w:r>
            <w:r w:rsidRPr="00EE329A">
              <w:rPr>
                <w:kern w:val="0"/>
                <w:sz w:val="18"/>
                <w:szCs w:val="18"/>
              </w:rPr>
              <w:t>蔗糖（</w:t>
            </w:r>
            <w:r w:rsidRPr="00EE329A">
              <w:rPr>
                <w:kern w:val="0"/>
                <w:sz w:val="18"/>
                <w:szCs w:val="18"/>
              </w:rPr>
              <w:t>g/100g</w:t>
            </w:r>
            <w:r w:rsidRPr="00EE329A">
              <w:rPr>
                <w:kern w:val="0"/>
                <w:sz w:val="18"/>
                <w:szCs w:val="18"/>
              </w:rPr>
              <w:t>）</w:t>
            </w:r>
            <w:r w:rsidR="00A90D45" w:rsidRPr="00EE329A">
              <w:rPr>
                <w:rFonts w:hint="eastAsia"/>
                <w:kern w:val="0"/>
                <w:sz w:val="18"/>
                <w:szCs w:val="18"/>
              </w:rPr>
              <w:t>。</w:t>
            </w:r>
          </w:p>
        </w:tc>
      </w:tr>
    </w:tbl>
    <w:p w:rsidR="008F18B4" w:rsidRPr="00EE329A" w:rsidRDefault="00647183" w:rsidP="005D5A63">
      <w:pPr>
        <w:spacing w:beforeLines="50" w:afterLines="50"/>
        <w:rPr>
          <w:rFonts w:eastAsia="黑体"/>
        </w:rPr>
      </w:pPr>
      <w:r w:rsidRPr="00EE329A">
        <w:rPr>
          <w:rFonts w:eastAsia="黑体"/>
        </w:rPr>
        <w:t>3.</w:t>
      </w:r>
      <w:r w:rsidR="00FB72CA">
        <w:rPr>
          <w:rFonts w:eastAsia="黑体" w:hint="eastAsia"/>
        </w:rPr>
        <w:t>7</w:t>
      </w:r>
      <w:r w:rsidRPr="00EE329A">
        <w:rPr>
          <w:rFonts w:eastAsia="黑体"/>
        </w:rPr>
        <w:t xml:space="preserve">.8 </w:t>
      </w:r>
      <w:r w:rsidRPr="00EE329A">
        <w:rPr>
          <w:rFonts w:eastAsia="黑体"/>
        </w:rPr>
        <w:t>干酪的理化指标</w:t>
      </w:r>
    </w:p>
    <w:p w:rsidR="008F18B4" w:rsidRPr="00EE329A" w:rsidRDefault="00647183">
      <w:pPr>
        <w:pStyle w:val="1"/>
        <w:ind w:firstLine="360"/>
        <w:rPr>
          <w:sz w:val="18"/>
          <w:szCs w:val="18"/>
        </w:rPr>
      </w:pPr>
      <w:r w:rsidRPr="00EE329A">
        <w:rPr>
          <w:sz w:val="18"/>
          <w:szCs w:val="18"/>
        </w:rPr>
        <w:t>应符合表</w:t>
      </w:r>
      <w:r w:rsidRPr="00EE329A">
        <w:rPr>
          <w:sz w:val="18"/>
          <w:szCs w:val="18"/>
        </w:rPr>
        <w:t>18</w:t>
      </w:r>
      <w:r w:rsidRPr="00EE329A">
        <w:rPr>
          <w:sz w:val="18"/>
          <w:szCs w:val="18"/>
        </w:rPr>
        <w:t>的规定。</w:t>
      </w:r>
    </w:p>
    <w:p w:rsidR="008F18B4" w:rsidRPr="00EE329A" w:rsidRDefault="00647183">
      <w:pPr>
        <w:jc w:val="center"/>
        <w:rPr>
          <w:kern w:val="0"/>
          <w:sz w:val="18"/>
          <w:szCs w:val="18"/>
        </w:rPr>
      </w:pPr>
      <w:r w:rsidRPr="00EE329A">
        <w:rPr>
          <w:rFonts w:eastAsia="黑体"/>
          <w:sz w:val="18"/>
          <w:szCs w:val="18"/>
        </w:rPr>
        <w:t>表</w:t>
      </w:r>
      <w:r w:rsidRPr="00EE329A">
        <w:rPr>
          <w:rFonts w:eastAsia="黑体"/>
          <w:sz w:val="18"/>
          <w:szCs w:val="18"/>
        </w:rPr>
        <w:t xml:space="preserve">18 </w:t>
      </w:r>
      <w:r w:rsidRPr="00EE329A">
        <w:rPr>
          <w:rFonts w:eastAsia="黑体"/>
          <w:sz w:val="18"/>
          <w:szCs w:val="18"/>
        </w:rPr>
        <w:t>干酪的理化指标</w:t>
      </w: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1184"/>
        <w:gridCol w:w="1185"/>
        <w:gridCol w:w="1185"/>
        <w:gridCol w:w="1304"/>
        <w:gridCol w:w="1185"/>
        <w:gridCol w:w="1186"/>
      </w:tblGrid>
      <w:tr w:rsidR="00EE329A" w:rsidRPr="00EE329A">
        <w:trPr>
          <w:trHeight w:val="130"/>
          <w:jc w:val="center"/>
        </w:trPr>
        <w:tc>
          <w:tcPr>
            <w:tcW w:w="1247" w:type="dxa"/>
            <w:vMerge w:val="restart"/>
            <w:vAlign w:val="center"/>
          </w:tcPr>
          <w:p w:rsidR="008F18B4" w:rsidRPr="00EE329A" w:rsidRDefault="00647183">
            <w:pPr>
              <w:jc w:val="center"/>
              <w:rPr>
                <w:kern w:val="0"/>
                <w:sz w:val="18"/>
                <w:szCs w:val="18"/>
              </w:rPr>
            </w:pPr>
            <w:r w:rsidRPr="00EE329A">
              <w:rPr>
                <w:kern w:val="0"/>
                <w:sz w:val="18"/>
                <w:szCs w:val="18"/>
              </w:rPr>
              <w:t>项</w:t>
            </w:r>
            <w:r w:rsidRPr="00EE329A">
              <w:rPr>
                <w:kern w:val="0"/>
                <w:sz w:val="18"/>
                <w:szCs w:val="18"/>
              </w:rPr>
              <w:t xml:space="preserve">  </w:t>
            </w:r>
            <w:r w:rsidRPr="00EE329A">
              <w:rPr>
                <w:kern w:val="0"/>
                <w:sz w:val="18"/>
                <w:szCs w:val="18"/>
              </w:rPr>
              <w:t>目</w:t>
            </w:r>
          </w:p>
        </w:tc>
        <w:tc>
          <w:tcPr>
            <w:tcW w:w="6043" w:type="dxa"/>
            <w:gridSpan w:val="5"/>
            <w:vAlign w:val="center"/>
          </w:tcPr>
          <w:p w:rsidR="008F18B4" w:rsidRPr="00EE329A" w:rsidRDefault="00647183">
            <w:pPr>
              <w:jc w:val="center"/>
              <w:rPr>
                <w:kern w:val="0"/>
                <w:sz w:val="18"/>
                <w:szCs w:val="18"/>
              </w:rPr>
            </w:pPr>
            <w:r w:rsidRPr="00EE329A">
              <w:rPr>
                <w:kern w:val="0"/>
                <w:sz w:val="18"/>
                <w:szCs w:val="18"/>
              </w:rPr>
              <w:t>指</w:t>
            </w:r>
            <w:r w:rsidRPr="00EE329A">
              <w:rPr>
                <w:kern w:val="0"/>
                <w:sz w:val="18"/>
                <w:szCs w:val="18"/>
              </w:rPr>
              <w:t xml:space="preserve">  </w:t>
            </w:r>
            <w:r w:rsidRPr="00EE329A">
              <w:rPr>
                <w:kern w:val="0"/>
                <w:sz w:val="18"/>
                <w:szCs w:val="18"/>
              </w:rPr>
              <w:t>标</w:t>
            </w:r>
          </w:p>
        </w:tc>
        <w:tc>
          <w:tcPr>
            <w:tcW w:w="1186" w:type="dxa"/>
            <w:vMerge w:val="restart"/>
            <w:vAlign w:val="center"/>
          </w:tcPr>
          <w:p w:rsidR="008F18B4" w:rsidRPr="00EE329A" w:rsidRDefault="00B30505">
            <w:pPr>
              <w:jc w:val="center"/>
              <w:rPr>
                <w:kern w:val="0"/>
                <w:sz w:val="18"/>
                <w:szCs w:val="18"/>
              </w:rPr>
            </w:pPr>
            <w:r w:rsidRPr="00EE329A">
              <w:rPr>
                <w:kern w:val="0"/>
                <w:sz w:val="18"/>
                <w:szCs w:val="18"/>
              </w:rPr>
              <w:t>检</w:t>
            </w:r>
            <w:r w:rsidRPr="00EE329A">
              <w:rPr>
                <w:rFonts w:hint="eastAsia"/>
                <w:kern w:val="0"/>
                <w:sz w:val="18"/>
                <w:szCs w:val="18"/>
              </w:rPr>
              <w:t>验</w:t>
            </w:r>
            <w:r w:rsidR="00647183" w:rsidRPr="00EE329A">
              <w:rPr>
                <w:kern w:val="0"/>
                <w:sz w:val="18"/>
                <w:szCs w:val="18"/>
              </w:rPr>
              <w:t>方法</w:t>
            </w:r>
          </w:p>
        </w:tc>
      </w:tr>
      <w:tr w:rsidR="00EE329A" w:rsidRPr="00EE329A">
        <w:trPr>
          <w:trHeight w:val="257"/>
          <w:jc w:val="center"/>
        </w:trPr>
        <w:tc>
          <w:tcPr>
            <w:tcW w:w="1247" w:type="dxa"/>
            <w:vMerge/>
            <w:vAlign w:val="center"/>
          </w:tcPr>
          <w:p w:rsidR="008F18B4" w:rsidRPr="00EE329A" w:rsidRDefault="008F18B4">
            <w:pPr>
              <w:jc w:val="center"/>
              <w:rPr>
                <w:kern w:val="0"/>
                <w:sz w:val="18"/>
                <w:szCs w:val="18"/>
              </w:rPr>
            </w:pPr>
          </w:p>
        </w:tc>
        <w:tc>
          <w:tcPr>
            <w:tcW w:w="1184" w:type="dxa"/>
            <w:vAlign w:val="center"/>
          </w:tcPr>
          <w:p w:rsidR="008F18B4" w:rsidRPr="00EE329A" w:rsidRDefault="00647183">
            <w:pPr>
              <w:jc w:val="center"/>
              <w:rPr>
                <w:kern w:val="0"/>
                <w:sz w:val="18"/>
                <w:szCs w:val="18"/>
              </w:rPr>
            </w:pPr>
            <w:r w:rsidRPr="00EE329A">
              <w:rPr>
                <w:kern w:val="0"/>
                <w:sz w:val="18"/>
                <w:szCs w:val="18"/>
              </w:rPr>
              <w:t>高脂干酪</w:t>
            </w:r>
          </w:p>
        </w:tc>
        <w:tc>
          <w:tcPr>
            <w:tcW w:w="1185" w:type="dxa"/>
            <w:vAlign w:val="center"/>
          </w:tcPr>
          <w:p w:rsidR="008F18B4" w:rsidRPr="00EE329A" w:rsidRDefault="00647183">
            <w:pPr>
              <w:jc w:val="center"/>
              <w:rPr>
                <w:kern w:val="0"/>
                <w:sz w:val="18"/>
                <w:szCs w:val="18"/>
              </w:rPr>
            </w:pPr>
            <w:r w:rsidRPr="00EE329A">
              <w:rPr>
                <w:kern w:val="0"/>
                <w:sz w:val="18"/>
                <w:szCs w:val="18"/>
              </w:rPr>
              <w:t>全脂干酪</w:t>
            </w:r>
          </w:p>
        </w:tc>
        <w:tc>
          <w:tcPr>
            <w:tcW w:w="1185" w:type="dxa"/>
            <w:vAlign w:val="center"/>
          </w:tcPr>
          <w:p w:rsidR="008F18B4" w:rsidRPr="00EE329A" w:rsidRDefault="00647183">
            <w:pPr>
              <w:jc w:val="center"/>
              <w:rPr>
                <w:kern w:val="0"/>
                <w:sz w:val="18"/>
                <w:szCs w:val="18"/>
              </w:rPr>
            </w:pPr>
            <w:r w:rsidRPr="00EE329A">
              <w:rPr>
                <w:kern w:val="0"/>
                <w:sz w:val="18"/>
                <w:szCs w:val="18"/>
              </w:rPr>
              <w:t>中脂干酪</w:t>
            </w:r>
          </w:p>
        </w:tc>
        <w:tc>
          <w:tcPr>
            <w:tcW w:w="1304" w:type="dxa"/>
            <w:vAlign w:val="center"/>
          </w:tcPr>
          <w:p w:rsidR="008F18B4" w:rsidRPr="00EE329A" w:rsidRDefault="00647183">
            <w:pPr>
              <w:jc w:val="center"/>
              <w:rPr>
                <w:kern w:val="0"/>
                <w:sz w:val="18"/>
                <w:szCs w:val="18"/>
              </w:rPr>
            </w:pPr>
            <w:r w:rsidRPr="00EE329A">
              <w:rPr>
                <w:kern w:val="0"/>
                <w:sz w:val="18"/>
                <w:szCs w:val="18"/>
              </w:rPr>
              <w:t>部分脱脂干酪</w:t>
            </w:r>
          </w:p>
        </w:tc>
        <w:tc>
          <w:tcPr>
            <w:tcW w:w="1185" w:type="dxa"/>
          </w:tcPr>
          <w:p w:rsidR="008F18B4" w:rsidRPr="00EE329A" w:rsidRDefault="00647183">
            <w:pPr>
              <w:jc w:val="center"/>
              <w:rPr>
                <w:kern w:val="0"/>
                <w:sz w:val="18"/>
                <w:szCs w:val="18"/>
              </w:rPr>
            </w:pPr>
            <w:r w:rsidRPr="00EE329A">
              <w:rPr>
                <w:kern w:val="0"/>
                <w:sz w:val="18"/>
                <w:szCs w:val="18"/>
              </w:rPr>
              <w:t>脱脂干酪</w:t>
            </w:r>
          </w:p>
        </w:tc>
        <w:tc>
          <w:tcPr>
            <w:tcW w:w="1186" w:type="dxa"/>
            <w:vMerge/>
          </w:tcPr>
          <w:p w:rsidR="008F18B4" w:rsidRPr="00EE329A" w:rsidRDefault="008F18B4">
            <w:pPr>
              <w:jc w:val="center"/>
              <w:rPr>
                <w:kern w:val="0"/>
                <w:sz w:val="18"/>
                <w:szCs w:val="18"/>
              </w:rPr>
            </w:pPr>
          </w:p>
        </w:tc>
      </w:tr>
      <w:tr w:rsidR="00EE329A" w:rsidRPr="00EE329A">
        <w:trPr>
          <w:trHeight w:val="272"/>
          <w:jc w:val="center"/>
        </w:trPr>
        <w:tc>
          <w:tcPr>
            <w:tcW w:w="1247" w:type="dxa"/>
            <w:vAlign w:val="center"/>
          </w:tcPr>
          <w:p w:rsidR="008F18B4" w:rsidRPr="00EE329A" w:rsidRDefault="00647183">
            <w:pPr>
              <w:rPr>
                <w:kern w:val="0"/>
                <w:sz w:val="18"/>
                <w:szCs w:val="18"/>
              </w:rPr>
            </w:pPr>
            <w:r w:rsidRPr="00EE329A">
              <w:rPr>
                <w:kern w:val="0"/>
                <w:sz w:val="18"/>
                <w:szCs w:val="18"/>
              </w:rPr>
              <w:t>脂肪（干物质中）</w:t>
            </w:r>
            <w:r w:rsidRPr="00EE329A">
              <w:rPr>
                <w:kern w:val="0"/>
                <w:sz w:val="18"/>
                <w:szCs w:val="18"/>
                <w:vertAlign w:val="superscript"/>
              </w:rPr>
              <w:t>a</w:t>
            </w:r>
            <w:r w:rsidRPr="00EE329A">
              <w:rPr>
                <w:kern w:val="0"/>
                <w:sz w:val="18"/>
                <w:szCs w:val="18"/>
              </w:rPr>
              <w:t>，</w:t>
            </w:r>
            <w:r w:rsidRPr="00EE329A">
              <w:rPr>
                <w:kern w:val="0"/>
                <w:sz w:val="18"/>
                <w:szCs w:val="18"/>
              </w:rPr>
              <w:t>g/100g</w:t>
            </w:r>
          </w:p>
        </w:tc>
        <w:tc>
          <w:tcPr>
            <w:tcW w:w="1184" w:type="dxa"/>
            <w:vAlign w:val="center"/>
          </w:tcPr>
          <w:p w:rsidR="008F18B4" w:rsidRPr="00EE329A" w:rsidRDefault="00647183">
            <w:pPr>
              <w:jc w:val="center"/>
              <w:rPr>
                <w:kern w:val="0"/>
                <w:sz w:val="18"/>
                <w:szCs w:val="18"/>
              </w:rPr>
            </w:pPr>
            <w:r w:rsidRPr="00EE329A">
              <w:rPr>
                <w:kern w:val="0"/>
                <w:sz w:val="18"/>
                <w:szCs w:val="18"/>
              </w:rPr>
              <w:t>≥60.0</w:t>
            </w:r>
          </w:p>
        </w:tc>
        <w:tc>
          <w:tcPr>
            <w:tcW w:w="1185" w:type="dxa"/>
            <w:vAlign w:val="center"/>
          </w:tcPr>
          <w:p w:rsidR="008F18B4" w:rsidRPr="00EE329A" w:rsidRDefault="00647183">
            <w:pPr>
              <w:jc w:val="center"/>
              <w:rPr>
                <w:kern w:val="0"/>
                <w:sz w:val="18"/>
                <w:szCs w:val="18"/>
              </w:rPr>
            </w:pPr>
            <w:r w:rsidRPr="00EE329A">
              <w:rPr>
                <w:kern w:val="0"/>
                <w:sz w:val="18"/>
                <w:szCs w:val="18"/>
              </w:rPr>
              <w:t>45.0</w:t>
            </w:r>
            <w:r w:rsidRPr="00EE329A">
              <w:rPr>
                <w:kern w:val="0"/>
                <w:sz w:val="18"/>
                <w:szCs w:val="18"/>
              </w:rPr>
              <w:t>～</w:t>
            </w:r>
            <w:r w:rsidRPr="00EE329A">
              <w:rPr>
                <w:kern w:val="0"/>
                <w:sz w:val="18"/>
                <w:szCs w:val="18"/>
              </w:rPr>
              <w:t>59.9</w:t>
            </w:r>
          </w:p>
        </w:tc>
        <w:tc>
          <w:tcPr>
            <w:tcW w:w="1185" w:type="dxa"/>
            <w:vAlign w:val="center"/>
          </w:tcPr>
          <w:p w:rsidR="008F18B4" w:rsidRPr="00EE329A" w:rsidRDefault="00647183">
            <w:pPr>
              <w:jc w:val="center"/>
              <w:rPr>
                <w:kern w:val="0"/>
                <w:sz w:val="18"/>
                <w:szCs w:val="18"/>
              </w:rPr>
            </w:pPr>
            <w:r w:rsidRPr="00EE329A">
              <w:rPr>
                <w:kern w:val="0"/>
                <w:sz w:val="18"/>
                <w:szCs w:val="18"/>
              </w:rPr>
              <w:t>25.0</w:t>
            </w:r>
            <w:r w:rsidRPr="00EE329A">
              <w:rPr>
                <w:kern w:val="0"/>
                <w:sz w:val="18"/>
                <w:szCs w:val="18"/>
              </w:rPr>
              <w:t>～</w:t>
            </w:r>
            <w:r w:rsidRPr="00EE329A">
              <w:rPr>
                <w:kern w:val="0"/>
                <w:sz w:val="18"/>
                <w:szCs w:val="18"/>
              </w:rPr>
              <w:t>44.9</w:t>
            </w:r>
          </w:p>
        </w:tc>
        <w:tc>
          <w:tcPr>
            <w:tcW w:w="1304" w:type="dxa"/>
            <w:vAlign w:val="center"/>
          </w:tcPr>
          <w:p w:rsidR="008F18B4" w:rsidRPr="00EE329A" w:rsidRDefault="00647183">
            <w:pPr>
              <w:jc w:val="center"/>
              <w:rPr>
                <w:kern w:val="0"/>
                <w:sz w:val="18"/>
                <w:szCs w:val="18"/>
              </w:rPr>
            </w:pPr>
            <w:r w:rsidRPr="00EE329A">
              <w:rPr>
                <w:kern w:val="0"/>
                <w:sz w:val="18"/>
                <w:szCs w:val="18"/>
              </w:rPr>
              <w:t>10.0</w:t>
            </w:r>
            <w:r w:rsidRPr="00EE329A">
              <w:rPr>
                <w:kern w:val="0"/>
                <w:sz w:val="18"/>
                <w:szCs w:val="18"/>
              </w:rPr>
              <w:t>～</w:t>
            </w:r>
            <w:r w:rsidRPr="00EE329A">
              <w:rPr>
                <w:kern w:val="0"/>
                <w:sz w:val="18"/>
                <w:szCs w:val="18"/>
              </w:rPr>
              <w:t>24.9</w:t>
            </w:r>
          </w:p>
        </w:tc>
        <w:tc>
          <w:tcPr>
            <w:tcW w:w="1185" w:type="dxa"/>
            <w:vAlign w:val="center"/>
          </w:tcPr>
          <w:p w:rsidR="008F18B4" w:rsidRPr="00EE329A" w:rsidRDefault="00647183">
            <w:pPr>
              <w:jc w:val="center"/>
              <w:rPr>
                <w:kern w:val="0"/>
                <w:sz w:val="18"/>
                <w:szCs w:val="18"/>
              </w:rPr>
            </w:pPr>
            <w:r w:rsidRPr="00EE329A">
              <w:rPr>
                <w:kern w:val="0"/>
                <w:sz w:val="18"/>
                <w:szCs w:val="18"/>
              </w:rPr>
              <w:t>＜</w:t>
            </w:r>
            <w:r w:rsidRPr="00EE329A">
              <w:rPr>
                <w:kern w:val="0"/>
                <w:sz w:val="18"/>
                <w:szCs w:val="18"/>
              </w:rPr>
              <w:t>10.0</w:t>
            </w:r>
          </w:p>
        </w:tc>
        <w:tc>
          <w:tcPr>
            <w:tcW w:w="1186" w:type="dxa"/>
            <w:vAlign w:val="center"/>
          </w:tcPr>
          <w:p w:rsidR="008F18B4" w:rsidRPr="00EE329A" w:rsidRDefault="00647183">
            <w:pPr>
              <w:jc w:val="center"/>
              <w:rPr>
                <w:kern w:val="0"/>
                <w:sz w:val="18"/>
                <w:szCs w:val="18"/>
              </w:rPr>
            </w:pPr>
            <w:r w:rsidRPr="00EE329A">
              <w:rPr>
                <w:kern w:val="0"/>
                <w:sz w:val="18"/>
                <w:szCs w:val="18"/>
              </w:rPr>
              <w:t>GB 5009.6</w:t>
            </w:r>
          </w:p>
        </w:tc>
      </w:tr>
      <w:tr w:rsidR="008F18B4" w:rsidRPr="00EE329A">
        <w:trPr>
          <w:trHeight w:val="272"/>
          <w:jc w:val="center"/>
        </w:trPr>
        <w:tc>
          <w:tcPr>
            <w:tcW w:w="8476" w:type="dxa"/>
            <w:gridSpan w:val="7"/>
          </w:tcPr>
          <w:p w:rsidR="008F18B4" w:rsidRPr="00EE329A" w:rsidRDefault="00647183">
            <w:pPr>
              <w:ind w:firstLineChars="200" w:firstLine="360"/>
              <w:jc w:val="left"/>
              <w:rPr>
                <w:kern w:val="0"/>
                <w:sz w:val="18"/>
                <w:szCs w:val="18"/>
              </w:rPr>
            </w:pPr>
            <w:r w:rsidRPr="00EE329A">
              <w:rPr>
                <w:kern w:val="0"/>
                <w:sz w:val="18"/>
                <w:szCs w:val="18"/>
                <w:vertAlign w:val="superscript"/>
              </w:rPr>
              <w:t xml:space="preserve">a  </w:t>
            </w:r>
            <w:r w:rsidRPr="00EE329A">
              <w:rPr>
                <w:kern w:val="0"/>
                <w:sz w:val="18"/>
                <w:szCs w:val="18"/>
              </w:rPr>
              <w:t>脂肪（干物质中）</w:t>
            </w:r>
            <w:r w:rsidRPr="00EE329A">
              <w:rPr>
                <w:kern w:val="0"/>
                <w:sz w:val="18"/>
                <w:szCs w:val="18"/>
              </w:rPr>
              <w:t>=[</w:t>
            </w:r>
            <w:r w:rsidRPr="00EE329A">
              <w:rPr>
                <w:kern w:val="0"/>
                <w:sz w:val="18"/>
                <w:szCs w:val="18"/>
              </w:rPr>
              <w:t>干酪的脂肪质量</w:t>
            </w:r>
            <w:r w:rsidRPr="00EE329A">
              <w:rPr>
                <w:kern w:val="0"/>
                <w:sz w:val="18"/>
                <w:szCs w:val="18"/>
              </w:rPr>
              <w:t>/</w:t>
            </w:r>
            <w:r w:rsidRPr="00EE329A">
              <w:rPr>
                <w:kern w:val="0"/>
                <w:sz w:val="18"/>
                <w:szCs w:val="18"/>
              </w:rPr>
              <w:t>（干酪总质量</w:t>
            </w:r>
            <w:r w:rsidRPr="00EE329A">
              <w:rPr>
                <w:kern w:val="0"/>
                <w:sz w:val="18"/>
                <w:szCs w:val="18"/>
              </w:rPr>
              <w:t>-</w:t>
            </w:r>
            <w:r w:rsidRPr="00EE329A">
              <w:rPr>
                <w:kern w:val="0"/>
                <w:sz w:val="18"/>
                <w:szCs w:val="18"/>
              </w:rPr>
              <w:t>干酪水分质量）</w:t>
            </w:r>
            <w:r w:rsidRPr="00EE329A">
              <w:rPr>
                <w:kern w:val="0"/>
                <w:sz w:val="18"/>
                <w:szCs w:val="18"/>
              </w:rPr>
              <w:t>]×100%</w:t>
            </w:r>
            <w:r w:rsidRPr="00EE329A">
              <w:rPr>
                <w:kern w:val="0"/>
                <w:sz w:val="18"/>
                <w:szCs w:val="18"/>
              </w:rPr>
              <w:t>。</w:t>
            </w:r>
          </w:p>
        </w:tc>
      </w:tr>
    </w:tbl>
    <w:p w:rsidR="008F18B4" w:rsidRPr="00EE329A" w:rsidRDefault="008F18B4" w:rsidP="005D5A63">
      <w:pPr>
        <w:spacing w:beforeLines="50" w:afterLines="50"/>
        <w:rPr>
          <w:rFonts w:eastAsia="黑体"/>
        </w:rPr>
      </w:pPr>
    </w:p>
    <w:p w:rsidR="008F18B4" w:rsidRPr="00EE329A" w:rsidRDefault="008F18B4" w:rsidP="005D5A63">
      <w:pPr>
        <w:spacing w:beforeLines="50" w:afterLines="50"/>
        <w:rPr>
          <w:rFonts w:eastAsia="黑体"/>
        </w:rPr>
      </w:pPr>
    </w:p>
    <w:p w:rsidR="008F18B4" w:rsidRPr="00EE329A" w:rsidRDefault="008F18B4" w:rsidP="005D5A63">
      <w:pPr>
        <w:spacing w:beforeLines="50" w:afterLines="50"/>
        <w:rPr>
          <w:rFonts w:eastAsia="黑体"/>
        </w:rPr>
      </w:pPr>
    </w:p>
    <w:p w:rsidR="008F18B4" w:rsidRPr="00EE329A" w:rsidRDefault="00647183" w:rsidP="005D5A63">
      <w:pPr>
        <w:spacing w:beforeLines="50" w:afterLines="50"/>
        <w:rPr>
          <w:rFonts w:eastAsia="黑体"/>
        </w:rPr>
      </w:pPr>
      <w:r w:rsidRPr="00EE329A">
        <w:rPr>
          <w:rFonts w:eastAsia="黑体"/>
        </w:rPr>
        <w:lastRenderedPageBreak/>
        <w:t>3.</w:t>
      </w:r>
      <w:r w:rsidR="00FB72CA">
        <w:rPr>
          <w:rFonts w:eastAsia="黑体" w:hint="eastAsia"/>
        </w:rPr>
        <w:t>7</w:t>
      </w:r>
      <w:r w:rsidRPr="00EE329A">
        <w:rPr>
          <w:rFonts w:eastAsia="黑体"/>
        </w:rPr>
        <w:t xml:space="preserve">.9 </w:t>
      </w:r>
      <w:r w:rsidRPr="00EE329A">
        <w:rPr>
          <w:rFonts w:eastAsia="黑体"/>
        </w:rPr>
        <w:t>再制干酪的理化指标</w:t>
      </w:r>
    </w:p>
    <w:p w:rsidR="008F18B4" w:rsidRPr="00EE329A" w:rsidRDefault="00647183">
      <w:pPr>
        <w:pStyle w:val="1"/>
        <w:ind w:firstLine="360"/>
        <w:rPr>
          <w:sz w:val="18"/>
          <w:szCs w:val="18"/>
        </w:rPr>
      </w:pPr>
      <w:r w:rsidRPr="00EE329A">
        <w:rPr>
          <w:sz w:val="18"/>
          <w:szCs w:val="18"/>
        </w:rPr>
        <w:t>应符合表</w:t>
      </w:r>
      <w:r w:rsidRPr="00EE329A">
        <w:rPr>
          <w:sz w:val="18"/>
          <w:szCs w:val="18"/>
        </w:rPr>
        <w:t>19</w:t>
      </w:r>
      <w:r w:rsidRPr="00EE329A">
        <w:rPr>
          <w:sz w:val="18"/>
          <w:szCs w:val="18"/>
        </w:rPr>
        <w:t>的规定。</w:t>
      </w:r>
    </w:p>
    <w:p w:rsidR="008F18B4" w:rsidRPr="00EE329A" w:rsidRDefault="00A90D45">
      <w:pPr>
        <w:jc w:val="center"/>
        <w:rPr>
          <w:rFonts w:eastAsia="黑体"/>
          <w:sz w:val="18"/>
          <w:szCs w:val="18"/>
        </w:rPr>
      </w:pPr>
      <w:r w:rsidRPr="00EE329A">
        <w:rPr>
          <w:rFonts w:eastAsia="黑体" w:hint="eastAsia"/>
          <w:sz w:val="18"/>
          <w:szCs w:val="18"/>
        </w:rPr>
        <w:t xml:space="preserve">                                  </w:t>
      </w:r>
      <w:r w:rsidR="00647183" w:rsidRPr="00EE329A">
        <w:rPr>
          <w:rFonts w:eastAsia="黑体"/>
          <w:sz w:val="18"/>
          <w:szCs w:val="18"/>
        </w:rPr>
        <w:t>表</w:t>
      </w:r>
      <w:r w:rsidR="00647183" w:rsidRPr="00EE329A">
        <w:rPr>
          <w:rFonts w:eastAsia="黑体"/>
          <w:sz w:val="18"/>
          <w:szCs w:val="18"/>
        </w:rPr>
        <w:t xml:space="preserve">19 </w:t>
      </w:r>
      <w:r w:rsidR="00647183" w:rsidRPr="00EE329A">
        <w:rPr>
          <w:rFonts w:eastAsia="黑体"/>
          <w:sz w:val="18"/>
          <w:szCs w:val="18"/>
        </w:rPr>
        <w:t>再制干酪的理化指标</w:t>
      </w:r>
      <w:r w:rsidR="00647183" w:rsidRPr="00EE329A">
        <w:rPr>
          <w:rFonts w:eastAsia="黑体"/>
          <w:sz w:val="18"/>
          <w:szCs w:val="18"/>
        </w:rPr>
        <w:t xml:space="preserve">   </w:t>
      </w:r>
      <w:r w:rsidRPr="00EE329A">
        <w:rPr>
          <w:rFonts w:eastAsia="黑体" w:hint="eastAsia"/>
          <w:sz w:val="18"/>
          <w:szCs w:val="18"/>
        </w:rPr>
        <w:t xml:space="preserve">             </w:t>
      </w:r>
      <w:r w:rsidR="00647183" w:rsidRPr="00EE329A">
        <w:rPr>
          <w:rFonts w:eastAsia="黑体"/>
          <w:sz w:val="18"/>
          <w:szCs w:val="18"/>
        </w:rPr>
        <w:t xml:space="preserve"> </w:t>
      </w:r>
      <w:r w:rsidRPr="00EE329A">
        <w:rPr>
          <w:rFonts w:eastAsia="黑体" w:hint="eastAsia"/>
          <w:sz w:val="18"/>
          <w:szCs w:val="18"/>
        </w:rPr>
        <w:t>单位为克每百克</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4"/>
        <w:gridCol w:w="1191"/>
        <w:gridCol w:w="1191"/>
        <w:gridCol w:w="1191"/>
        <w:gridCol w:w="1191"/>
        <w:gridCol w:w="1044"/>
        <w:gridCol w:w="1163"/>
      </w:tblGrid>
      <w:tr w:rsidR="00EE329A" w:rsidRPr="00EE329A">
        <w:trPr>
          <w:trHeight w:val="20"/>
          <w:jc w:val="center"/>
        </w:trPr>
        <w:tc>
          <w:tcPr>
            <w:tcW w:w="1564" w:type="dxa"/>
            <w:vAlign w:val="center"/>
          </w:tcPr>
          <w:p w:rsidR="008F18B4" w:rsidRPr="00EE329A" w:rsidRDefault="00647183">
            <w:pPr>
              <w:jc w:val="center"/>
              <w:rPr>
                <w:kern w:val="0"/>
                <w:sz w:val="18"/>
                <w:szCs w:val="18"/>
              </w:rPr>
            </w:pPr>
            <w:r w:rsidRPr="00EE329A">
              <w:rPr>
                <w:kern w:val="0"/>
                <w:sz w:val="18"/>
                <w:szCs w:val="18"/>
              </w:rPr>
              <w:t>项</w:t>
            </w:r>
            <w:r w:rsidRPr="00EE329A">
              <w:rPr>
                <w:kern w:val="0"/>
                <w:sz w:val="18"/>
                <w:szCs w:val="18"/>
              </w:rPr>
              <w:t xml:space="preserve">  </w:t>
            </w:r>
            <w:r w:rsidRPr="00EE329A">
              <w:rPr>
                <w:kern w:val="0"/>
                <w:sz w:val="18"/>
                <w:szCs w:val="18"/>
              </w:rPr>
              <w:t>目</w:t>
            </w:r>
          </w:p>
        </w:tc>
        <w:tc>
          <w:tcPr>
            <w:tcW w:w="5808" w:type="dxa"/>
            <w:gridSpan w:val="5"/>
            <w:vAlign w:val="center"/>
          </w:tcPr>
          <w:p w:rsidR="008F18B4" w:rsidRPr="00EE329A" w:rsidRDefault="00647183">
            <w:pPr>
              <w:jc w:val="center"/>
              <w:rPr>
                <w:kern w:val="0"/>
                <w:sz w:val="18"/>
                <w:szCs w:val="18"/>
              </w:rPr>
            </w:pPr>
            <w:r w:rsidRPr="00EE329A">
              <w:rPr>
                <w:kern w:val="0"/>
                <w:sz w:val="18"/>
                <w:szCs w:val="18"/>
              </w:rPr>
              <w:t>指</w:t>
            </w:r>
            <w:r w:rsidRPr="00EE329A">
              <w:rPr>
                <w:kern w:val="0"/>
                <w:sz w:val="18"/>
                <w:szCs w:val="18"/>
              </w:rPr>
              <w:t xml:space="preserve">  </w:t>
            </w:r>
            <w:r w:rsidRPr="00EE329A">
              <w:rPr>
                <w:kern w:val="0"/>
                <w:sz w:val="18"/>
                <w:szCs w:val="18"/>
              </w:rPr>
              <w:t>标</w:t>
            </w:r>
          </w:p>
        </w:tc>
        <w:tc>
          <w:tcPr>
            <w:tcW w:w="1163" w:type="dxa"/>
            <w:vAlign w:val="center"/>
          </w:tcPr>
          <w:p w:rsidR="008F18B4" w:rsidRPr="00EE329A" w:rsidRDefault="00B30505">
            <w:pPr>
              <w:jc w:val="center"/>
              <w:rPr>
                <w:kern w:val="0"/>
                <w:sz w:val="18"/>
                <w:szCs w:val="18"/>
              </w:rPr>
            </w:pPr>
            <w:r w:rsidRPr="00EE329A">
              <w:rPr>
                <w:kern w:val="0"/>
                <w:sz w:val="18"/>
                <w:szCs w:val="18"/>
              </w:rPr>
              <w:t>检</w:t>
            </w:r>
            <w:r w:rsidRPr="00EE329A">
              <w:rPr>
                <w:rFonts w:hint="eastAsia"/>
                <w:kern w:val="0"/>
                <w:sz w:val="18"/>
                <w:szCs w:val="18"/>
              </w:rPr>
              <w:t>验</w:t>
            </w:r>
            <w:r w:rsidR="00647183" w:rsidRPr="00EE329A">
              <w:rPr>
                <w:kern w:val="0"/>
                <w:sz w:val="18"/>
                <w:szCs w:val="18"/>
              </w:rPr>
              <w:t>方法</w:t>
            </w:r>
          </w:p>
        </w:tc>
      </w:tr>
      <w:tr w:rsidR="00EE329A" w:rsidRPr="00EE329A">
        <w:trPr>
          <w:trHeight w:val="20"/>
          <w:jc w:val="center"/>
        </w:trPr>
        <w:tc>
          <w:tcPr>
            <w:tcW w:w="1564" w:type="dxa"/>
            <w:vAlign w:val="center"/>
          </w:tcPr>
          <w:p w:rsidR="008F18B4" w:rsidRPr="00EE329A" w:rsidRDefault="00647183">
            <w:pPr>
              <w:jc w:val="left"/>
              <w:rPr>
                <w:kern w:val="0"/>
                <w:sz w:val="18"/>
                <w:szCs w:val="18"/>
              </w:rPr>
            </w:pPr>
            <w:r w:rsidRPr="00EE329A">
              <w:rPr>
                <w:kern w:val="0"/>
                <w:sz w:val="18"/>
                <w:szCs w:val="18"/>
              </w:rPr>
              <w:t>脂肪（干物质中，</w:t>
            </w:r>
            <w:r w:rsidRPr="00EE329A">
              <w:rPr>
                <w:kern w:val="0"/>
                <w:sz w:val="18"/>
                <w:szCs w:val="18"/>
              </w:rPr>
              <w:t>X</w:t>
            </w:r>
            <w:r w:rsidRPr="00EE329A">
              <w:rPr>
                <w:kern w:val="0"/>
                <w:sz w:val="18"/>
                <w:szCs w:val="18"/>
              </w:rPr>
              <w:t>）</w:t>
            </w:r>
            <w:r w:rsidRPr="00EE329A">
              <w:rPr>
                <w:kern w:val="0"/>
                <w:sz w:val="18"/>
                <w:szCs w:val="18"/>
                <w:vertAlign w:val="superscript"/>
              </w:rPr>
              <w:t>a</w:t>
            </w:r>
          </w:p>
        </w:tc>
        <w:tc>
          <w:tcPr>
            <w:tcW w:w="1191" w:type="dxa"/>
            <w:vAlign w:val="center"/>
          </w:tcPr>
          <w:p w:rsidR="008F18B4" w:rsidRPr="00EE329A" w:rsidRDefault="00647183">
            <w:pPr>
              <w:jc w:val="center"/>
              <w:rPr>
                <w:kern w:val="0"/>
                <w:sz w:val="18"/>
                <w:szCs w:val="18"/>
              </w:rPr>
            </w:pPr>
            <w:r w:rsidRPr="00EE329A">
              <w:rPr>
                <w:kern w:val="0"/>
                <w:sz w:val="18"/>
                <w:szCs w:val="18"/>
              </w:rPr>
              <w:t>60.0≤X≤75.0</w:t>
            </w:r>
          </w:p>
        </w:tc>
        <w:tc>
          <w:tcPr>
            <w:tcW w:w="1191" w:type="dxa"/>
            <w:vAlign w:val="center"/>
          </w:tcPr>
          <w:p w:rsidR="008F18B4" w:rsidRPr="00EE329A" w:rsidRDefault="00647183">
            <w:pPr>
              <w:jc w:val="center"/>
              <w:rPr>
                <w:kern w:val="0"/>
                <w:sz w:val="18"/>
                <w:szCs w:val="18"/>
              </w:rPr>
            </w:pPr>
            <w:r w:rsidRPr="00EE329A">
              <w:rPr>
                <w:kern w:val="0"/>
                <w:sz w:val="18"/>
                <w:szCs w:val="18"/>
              </w:rPr>
              <w:t>45.0≤X≤60.0</w:t>
            </w:r>
          </w:p>
        </w:tc>
        <w:tc>
          <w:tcPr>
            <w:tcW w:w="1191" w:type="dxa"/>
            <w:vAlign w:val="center"/>
          </w:tcPr>
          <w:p w:rsidR="008F18B4" w:rsidRPr="00EE329A" w:rsidRDefault="00647183">
            <w:pPr>
              <w:jc w:val="center"/>
              <w:rPr>
                <w:kern w:val="0"/>
                <w:sz w:val="18"/>
                <w:szCs w:val="18"/>
              </w:rPr>
            </w:pPr>
            <w:r w:rsidRPr="00EE329A">
              <w:rPr>
                <w:kern w:val="0"/>
                <w:sz w:val="18"/>
                <w:szCs w:val="18"/>
              </w:rPr>
              <w:t>25.0≤X≤45.0</w:t>
            </w:r>
          </w:p>
        </w:tc>
        <w:tc>
          <w:tcPr>
            <w:tcW w:w="1191" w:type="dxa"/>
            <w:vAlign w:val="center"/>
          </w:tcPr>
          <w:p w:rsidR="008F18B4" w:rsidRPr="00EE329A" w:rsidRDefault="00647183">
            <w:pPr>
              <w:jc w:val="center"/>
              <w:rPr>
                <w:kern w:val="0"/>
                <w:sz w:val="18"/>
                <w:szCs w:val="18"/>
              </w:rPr>
            </w:pPr>
            <w:r w:rsidRPr="00EE329A">
              <w:rPr>
                <w:kern w:val="0"/>
                <w:sz w:val="18"/>
                <w:szCs w:val="18"/>
              </w:rPr>
              <w:t>10.0≤X≤25.0</w:t>
            </w:r>
          </w:p>
        </w:tc>
        <w:tc>
          <w:tcPr>
            <w:tcW w:w="1044" w:type="dxa"/>
            <w:vAlign w:val="center"/>
          </w:tcPr>
          <w:p w:rsidR="008F18B4" w:rsidRPr="00EE329A" w:rsidRDefault="00647183">
            <w:pPr>
              <w:jc w:val="center"/>
              <w:rPr>
                <w:kern w:val="0"/>
                <w:sz w:val="18"/>
                <w:szCs w:val="18"/>
              </w:rPr>
            </w:pPr>
            <w:r w:rsidRPr="00EE329A">
              <w:rPr>
                <w:kern w:val="0"/>
                <w:sz w:val="18"/>
                <w:szCs w:val="18"/>
              </w:rPr>
              <w:t>X</w:t>
            </w:r>
            <w:r w:rsidRPr="00EE329A">
              <w:rPr>
                <w:kern w:val="0"/>
                <w:sz w:val="18"/>
                <w:szCs w:val="18"/>
              </w:rPr>
              <w:t>＜</w:t>
            </w:r>
            <w:r w:rsidRPr="00EE329A">
              <w:rPr>
                <w:kern w:val="0"/>
                <w:sz w:val="18"/>
                <w:szCs w:val="18"/>
              </w:rPr>
              <w:t>10.0</w:t>
            </w:r>
          </w:p>
        </w:tc>
        <w:tc>
          <w:tcPr>
            <w:tcW w:w="1163" w:type="dxa"/>
            <w:vAlign w:val="center"/>
          </w:tcPr>
          <w:p w:rsidR="008F18B4" w:rsidRPr="00EE329A" w:rsidRDefault="00647183">
            <w:pPr>
              <w:jc w:val="center"/>
              <w:rPr>
                <w:kern w:val="0"/>
                <w:sz w:val="18"/>
                <w:szCs w:val="18"/>
              </w:rPr>
            </w:pPr>
            <w:r w:rsidRPr="00EE329A">
              <w:rPr>
                <w:kern w:val="0"/>
                <w:sz w:val="18"/>
                <w:szCs w:val="18"/>
              </w:rPr>
              <w:t>GB 5009.6</w:t>
            </w:r>
          </w:p>
        </w:tc>
      </w:tr>
      <w:tr w:rsidR="00EE329A" w:rsidRPr="00EE329A">
        <w:trPr>
          <w:trHeight w:val="20"/>
          <w:jc w:val="center"/>
        </w:trPr>
        <w:tc>
          <w:tcPr>
            <w:tcW w:w="1564" w:type="dxa"/>
            <w:vAlign w:val="center"/>
          </w:tcPr>
          <w:p w:rsidR="008F18B4" w:rsidRPr="00EE329A" w:rsidRDefault="00647183">
            <w:pPr>
              <w:jc w:val="left"/>
              <w:rPr>
                <w:kern w:val="0"/>
                <w:sz w:val="18"/>
                <w:szCs w:val="18"/>
              </w:rPr>
            </w:pPr>
            <w:r w:rsidRPr="00EE329A">
              <w:rPr>
                <w:kern w:val="0"/>
                <w:sz w:val="18"/>
                <w:szCs w:val="18"/>
              </w:rPr>
              <w:t>干物质</w:t>
            </w:r>
            <w:r w:rsidRPr="00EE329A">
              <w:rPr>
                <w:kern w:val="0"/>
                <w:sz w:val="18"/>
                <w:szCs w:val="18"/>
                <w:vertAlign w:val="superscript"/>
              </w:rPr>
              <w:t>b</w:t>
            </w:r>
          </w:p>
        </w:tc>
        <w:tc>
          <w:tcPr>
            <w:tcW w:w="1191" w:type="dxa"/>
            <w:vAlign w:val="center"/>
          </w:tcPr>
          <w:p w:rsidR="008F18B4" w:rsidRPr="00EE329A" w:rsidRDefault="00647183">
            <w:pPr>
              <w:jc w:val="center"/>
              <w:rPr>
                <w:kern w:val="0"/>
                <w:sz w:val="18"/>
                <w:szCs w:val="18"/>
              </w:rPr>
            </w:pPr>
            <w:r w:rsidRPr="00EE329A">
              <w:rPr>
                <w:kern w:val="0"/>
                <w:sz w:val="18"/>
                <w:szCs w:val="18"/>
              </w:rPr>
              <w:t>≥44</w:t>
            </w:r>
          </w:p>
        </w:tc>
        <w:tc>
          <w:tcPr>
            <w:tcW w:w="1191" w:type="dxa"/>
            <w:vAlign w:val="center"/>
          </w:tcPr>
          <w:p w:rsidR="008F18B4" w:rsidRPr="00EE329A" w:rsidRDefault="00647183">
            <w:pPr>
              <w:jc w:val="center"/>
              <w:rPr>
                <w:kern w:val="0"/>
                <w:sz w:val="18"/>
                <w:szCs w:val="18"/>
              </w:rPr>
            </w:pPr>
            <w:r w:rsidRPr="00EE329A">
              <w:rPr>
                <w:kern w:val="0"/>
                <w:sz w:val="18"/>
                <w:szCs w:val="18"/>
              </w:rPr>
              <w:t>≥41</w:t>
            </w:r>
          </w:p>
        </w:tc>
        <w:tc>
          <w:tcPr>
            <w:tcW w:w="1191" w:type="dxa"/>
            <w:vAlign w:val="center"/>
          </w:tcPr>
          <w:p w:rsidR="008F18B4" w:rsidRPr="00EE329A" w:rsidRDefault="00647183">
            <w:pPr>
              <w:jc w:val="center"/>
              <w:rPr>
                <w:kern w:val="0"/>
                <w:sz w:val="18"/>
                <w:szCs w:val="18"/>
              </w:rPr>
            </w:pPr>
            <w:r w:rsidRPr="00EE329A">
              <w:rPr>
                <w:kern w:val="0"/>
                <w:sz w:val="18"/>
                <w:szCs w:val="18"/>
              </w:rPr>
              <w:t>≥31</w:t>
            </w:r>
          </w:p>
        </w:tc>
        <w:tc>
          <w:tcPr>
            <w:tcW w:w="1191" w:type="dxa"/>
            <w:vAlign w:val="center"/>
          </w:tcPr>
          <w:p w:rsidR="008F18B4" w:rsidRPr="00EE329A" w:rsidRDefault="00647183">
            <w:pPr>
              <w:jc w:val="center"/>
              <w:rPr>
                <w:kern w:val="0"/>
                <w:sz w:val="18"/>
                <w:szCs w:val="18"/>
              </w:rPr>
            </w:pPr>
            <w:r w:rsidRPr="00EE329A">
              <w:rPr>
                <w:kern w:val="0"/>
                <w:sz w:val="18"/>
                <w:szCs w:val="18"/>
              </w:rPr>
              <w:t>≥29</w:t>
            </w:r>
          </w:p>
        </w:tc>
        <w:tc>
          <w:tcPr>
            <w:tcW w:w="1044" w:type="dxa"/>
            <w:vAlign w:val="center"/>
          </w:tcPr>
          <w:p w:rsidR="008F18B4" w:rsidRPr="00EE329A" w:rsidRDefault="00647183">
            <w:pPr>
              <w:jc w:val="center"/>
              <w:rPr>
                <w:kern w:val="0"/>
                <w:sz w:val="18"/>
                <w:szCs w:val="18"/>
              </w:rPr>
            </w:pPr>
            <w:r w:rsidRPr="00EE329A">
              <w:rPr>
                <w:kern w:val="0"/>
                <w:sz w:val="18"/>
                <w:szCs w:val="18"/>
              </w:rPr>
              <w:t>≥25</w:t>
            </w:r>
          </w:p>
        </w:tc>
        <w:tc>
          <w:tcPr>
            <w:tcW w:w="1163" w:type="dxa"/>
          </w:tcPr>
          <w:p w:rsidR="008F18B4" w:rsidRPr="00EE329A" w:rsidRDefault="00647183">
            <w:pPr>
              <w:jc w:val="center"/>
              <w:rPr>
                <w:kern w:val="0"/>
                <w:sz w:val="18"/>
                <w:szCs w:val="18"/>
              </w:rPr>
            </w:pPr>
            <w:r w:rsidRPr="00EE329A">
              <w:rPr>
                <w:kern w:val="0"/>
                <w:sz w:val="18"/>
                <w:szCs w:val="18"/>
              </w:rPr>
              <w:t>GB 5009.3</w:t>
            </w:r>
          </w:p>
        </w:tc>
      </w:tr>
      <w:tr w:rsidR="00EE329A" w:rsidRPr="00EE329A">
        <w:trPr>
          <w:trHeight w:val="60"/>
          <w:jc w:val="center"/>
        </w:trPr>
        <w:tc>
          <w:tcPr>
            <w:tcW w:w="8535" w:type="dxa"/>
            <w:gridSpan w:val="7"/>
          </w:tcPr>
          <w:p w:rsidR="008F18B4" w:rsidRPr="00EE329A" w:rsidRDefault="00647183">
            <w:pPr>
              <w:ind w:firstLineChars="200" w:firstLine="360"/>
              <w:jc w:val="left"/>
              <w:rPr>
                <w:kern w:val="0"/>
                <w:sz w:val="18"/>
                <w:szCs w:val="18"/>
              </w:rPr>
            </w:pPr>
            <w:r w:rsidRPr="00EE329A">
              <w:rPr>
                <w:kern w:val="0"/>
                <w:sz w:val="18"/>
                <w:szCs w:val="18"/>
                <w:vertAlign w:val="superscript"/>
              </w:rPr>
              <w:t xml:space="preserve">a  </w:t>
            </w:r>
            <w:r w:rsidRPr="00EE329A">
              <w:rPr>
                <w:kern w:val="0"/>
                <w:sz w:val="18"/>
                <w:szCs w:val="18"/>
              </w:rPr>
              <w:t>干物质中脂肪含量</w:t>
            </w:r>
            <w:r w:rsidRPr="00EE329A">
              <w:rPr>
                <w:kern w:val="0"/>
                <w:sz w:val="18"/>
                <w:szCs w:val="18"/>
              </w:rPr>
              <w:t>X=[</w:t>
            </w:r>
            <w:r w:rsidRPr="00EE329A">
              <w:rPr>
                <w:kern w:val="0"/>
                <w:sz w:val="18"/>
                <w:szCs w:val="18"/>
              </w:rPr>
              <w:t>再制干酪脂肪质量</w:t>
            </w:r>
            <w:r w:rsidRPr="00EE329A">
              <w:rPr>
                <w:kern w:val="0"/>
                <w:sz w:val="18"/>
                <w:szCs w:val="18"/>
              </w:rPr>
              <w:t>/</w:t>
            </w:r>
            <w:r w:rsidRPr="00EE329A">
              <w:rPr>
                <w:kern w:val="0"/>
                <w:sz w:val="18"/>
                <w:szCs w:val="18"/>
              </w:rPr>
              <w:t>（再制干酪总质量</w:t>
            </w:r>
            <w:r w:rsidRPr="00EE329A">
              <w:rPr>
                <w:kern w:val="0"/>
                <w:sz w:val="18"/>
                <w:szCs w:val="18"/>
              </w:rPr>
              <w:t>-</w:t>
            </w:r>
            <w:r w:rsidRPr="00EE329A">
              <w:rPr>
                <w:kern w:val="0"/>
                <w:sz w:val="18"/>
                <w:szCs w:val="18"/>
              </w:rPr>
              <w:t>再制干酪水分质量）</w:t>
            </w:r>
            <w:r w:rsidRPr="00EE329A">
              <w:rPr>
                <w:kern w:val="0"/>
                <w:sz w:val="18"/>
                <w:szCs w:val="18"/>
              </w:rPr>
              <w:t>]×100%</w:t>
            </w:r>
            <w:r w:rsidRPr="00EE329A">
              <w:rPr>
                <w:kern w:val="0"/>
                <w:sz w:val="18"/>
                <w:szCs w:val="18"/>
              </w:rPr>
              <w:t>。</w:t>
            </w:r>
          </w:p>
          <w:p w:rsidR="008F18B4" w:rsidRPr="00EE329A" w:rsidRDefault="00647183">
            <w:pPr>
              <w:ind w:firstLineChars="200" w:firstLine="360"/>
              <w:jc w:val="left"/>
              <w:rPr>
                <w:kern w:val="0"/>
                <w:sz w:val="18"/>
                <w:szCs w:val="18"/>
              </w:rPr>
            </w:pPr>
            <w:r w:rsidRPr="00EE329A">
              <w:rPr>
                <w:kern w:val="0"/>
                <w:sz w:val="18"/>
                <w:szCs w:val="18"/>
                <w:vertAlign w:val="superscript"/>
              </w:rPr>
              <w:t xml:space="preserve">b  </w:t>
            </w:r>
            <w:r w:rsidRPr="00EE329A">
              <w:rPr>
                <w:kern w:val="0"/>
                <w:sz w:val="18"/>
                <w:szCs w:val="18"/>
              </w:rPr>
              <w:t>干物质含量</w:t>
            </w:r>
            <w:r w:rsidRPr="00EE329A">
              <w:rPr>
                <w:kern w:val="0"/>
                <w:sz w:val="18"/>
                <w:szCs w:val="18"/>
              </w:rPr>
              <w:t>=[</w:t>
            </w:r>
            <w:r w:rsidRPr="00EE329A">
              <w:rPr>
                <w:kern w:val="0"/>
                <w:sz w:val="18"/>
                <w:szCs w:val="18"/>
              </w:rPr>
              <w:t>（再制干酪总质量</w:t>
            </w:r>
            <w:r w:rsidRPr="00EE329A">
              <w:rPr>
                <w:kern w:val="0"/>
                <w:sz w:val="18"/>
                <w:szCs w:val="18"/>
              </w:rPr>
              <w:t>-</w:t>
            </w:r>
            <w:r w:rsidRPr="00EE329A">
              <w:rPr>
                <w:kern w:val="0"/>
                <w:sz w:val="18"/>
                <w:szCs w:val="18"/>
              </w:rPr>
              <w:t>再制干酪水分质量）</w:t>
            </w:r>
            <w:r w:rsidRPr="00EE329A">
              <w:rPr>
                <w:kern w:val="0"/>
                <w:sz w:val="18"/>
                <w:szCs w:val="18"/>
              </w:rPr>
              <w:t>/</w:t>
            </w:r>
            <w:r w:rsidRPr="00EE329A">
              <w:rPr>
                <w:kern w:val="0"/>
                <w:sz w:val="18"/>
                <w:szCs w:val="18"/>
              </w:rPr>
              <w:t>再制干酪总质量</w:t>
            </w:r>
            <w:r w:rsidRPr="00EE329A">
              <w:rPr>
                <w:kern w:val="0"/>
                <w:sz w:val="18"/>
                <w:szCs w:val="18"/>
              </w:rPr>
              <w:t>]×100%</w:t>
            </w:r>
            <w:r w:rsidRPr="00EE329A">
              <w:rPr>
                <w:kern w:val="0"/>
                <w:sz w:val="18"/>
                <w:szCs w:val="18"/>
              </w:rPr>
              <w:t>。</w:t>
            </w:r>
          </w:p>
        </w:tc>
      </w:tr>
    </w:tbl>
    <w:p w:rsidR="008F18B4" w:rsidRPr="00EE329A" w:rsidRDefault="00647183" w:rsidP="005D5A63">
      <w:pPr>
        <w:spacing w:beforeLines="50" w:afterLines="50"/>
        <w:rPr>
          <w:rFonts w:eastAsia="黑体"/>
        </w:rPr>
      </w:pPr>
      <w:r w:rsidRPr="00EE329A">
        <w:rPr>
          <w:rFonts w:eastAsia="黑体"/>
        </w:rPr>
        <w:t>3.</w:t>
      </w:r>
      <w:r w:rsidR="00FB72CA">
        <w:rPr>
          <w:rFonts w:eastAsia="黑体" w:hint="eastAsia"/>
        </w:rPr>
        <w:t>7</w:t>
      </w:r>
      <w:r w:rsidRPr="00EE329A">
        <w:rPr>
          <w:rFonts w:eastAsia="黑体"/>
        </w:rPr>
        <w:t xml:space="preserve">.10 </w:t>
      </w:r>
      <w:r w:rsidRPr="00EE329A">
        <w:rPr>
          <w:rFonts w:eastAsia="黑体"/>
        </w:rPr>
        <w:t>奶油的理化指标</w:t>
      </w:r>
    </w:p>
    <w:p w:rsidR="008F18B4" w:rsidRPr="00EE329A" w:rsidRDefault="00647183">
      <w:pPr>
        <w:pStyle w:val="1"/>
        <w:ind w:firstLine="360"/>
        <w:rPr>
          <w:sz w:val="18"/>
          <w:szCs w:val="18"/>
        </w:rPr>
      </w:pPr>
      <w:r w:rsidRPr="00EE329A">
        <w:rPr>
          <w:sz w:val="18"/>
          <w:szCs w:val="18"/>
        </w:rPr>
        <w:t>应符合表</w:t>
      </w:r>
      <w:r w:rsidRPr="00EE329A">
        <w:rPr>
          <w:sz w:val="18"/>
          <w:szCs w:val="18"/>
        </w:rPr>
        <w:t>20</w:t>
      </w:r>
      <w:r w:rsidRPr="00EE329A">
        <w:rPr>
          <w:sz w:val="18"/>
          <w:szCs w:val="18"/>
        </w:rPr>
        <w:t>的规定。</w:t>
      </w:r>
    </w:p>
    <w:p w:rsidR="008F18B4" w:rsidRPr="00EE329A" w:rsidRDefault="00647183">
      <w:pPr>
        <w:jc w:val="center"/>
        <w:rPr>
          <w:rFonts w:eastAsia="黑体"/>
        </w:rPr>
      </w:pPr>
      <w:r w:rsidRPr="00EE329A">
        <w:rPr>
          <w:rFonts w:eastAsia="黑体"/>
          <w:sz w:val="18"/>
          <w:szCs w:val="18"/>
        </w:rPr>
        <w:t>表</w:t>
      </w:r>
      <w:r w:rsidRPr="00EE329A">
        <w:rPr>
          <w:rFonts w:eastAsia="黑体"/>
          <w:sz w:val="18"/>
          <w:szCs w:val="18"/>
        </w:rPr>
        <w:t xml:space="preserve">20 </w:t>
      </w:r>
      <w:r w:rsidRPr="00EE329A">
        <w:rPr>
          <w:rFonts w:eastAsia="黑体"/>
          <w:sz w:val="18"/>
          <w:szCs w:val="18"/>
        </w:rPr>
        <w:t>奶油的理化指标</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8"/>
        <w:gridCol w:w="1641"/>
        <w:gridCol w:w="1643"/>
        <w:gridCol w:w="1646"/>
        <w:gridCol w:w="1646"/>
      </w:tblGrid>
      <w:tr w:rsidR="00EE329A" w:rsidRPr="00EE329A">
        <w:trPr>
          <w:trHeight w:val="188"/>
          <w:jc w:val="center"/>
        </w:trPr>
        <w:tc>
          <w:tcPr>
            <w:tcW w:w="1928" w:type="dxa"/>
            <w:vMerge w:val="restart"/>
            <w:vAlign w:val="center"/>
          </w:tcPr>
          <w:p w:rsidR="008F18B4" w:rsidRPr="00EE329A" w:rsidRDefault="00647183">
            <w:pPr>
              <w:jc w:val="center"/>
              <w:rPr>
                <w:kern w:val="0"/>
                <w:sz w:val="18"/>
                <w:szCs w:val="18"/>
              </w:rPr>
            </w:pPr>
            <w:r w:rsidRPr="00EE329A">
              <w:rPr>
                <w:kern w:val="0"/>
                <w:sz w:val="18"/>
                <w:szCs w:val="18"/>
              </w:rPr>
              <w:t>项</w:t>
            </w:r>
            <w:r w:rsidRPr="00EE329A">
              <w:rPr>
                <w:kern w:val="0"/>
                <w:sz w:val="18"/>
                <w:szCs w:val="18"/>
              </w:rPr>
              <w:t xml:space="preserve">  </w:t>
            </w:r>
            <w:r w:rsidRPr="00EE329A">
              <w:rPr>
                <w:kern w:val="0"/>
                <w:sz w:val="18"/>
                <w:szCs w:val="18"/>
              </w:rPr>
              <w:t>目</w:t>
            </w:r>
          </w:p>
        </w:tc>
        <w:tc>
          <w:tcPr>
            <w:tcW w:w="4930" w:type="dxa"/>
            <w:gridSpan w:val="3"/>
            <w:vAlign w:val="center"/>
          </w:tcPr>
          <w:p w:rsidR="008F18B4" w:rsidRPr="00EE329A" w:rsidRDefault="00647183">
            <w:pPr>
              <w:jc w:val="center"/>
              <w:rPr>
                <w:kern w:val="0"/>
                <w:sz w:val="18"/>
                <w:szCs w:val="18"/>
              </w:rPr>
            </w:pPr>
            <w:r w:rsidRPr="00EE329A">
              <w:rPr>
                <w:kern w:val="0"/>
                <w:sz w:val="18"/>
                <w:szCs w:val="18"/>
              </w:rPr>
              <w:t>指</w:t>
            </w:r>
            <w:r w:rsidRPr="00EE329A">
              <w:rPr>
                <w:kern w:val="0"/>
                <w:sz w:val="18"/>
                <w:szCs w:val="18"/>
              </w:rPr>
              <w:t xml:space="preserve">  </w:t>
            </w:r>
            <w:r w:rsidRPr="00EE329A">
              <w:rPr>
                <w:kern w:val="0"/>
                <w:sz w:val="18"/>
                <w:szCs w:val="18"/>
              </w:rPr>
              <w:t>标</w:t>
            </w:r>
          </w:p>
        </w:tc>
        <w:tc>
          <w:tcPr>
            <w:tcW w:w="1646" w:type="dxa"/>
            <w:vMerge w:val="restart"/>
            <w:vAlign w:val="center"/>
          </w:tcPr>
          <w:p w:rsidR="008F18B4" w:rsidRPr="00EE329A" w:rsidRDefault="00B30505">
            <w:pPr>
              <w:jc w:val="center"/>
              <w:rPr>
                <w:kern w:val="0"/>
                <w:sz w:val="18"/>
                <w:szCs w:val="18"/>
              </w:rPr>
            </w:pPr>
            <w:r w:rsidRPr="00EE329A">
              <w:rPr>
                <w:kern w:val="0"/>
                <w:sz w:val="18"/>
                <w:szCs w:val="18"/>
              </w:rPr>
              <w:t>检</w:t>
            </w:r>
            <w:r w:rsidRPr="00EE329A">
              <w:rPr>
                <w:rFonts w:hint="eastAsia"/>
                <w:kern w:val="0"/>
                <w:sz w:val="18"/>
                <w:szCs w:val="18"/>
              </w:rPr>
              <w:t>验</w:t>
            </w:r>
            <w:r w:rsidR="00647183" w:rsidRPr="00EE329A">
              <w:rPr>
                <w:kern w:val="0"/>
                <w:sz w:val="18"/>
                <w:szCs w:val="18"/>
              </w:rPr>
              <w:t>方法</w:t>
            </w:r>
          </w:p>
        </w:tc>
      </w:tr>
      <w:tr w:rsidR="00EE329A" w:rsidRPr="00EE329A">
        <w:trPr>
          <w:trHeight w:val="60"/>
          <w:jc w:val="center"/>
        </w:trPr>
        <w:tc>
          <w:tcPr>
            <w:tcW w:w="1928" w:type="dxa"/>
            <w:vMerge/>
            <w:vAlign w:val="center"/>
          </w:tcPr>
          <w:p w:rsidR="008F18B4" w:rsidRPr="00EE329A" w:rsidRDefault="008F18B4">
            <w:pPr>
              <w:jc w:val="center"/>
              <w:rPr>
                <w:kern w:val="0"/>
                <w:sz w:val="18"/>
                <w:szCs w:val="18"/>
              </w:rPr>
            </w:pPr>
          </w:p>
        </w:tc>
        <w:tc>
          <w:tcPr>
            <w:tcW w:w="1641" w:type="dxa"/>
            <w:vAlign w:val="center"/>
          </w:tcPr>
          <w:p w:rsidR="008F18B4" w:rsidRPr="00EE329A" w:rsidRDefault="00647183">
            <w:pPr>
              <w:jc w:val="center"/>
              <w:rPr>
                <w:kern w:val="0"/>
                <w:sz w:val="18"/>
                <w:szCs w:val="18"/>
              </w:rPr>
            </w:pPr>
            <w:r w:rsidRPr="00EE329A">
              <w:rPr>
                <w:kern w:val="0"/>
                <w:sz w:val="18"/>
                <w:szCs w:val="18"/>
              </w:rPr>
              <w:t>稀奶油</w:t>
            </w:r>
          </w:p>
        </w:tc>
        <w:tc>
          <w:tcPr>
            <w:tcW w:w="1643" w:type="dxa"/>
            <w:vAlign w:val="center"/>
          </w:tcPr>
          <w:p w:rsidR="008F18B4" w:rsidRPr="00EE329A" w:rsidRDefault="00647183">
            <w:pPr>
              <w:jc w:val="center"/>
              <w:rPr>
                <w:kern w:val="0"/>
                <w:sz w:val="18"/>
                <w:szCs w:val="18"/>
              </w:rPr>
            </w:pPr>
            <w:r w:rsidRPr="00EE329A">
              <w:rPr>
                <w:kern w:val="0"/>
                <w:sz w:val="18"/>
                <w:szCs w:val="18"/>
              </w:rPr>
              <w:t>奶油</w:t>
            </w:r>
          </w:p>
        </w:tc>
        <w:tc>
          <w:tcPr>
            <w:tcW w:w="1646" w:type="dxa"/>
            <w:vAlign w:val="center"/>
          </w:tcPr>
          <w:p w:rsidR="008F18B4" w:rsidRPr="00EE329A" w:rsidRDefault="00647183">
            <w:pPr>
              <w:jc w:val="center"/>
              <w:rPr>
                <w:kern w:val="0"/>
                <w:sz w:val="18"/>
                <w:szCs w:val="18"/>
              </w:rPr>
            </w:pPr>
            <w:r w:rsidRPr="00EE329A">
              <w:rPr>
                <w:kern w:val="0"/>
                <w:sz w:val="18"/>
                <w:szCs w:val="18"/>
              </w:rPr>
              <w:t>无水奶油</w:t>
            </w:r>
          </w:p>
        </w:tc>
        <w:tc>
          <w:tcPr>
            <w:tcW w:w="1646" w:type="dxa"/>
            <w:vMerge/>
          </w:tcPr>
          <w:p w:rsidR="008F18B4" w:rsidRPr="00EE329A" w:rsidRDefault="008F18B4">
            <w:pPr>
              <w:jc w:val="center"/>
              <w:rPr>
                <w:kern w:val="0"/>
                <w:sz w:val="18"/>
                <w:szCs w:val="18"/>
              </w:rPr>
            </w:pPr>
          </w:p>
        </w:tc>
      </w:tr>
      <w:tr w:rsidR="00EE329A" w:rsidRPr="00EE329A">
        <w:trPr>
          <w:trHeight w:val="263"/>
          <w:jc w:val="center"/>
        </w:trPr>
        <w:tc>
          <w:tcPr>
            <w:tcW w:w="1928" w:type="dxa"/>
            <w:vAlign w:val="center"/>
          </w:tcPr>
          <w:p w:rsidR="008F18B4" w:rsidRPr="00EE329A" w:rsidRDefault="00647183">
            <w:pPr>
              <w:rPr>
                <w:kern w:val="0"/>
                <w:sz w:val="18"/>
                <w:szCs w:val="18"/>
              </w:rPr>
            </w:pPr>
            <w:r w:rsidRPr="00EE329A">
              <w:rPr>
                <w:kern w:val="0"/>
                <w:sz w:val="18"/>
                <w:szCs w:val="18"/>
              </w:rPr>
              <w:t>水分，</w:t>
            </w:r>
            <w:r w:rsidRPr="00EE329A">
              <w:rPr>
                <w:kern w:val="0"/>
                <w:sz w:val="18"/>
                <w:szCs w:val="18"/>
              </w:rPr>
              <w:t>g/100g</w:t>
            </w:r>
          </w:p>
        </w:tc>
        <w:tc>
          <w:tcPr>
            <w:tcW w:w="1641" w:type="dxa"/>
            <w:vAlign w:val="center"/>
          </w:tcPr>
          <w:p w:rsidR="008F18B4" w:rsidRPr="00EE329A" w:rsidRDefault="00647183">
            <w:pPr>
              <w:jc w:val="center"/>
              <w:rPr>
                <w:kern w:val="0"/>
                <w:sz w:val="18"/>
                <w:szCs w:val="18"/>
              </w:rPr>
            </w:pPr>
            <w:r w:rsidRPr="00EE329A">
              <w:rPr>
                <w:kern w:val="0"/>
                <w:sz w:val="18"/>
                <w:szCs w:val="18"/>
              </w:rPr>
              <w:t>-</w:t>
            </w:r>
          </w:p>
        </w:tc>
        <w:tc>
          <w:tcPr>
            <w:tcW w:w="1643" w:type="dxa"/>
            <w:vAlign w:val="center"/>
          </w:tcPr>
          <w:p w:rsidR="008F18B4" w:rsidRPr="00EE329A" w:rsidRDefault="00647183">
            <w:pPr>
              <w:jc w:val="center"/>
              <w:rPr>
                <w:kern w:val="0"/>
                <w:sz w:val="18"/>
                <w:szCs w:val="18"/>
              </w:rPr>
            </w:pPr>
            <w:r w:rsidRPr="00EE329A">
              <w:rPr>
                <w:kern w:val="0"/>
                <w:sz w:val="18"/>
                <w:szCs w:val="18"/>
              </w:rPr>
              <w:t>≤16.0</w:t>
            </w:r>
          </w:p>
        </w:tc>
        <w:tc>
          <w:tcPr>
            <w:tcW w:w="1646" w:type="dxa"/>
            <w:vAlign w:val="center"/>
          </w:tcPr>
          <w:p w:rsidR="008F18B4" w:rsidRPr="00EE329A" w:rsidRDefault="00647183">
            <w:pPr>
              <w:jc w:val="center"/>
              <w:rPr>
                <w:kern w:val="0"/>
                <w:sz w:val="18"/>
                <w:szCs w:val="18"/>
              </w:rPr>
            </w:pPr>
            <w:r w:rsidRPr="00EE329A">
              <w:rPr>
                <w:kern w:val="0"/>
                <w:sz w:val="18"/>
                <w:szCs w:val="18"/>
              </w:rPr>
              <w:t>≤0.1</w:t>
            </w:r>
          </w:p>
        </w:tc>
        <w:tc>
          <w:tcPr>
            <w:tcW w:w="1646" w:type="dxa"/>
            <w:vAlign w:val="center"/>
          </w:tcPr>
          <w:p w:rsidR="008F18B4" w:rsidRPr="00EE329A" w:rsidRDefault="00647183">
            <w:pPr>
              <w:jc w:val="center"/>
              <w:rPr>
                <w:kern w:val="0"/>
                <w:sz w:val="18"/>
                <w:szCs w:val="18"/>
              </w:rPr>
            </w:pPr>
            <w:r w:rsidRPr="00EE329A">
              <w:rPr>
                <w:kern w:val="0"/>
                <w:sz w:val="18"/>
                <w:szCs w:val="18"/>
              </w:rPr>
              <w:t>GB 5009.3</w:t>
            </w:r>
          </w:p>
        </w:tc>
      </w:tr>
      <w:tr w:rsidR="00EE329A" w:rsidRPr="00EE329A">
        <w:trPr>
          <w:trHeight w:val="218"/>
          <w:jc w:val="center"/>
        </w:trPr>
        <w:tc>
          <w:tcPr>
            <w:tcW w:w="1928" w:type="dxa"/>
            <w:vAlign w:val="center"/>
          </w:tcPr>
          <w:p w:rsidR="008F18B4" w:rsidRPr="00EE329A" w:rsidRDefault="00647183">
            <w:pPr>
              <w:rPr>
                <w:kern w:val="0"/>
                <w:sz w:val="18"/>
                <w:szCs w:val="18"/>
              </w:rPr>
            </w:pPr>
            <w:r w:rsidRPr="00EE329A">
              <w:rPr>
                <w:kern w:val="0"/>
                <w:sz w:val="18"/>
                <w:szCs w:val="18"/>
              </w:rPr>
              <w:t>脂肪</w:t>
            </w:r>
            <w:r w:rsidRPr="00EE329A">
              <w:rPr>
                <w:kern w:val="0"/>
                <w:sz w:val="18"/>
                <w:szCs w:val="18"/>
                <w:vertAlign w:val="superscript"/>
              </w:rPr>
              <w:t>a</w:t>
            </w:r>
            <w:r w:rsidRPr="00EE329A">
              <w:rPr>
                <w:kern w:val="0"/>
                <w:sz w:val="18"/>
                <w:szCs w:val="18"/>
              </w:rPr>
              <w:t>，</w:t>
            </w:r>
            <w:r w:rsidRPr="00EE329A">
              <w:rPr>
                <w:kern w:val="0"/>
                <w:sz w:val="18"/>
                <w:szCs w:val="18"/>
              </w:rPr>
              <w:t>g/100g</w:t>
            </w:r>
          </w:p>
        </w:tc>
        <w:tc>
          <w:tcPr>
            <w:tcW w:w="1641" w:type="dxa"/>
            <w:vAlign w:val="center"/>
          </w:tcPr>
          <w:p w:rsidR="008F18B4" w:rsidRPr="00EE329A" w:rsidRDefault="00647183">
            <w:pPr>
              <w:jc w:val="center"/>
              <w:rPr>
                <w:kern w:val="0"/>
                <w:sz w:val="18"/>
                <w:szCs w:val="18"/>
              </w:rPr>
            </w:pPr>
            <w:r w:rsidRPr="00EE329A">
              <w:rPr>
                <w:kern w:val="0"/>
                <w:sz w:val="18"/>
                <w:szCs w:val="18"/>
              </w:rPr>
              <w:t>≥10.0</w:t>
            </w:r>
          </w:p>
        </w:tc>
        <w:tc>
          <w:tcPr>
            <w:tcW w:w="1643" w:type="dxa"/>
            <w:vAlign w:val="center"/>
          </w:tcPr>
          <w:p w:rsidR="008F18B4" w:rsidRPr="00EE329A" w:rsidRDefault="00647183">
            <w:pPr>
              <w:jc w:val="center"/>
              <w:rPr>
                <w:kern w:val="0"/>
                <w:sz w:val="18"/>
                <w:szCs w:val="18"/>
              </w:rPr>
            </w:pPr>
            <w:r w:rsidRPr="00EE329A">
              <w:rPr>
                <w:kern w:val="0"/>
                <w:sz w:val="18"/>
                <w:szCs w:val="18"/>
              </w:rPr>
              <w:t>≥80.0</w:t>
            </w:r>
          </w:p>
        </w:tc>
        <w:tc>
          <w:tcPr>
            <w:tcW w:w="1646" w:type="dxa"/>
            <w:vAlign w:val="center"/>
          </w:tcPr>
          <w:p w:rsidR="008F18B4" w:rsidRPr="00EE329A" w:rsidRDefault="00647183">
            <w:pPr>
              <w:jc w:val="center"/>
              <w:rPr>
                <w:kern w:val="0"/>
                <w:sz w:val="18"/>
                <w:szCs w:val="18"/>
              </w:rPr>
            </w:pPr>
            <w:r w:rsidRPr="00EE329A">
              <w:rPr>
                <w:kern w:val="0"/>
                <w:sz w:val="18"/>
                <w:szCs w:val="18"/>
              </w:rPr>
              <w:t>≥99.8</w:t>
            </w:r>
          </w:p>
        </w:tc>
        <w:tc>
          <w:tcPr>
            <w:tcW w:w="1646" w:type="dxa"/>
            <w:vAlign w:val="center"/>
          </w:tcPr>
          <w:p w:rsidR="008F18B4" w:rsidRPr="00EE329A" w:rsidRDefault="00647183">
            <w:pPr>
              <w:jc w:val="center"/>
              <w:rPr>
                <w:kern w:val="0"/>
                <w:sz w:val="18"/>
                <w:szCs w:val="18"/>
              </w:rPr>
            </w:pPr>
            <w:r w:rsidRPr="00EE329A">
              <w:rPr>
                <w:kern w:val="0"/>
                <w:sz w:val="18"/>
                <w:szCs w:val="18"/>
              </w:rPr>
              <w:t>GB 5009.6</w:t>
            </w:r>
          </w:p>
        </w:tc>
      </w:tr>
      <w:tr w:rsidR="00EE329A" w:rsidRPr="00EE329A">
        <w:trPr>
          <w:trHeight w:val="147"/>
          <w:jc w:val="center"/>
        </w:trPr>
        <w:tc>
          <w:tcPr>
            <w:tcW w:w="1928" w:type="dxa"/>
            <w:vAlign w:val="center"/>
          </w:tcPr>
          <w:p w:rsidR="008F18B4" w:rsidRPr="00EE329A" w:rsidRDefault="00647183">
            <w:pPr>
              <w:rPr>
                <w:kern w:val="0"/>
                <w:sz w:val="18"/>
                <w:szCs w:val="18"/>
              </w:rPr>
            </w:pPr>
            <w:r w:rsidRPr="00EE329A">
              <w:rPr>
                <w:kern w:val="0"/>
                <w:sz w:val="18"/>
                <w:szCs w:val="18"/>
              </w:rPr>
              <w:t>酸度</w:t>
            </w:r>
            <w:r w:rsidRPr="00EE329A">
              <w:rPr>
                <w:kern w:val="0"/>
                <w:sz w:val="18"/>
                <w:szCs w:val="18"/>
                <w:vertAlign w:val="superscript"/>
              </w:rPr>
              <w:t>b</w:t>
            </w:r>
            <w:r w:rsidRPr="00EE329A">
              <w:rPr>
                <w:kern w:val="0"/>
                <w:sz w:val="18"/>
                <w:szCs w:val="18"/>
              </w:rPr>
              <w:t>，</w:t>
            </w:r>
            <w:r w:rsidRPr="00EE329A">
              <w:rPr>
                <w:sz w:val="20"/>
                <w:szCs w:val="20"/>
                <w:shd w:val="clear" w:color="auto" w:fill="FFFFFF"/>
              </w:rPr>
              <w:t>°T</w:t>
            </w:r>
          </w:p>
        </w:tc>
        <w:tc>
          <w:tcPr>
            <w:tcW w:w="1641" w:type="dxa"/>
            <w:vAlign w:val="center"/>
          </w:tcPr>
          <w:p w:rsidR="008F18B4" w:rsidRPr="00EE329A" w:rsidRDefault="00647183">
            <w:pPr>
              <w:jc w:val="center"/>
              <w:rPr>
                <w:kern w:val="0"/>
                <w:sz w:val="18"/>
                <w:szCs w:val="18"/>
              </w:rPr>
            </w:pPr>
            <w:r w:rsidRPr="00EE329A">
              <w:rPr>
                <w:kern w:val="0"/>
                <w:sz w:val="18"/>
                <w:szCs w:val="18"/>
              </w:rPr>
              <w:t>≤30.0</w:t>
            </w:r>
          </w:p>
        </w:tc>
        <w:tc>
          <w:tcPr>
            <w:tcW w:w="1643" w:type="dxa"/>
            <w:vAlign w:val="center"/>
          </w:tcPr>
          <w:p w:rsidR="008F18B4" w:rsidRPr="00EE329A" w:rsidRDefault="00647183">
            <w:pPr>
              <w:jc w:val="center"/>
              <w:rPr>
                <w:kern w:val="0"/>
                <w:sz w:val="18"/>
                <w:szCs w:val="18"/>
              </w:rPr>
            </w:pPr>
            <w:r w:rsidRPr="00EE329A">
              <w:rPr>
                <w:kern w:val="0"/>
                <w:sz w:val="18"/>
                <w:szCs w:val="18"/>
              </w:rPr>
              <w:t>≤20.0</w:t>
            </w:r>
          </w:p>
        </w:tc>
        <w:tc>
          <w:tcPr>
            <w:tcW w:w="1646" w:type="dxa"/>
            <w:vAlign w:val="center"/>
          </w:tcPr>
          <w:p w:rsidR="008F18B4" w:rsidRPr="00EE329A" w:rsidRDefault="00647183">
            <w:pPr>
              <w:jc w:val="center"/>
              <w:rPr>
                <w:kern w:val="0"/>
                <w:sz w:val="18"/>
                <w:szCs w:val="18"/>
              </w:rPr>
            </w:pPr>
            <w:r w:rsidRPr="00EE329A">
              <w:rPr>
                <w:kern w:val="0"/>
                <w:sz w:val="18"/>
                <w:szCs w:val="18"/>
              </w:rPr>
              <w:t>-</w:t>
            </w:r>
          </w:p>
        </w:tc>
        <w:tc>
          <w:tcPr>
            <w:tcW w:w="1646" w:type="dxa"/>
            <w:vAlign w:val="center"/>
          </w:tcPr>
          <w:p w:rsidR="008F18B4" w:rsidRPr="00EE329A" w:rsidRDefault="00647183">
            <w:pPr>
              <w:jc w:val="center"/>
              <w:rPr>
                <w:kern w:val="0"/>
                <w:sz w:val="18"/>
                <w:szCs w:val="18"/>
              </w:rPr>
            </w:pPr>
            <w:r w:rsidRPr="00EE329A">
              <w:rPr>
                <w:kern w:val="0"/>
                <w:sz w:val="18"/>
                <w:szCs w:val="18"/>
              </w:rPr>
              <w:t>GB 5009.239</w:t>
            </w:r>
          </w:p>
        </w:tc>
      </w:tr>
      <w:tr w:rsidR="00EE329A" w:rsidRPr="00EE329A">
        <w:trPr>
          <w:trHeight w:val="41"/>
          <w:jc w:val="center"/>
        </w:trPr>
        <w:tc>
          <w:tcPr>
            <w:tcW w:w="1928" w:type="dxa"/>
            <w:vAlign w:val="center"/>
          </w:tcPr>
          <w:p w:rsidR="008F18B4" w:rsidRPr="00EE329A" w:rsidRDefault="00647183">
            <w:pPr>
              <w:rPr>
                <w:kern w:val="0"/>
                <w:sz w:val="18"/>
                <w:szCs w:val="18"/>
              </w:rPr>
            </w:pPr>
            <w:r w:rsidRPr="00EE329A">
              <w:rPr>
                <w:kern w:val="0"/>
                <w:sz w:val="18"/>
                <w:szCs w:val="18"/>
              </w:rPr>
              <w:t>非脂乳固体</w:t>
            </w:r>
            <w:r w:rsidRPr="00EE329A">
              <w:rPr>
                <w:kern w:val="0"/>
                <w:sz w:val="18"/>
                <w:szCs w:val="18"/>
                <w:vertAlign w:val="superscript"/>
              </w:rPr>
              <w:t>c</w:t>
            </w:r>
            <w:r w:rsidRPr="00EE329A">
              <w:rPr>
                <w:kern w:val="0"/>
                <w:sz w:val="18"/>
                <w:szCs w:val="18"/>
              </w:rPr>
              <w:t>，</w:t>
            </w:r>
            <w:r w:rsidRPr="00EE329A">
              <w:rPr>
                <w:kern w:val="0"/>
                <w:sz w:val="18"/>
                <w:szCs w:val="18"/>
              </w:rPr>
              <w:t>g/100g</w:t>
            </w:r>
          </w:p>
        </w:tc>
        <w:tc>
          <w:tcPr>
            <w:tcW w:w="1641" w:type="dxa"/>
            <w:vAlign w:val="center"/>
          </w:tcPr>
          <w:p w:rsidR="008F18B4" w:rsidRPr="00EE329A" w:rsidRDefault="00647183">
            <w:pPr>
              <w:jc w:val="center"/>
              <w:rPr>
                <w:kern w:val="0"/>
                <w:sz w:val="18"/>
                <w:szCs w:val="18"/>
              </w:rPr>
            </w:pPr>
            <w:r w:rsidRPr="00EE329A">
              <w:rPr>
                <w:kern w:val="0"/>
                <w:sz w:val="18"/>
                <w:szCs w:val="18"/>
              </w:rPr>
              <w:t>-</w:t>
            </w:r>
          </w:p>
        </w:tc>
        <w:tc>
          <w:tcPr>
            <w:tcW w:w="1643" w:type="dxa"/>
            <w:vAlign w:val="center"/>
          </w:tcPr>
          <w:p w:rsidR="008F18B4" w:rsidRPr="00EE329A" w:rsidRDefault="00647183">
            <w:pPr>
              <w:jc w:val="center"/>
              <w:rPr>
                <w:kern w:val="0"/>
                <w:sz w:val="18"/>
                <w:szCs w:val="18"/>
              </w:rPr>
            </w:pPr>
            <w:r w:rsidRPr="00EE329A">
              <w:rPr>
                <w:kern w:val="0"/>
                <w:sz w:val="18"/>
                <w:szCs w:val="18"/>
              </w:rPr>
              <w:t>≤2.0</w:t>
            </w:r>
          </w:p>
        </w:tc>
        <w:tc>
          <w:tcPr>
            <w:tcW w:w="1646" w:type="dxa"/>
            <w:vAlign w:val="center"/>
          </w:tcPr>
          <w:p w:rsidR="008F18B4" w:rsidRPr="00EE329A" w:rsidRDefault="00647183">
            <w:pPr>
              <w:jc w:val="center"/>
              <w:rPr>
                <w:kern w:val="0"/>
                <w:sz w:val="18"/>
                <w:szCs w:val="18"/>
              </w:rPr>
            </w:pPr>
            <w:r w:rsidRPr="00EE329A">
              <w:rPr>
                <w:kern w:val="0"/>
                <w:sz w:val="18"/>
                <w:szCs w:val="18"/>
              </w:rPr>
              <w:t>-</w:t>
            </w:r>
          </w:p>
        </w:tc>
        <w:tc>
          <w:tcPr>
            <w:tcW w:w="1646" w:type="dxa"/>
            <w:vAlign w:val="center"/>
          </w:tcPr>
          <w:p w:rsidR="008F18B4" w:rsidRPr="00EE329A" w:rsidRDefault="00647183">
            <w:pPr>
              <w:jc w:val="center"/>
              <w:rPr>
                <w:kern w:val="0"/>
                <w:sz w:val="18"/>
                <w:szCs w:val="18"/>
              </w:rPr>
            </w:pPr>
            <w:r w:rsidRPr="00EE329A">
              <w:rPr>
                <w:kern w:val="0"/>
                <w:sz w:val="18"/>
                <w:szCs w:val="18"/>
              </w:rPr>
              <w:t>GB 5413.39</w:t>
            </w:r>
          </w:p>
        </w:tc>
      </w:tr>
      <w:tr w:rsidR="00EE329A" w:rsidRPr="00EE329A">
        <w:trPr>
          <w:trHeight w:val="395"/>
          <w:jc w:val="center"/>
        </w:trPr>
        <w:tc>
          <w:tcPr>
            <w:tcW w:w="8504" w:type="dxa"/>
            <w:gridSpan w:val="5"/>
            <w:vAlign w:val="center"/>
          </w:tcPr>
          <w:p w:rsidR="008F18B4" w:rsidRPr="00EE329A" w:rsidRDefault="00647183">
            <w:pPr>
              <w:ind w:firstLineChars="200" w:firstLine="360"/>
              <w:jc w:val="left"/>
              <w:rPr>
                <w:kern w:val="0"/>
                <w:sz w:val="18"/>
                <w:szCs w:val="18"/>
              </w:rPr>
            </w:pPr>
            <w:r w:rsidRPr="00EE329A">
              <w:rPr>
                <w:kern w:val="0"/>
                <w:sz w:val="18"/>
                <w:szCs w:val="18"/>
                <w:vertAlign w:val="superscript"/>
              </w:rPr>
              <w:t xml:space="preserve">a  </w:t>
            </w:r>
            <w:r w:rsidRPr="00EE329A">
              <w:rPr>
                <w:kern w:val="0"/>
                <w:sz w:val="18"/>
                <w:szCs w:val="18"/>
              </w:rPr>
              <w:t>无水奶油的脂肪（</w:t>
            </w:r>
            <w:r w:rsidRPr="00EE329A">
              <w:rPr>
                <w:kern w:val="0"/>
                <w:sz w:val="18"/>
                <w:szCs w:val="18"/>
              </w:rPr>
              <w:t>g/100g</w:t>
            </w:r>
            <w:r w:rsidRPr="00EE329A">
              <w:rPr>
                <w:kern w:val="0"/>
                <w:sz w:val="18"/>
                <w:szCs w:val="18"/>
              </w:rPr>
              <w:t>）</w:t>
            </w:r>
            <w:r w:rsidRPr="00EE329A">
              <w:rPr>
                <w:kern w:val="0"/>
                <w:sz w:val="18"/>
                <w:szCs w:val="18"/>
              </w:rPr>
              <w:t>=100-</w:t>
            </w:r>
            <w:r w:rsidRPr="00EE329A">
              <w:rPr>
                <w:kern w:val="0"/>
                <w:sz w:val="18"/>
                <w:szCs w:val="18"/>
              </w:rPr>
              <w:t>水分（</w:t>
            </w:r>
            <w:r w:rsidRPr="00EE329A">
              <w:rPr>
                <w:kern w:val="0"/>
                <w:sz w:val="18"/>
                <w:szCs w:val="18"/>
              </w:rPr>
              <w:t>g/100g</w:t>
            </w:r>
            <w:r w:rsidRPr="00EE329A">
              <w:rPr>
                <w:kern w:val="0"/>
                <w:sz w:val="18"/>
                <w:szCs w:val="18"/>
              </w:rPr>
              <w:t>）；</w:t>
            </w:r>
          </w:p>
          <w:p w:rsidR="008F18B4" w:rsidRPr="00EE329A" w:rsidRDefault="00647183">
            <w:pPr>
              <w:ind w:firstLineChars="200" w:firstLine="360"/>
              <w:jc w:val="left"/>
              <w:rPr>
                <w:kern w:val="0"/>
                <w:sz w:val="18"/>
                <w:szCs w:val="18"/>
              </w:rPr>
            </w:pPr>
            <w:r w:rsidRPr="00EE329A">
              <w:rPr>
                <w:kern w:val="0"/>
                <w:sz w:val="18"/>
                <w:szCs w:val="18"/>
                <w:vertAlign w:val="superscript"/>
              </w:rPr>
              <w:t xml:space="preserve">b  </w:t>
            </w:r>
            <w:r w:rsidRPr="00EE329A">
              <w:rPr>
                <w:kern w:val="0"/>
                <w:sz w:val="18"/>
                <w:szCs w:val="18"/>
              </w:rPr>
              <w:t>不适用于以发酵稀奶油为原料的产品；</w:t>
            </w:r>
          </w:p>
          <w:p w:rsidR="008F18B4" w:rsidRPr="00EE329A" w:rsidRDefault="00647183">
            <w:pPr>
              <w:ind w:firstLineChars="200" w:firstLine="360"/>
              <w:jc w:val="left"/>
              <w:rPr>
                <w:kern w:val="0"/>
                <w:sz w:val="18"/>
                <w:szCs w:val="18"/>
              </w:rPr>
            </w:pPr>
            <w:r w:rsidRPr="00EE329A">
              <w:rPr>
                <w:kern w:val="0"/>
                <w:sz w:val="18"/>
                <w:szCs w:val="18"/>
                <w:vertAlign w:val="superscript"/>
              </w:rPr>
              <w:t xml:space="preserve">c  </w:t>
            </w:r>
            <w:r w:rsidRPr="00EE329A">
              <w:rPr>
                <w:kern w:val="0"/>
                <w:sz w:val="18"/>
                <w:szCs w:val="18"/>
              </w:rPr>
              <w:t>非脂乳固体（</w:t>
            </w:r>
            <w:r w:rsidRPr="00EE329A">
              <w:rPr>
                <w:kern w:val="0"/>
                <w:sz w:val="18"/>
                <w:szCs w:val="18"/>
              </w:rPr>
              <w:t>g/100g</w:t>
            </w:r>
            <w:r w:rsidRPr="00EE329A">
              <w:rPr>
                <w:kern w:val="0"/>
                <w:sz w:val="18"/>
                <w:szCs w:val="18"/>
              </w:rPr>
              <w:t>）</w:t>
            </w:r>
            <w:r w:rsidRPr="00EE329A">
              <w:rPr>
                <w:kern w:val="0"/>
                <w:sz w:val="18"/>
                <w:szCs w:val="18"/>
              </w:rPr>
              <w:t>=100-</w:t>
            </w:r>
            <w:r w:rsidRPr="00EE329A">
              <w:rPr>
                <w:kern w:val="0"/>
                <w:sz w:val="18"/>
                <w:szCs w:val="18"/>
              </w:rPr>
              <w:t>脂肪（</w:t>
            </w:r>
            <w:r w:rsidRPr="00EE329A">
              <w:rPr>
                <w:kern w:val="0"/>
                <w:sz w:val="18"/>
                <w:szCs w:val="18"/>
              </w:rPr>
              <w:t>g/100g</w:t>
            </w:r>
            <w:r w:rsidRPr="00EE329A">
              <w:rPr>
                <w:kern w:val="0"/>
                <w:sz w:val="18"/>
                <w:szCs w:val="18"/>
              </w:rPr>
              <w:t>）</w:t>
            </w:r>
            <w:r w:rsidRPr="00EE329A">
              <w:rPr>
                <w:kern w:val="0"/>
                <w:sz w:val="18"/>
                <w:szCs w:val="18"/>
              </w:rPr>
              <w:t>-</w:t>
            </w:r>
            <w:r w:rsidRPr="00EE329A">
              <w:rPr>
                <w:kern w:val="0"/>
                <w:sz w:val="18"/>
                <w:szCs w:val="18"/>
              </w:rPr>
              <w:t>水分（</w:t>
            </w:r>
            <w:r w:rsidRPr="00EE329A">
              <w:rPr>
                <w:kern w:val="0"/>
                <w:sz w:val="18"/>
                <w:szCs w:val="18"/>
              </w:rPr>
              <w:t>g/100g</w:t>
            </w:r>
            <w:r w:rsidRPr="00EE329A">
              <w:rPr>
                <w:kern w:val="0"/>
                <w:sz w:val="18"/>
                <w:szCs w:val="18"/>
              </w:rPr>
              <w:t>）（含盐奶油应减去盐含量）。</w:t>
            </w:r>
          </w:p>
        </w:tc>
      </w:tr>
    </w:tbl>
    <w:p w:rsidR="00F175E7" w:rsidRPr="00EE329A" w:rsidRDefault="00F175E7" w:rsidP="005D5A63">
      <w:pPr>
        <w:numPr>
          <w:ilvl w:val="1"/>
          <w:numId w:val="1"/>
        </w:numPr>
        <w:spacing w:beforeLines="50" w:afterLines="50"/>
        <w:ind w:left="0" w:firstLine="0"/>
        <w:rPr>
          <w:rFonts w:eastAsia="黑体"/>
        </w:rPr>
      </w:pPr>
      <w:r w:rsidRPr="00EE329A">
        <w:rPr>
          <w:rFonts w:eastAsia="黑体" w:hint="eastAsia"/>
        </w:rPr>
        <w:t>食品营养强化剂</w:t>
      </w:r>
    </w:p>
    <w:p w:rsidR="008F18B4" w:rsidRPr="00EE329A" w:rsidRDefault="00F175E7" w:rsidP="00F175E7">
      <w:pPr>
        <w:pStyle w:val="1"/>
        <w:ind w:firstLine="360"/>
        <w:rPr>
          <w:sz w:val="18"/>
          <w:szCs w:val="18"/>
        </w:rPr>
      </w:pPr>
      <w:r w:rsidRPr="00EE329A">
        <w:rPr>
          <w:rFonts w:hint="eastAsia"/>
          <w:sz w:val="18"/>
          <w:szCs w:val="18"/>
        </w:rPr>
        <w:t>应符合</w:t>
      </w:r>
      <w:r w:rsidR="002B3112">
        <w:rPr>
          <w:rFonts w:hint="eastAsia"/>
          <w:sz w:val="18"/>
          <w:szCs w:val="18"/>
        </w:rPr>
        <w:t xml:space="preserve">GB </w:t>
      </w:r>
      <w:r w:rsidRPr="00EE329A">
        <w:rPr>
          <w:rFonts w:hint="eastAsia"/>
          <w:sz w:val="18"/>
          <w:szCs w:val="18"/>
        </w:rPr>
        <w:t>14880</w:t>
      </w:r>
      <w:r w:rsidRPr="00EE329A">
        <w:rPr>
          <w:rFonts w:hint="eastAsia"/>
          <w:sz w:val="18"/>
          <w:szCs w:val="18"/>
        </w:rPr>
        <w:t>的规定。</w:t>
      </w:r>
    </w:p>
    <w:p w:rsidR="008F18B4" w:rsidRPr="00EE329A" w:rsidRDefault="008F18B4">
      <w:pPr>
        <w:rPr>
          <w:rFonts w:eastAsia="黑体"/>
        </w:rPr>
      </w:pPr>
    </w:p>
    <w:p w:rsidR="008F18B4" w:rsidRPr="00EE329A" w:rsidRDefault="008F18B4">
      <w:pPr>
        <w:rPr>
          <w:rFonts w:eastAsia="黑体"/>
        </w:rPr>
      </w:pPr>
    </w:p>
    <w:p w:rsidR="008F18B4" w:rsidRPr="00EE329A" w:rsidRDefault="008F18B4">
      <w:pPr>
        <w:rPr>
          <w:rFonts w:eastAsia="黑体"/>
        </w:rPr>
      </w:pPr>
    </w:p>
    <w:p w:rsidR="008F18B4" w:rsidRPr="00EE329A" w:rsidRDefault="008F18B4">
      <w:pPr>
        <w:rPr>
          <w:rFonts w:eastAsia="黑体"/>
        </w:rPr>
      </w:pPr>
    </w:p>
    <w:p w:rsidR="008F18B4" w:rsidRPr="00EE329A" w:rsidRDefault="008F18B4">
      <w:pPr>
        <w:rPr>
          <w:rFonts w:eastAsiaTheme="minorEastAsia"/>
        </w:rPr>
      </w:pPr>
    </w:p>
    <w:p w:rsidR="008F18B4" w:rsidRPr="00EE329A" w:rsidRDefault="008F18B4">
      <w:pPr>
        <w:rPr>
          <w:rFonts w:eastAsia="黑体"/>
        </w:rPr>
        <w:sectPr w:rsidR="008F18B4" w:rsidRPr="00EE329A" w:rsidSect="00512246">
          <w:headerReference w:type="even" r:id="rId18"/>
          <w:footerReference w:type="even" r:id="rId19"/>
          <w:footerReference w:type="default" r:id="rId20"/>
          <w:pgSz w:w="11906" w:h="16838"/>
          <w:pgMar w:top="1440" w:right="1800" w:bottom="1440" w:left="1800" w:header="851" w:footer="992" w:gutter="0"/>
          <w:pgNumType w:start="1"/>
          <w:cols w:space="425"/>
          <w:docGrid w:type="lines" w:linePitch="312"/>
        </w:sectPr>
      </w:pPr>
    </w:p>
    <w:p w:rsidR="008F18B4" w:rsidRPr="00EE329A" w:rsidRDefault="00647183" w:rsidP="005D5A63">
      <w:pPr>
        <w:numPr>
          <w:ilvl w:val="1"/>
          <w:numId w:val="1"/>
        </w:numPr>
        <w:spacing w:beforeLines="50" w:afterLines="50"/>
        <w:ind w:left="0" w:firstLine="0"/>
        <w:rPr>
          <w:rFonts w:eastAsia="黑体"/>
        </w:rPr>
      </w:pPr>
      <w:r w:rsidRPr="00EE329A">
        <w:rPr>
          <w:rFonts w:eastAsia="黑体"/>
        </w:rPr>
        <w:lastRenderedPageBreak/>
        <w:t>污染物、农药残留、兽药残留、食品添加剂和真菌毒素限量</w:t>
      </w:r>
    </w:p>
    <w:p w:rsidR="008F18B4" w:rsidRPr="00EE329A" w:rsidRDefault="00647183">
      <w:pPr>
        <w:ind w:firstLineChars="200" w:firstLine="420"/>
        <w:rPr>
          <w:rFonts w:eastAsiaTheme="minorEastAsia"/>
        </w:rPr>
      </w:pPr>
      <w:r w:rsidRPr="00EE329A">
        <w:rPr>
          <w:rFonts w:eastAsiaTheme="minorEastAsia"/>
        </w:rPr>
        <w:t>污染物、农药残留、兽药残留、食品添加剂和真菌毒素限量应符合相关食品安全国家标准及相关规定，同时应符合表</w:t>
      </w:r>
      <w:r w:rsidRPr="00EE329A">
        <w:rPr>
          <w:rFonts w:eastAsiaTheme="minorEastAsia"/>
        </w:rPr>
        <w:t>21</w:t>
      </w:r>
      <w:r w:rsidRPr="00EE329A">
        <w:rPr>
          <w:rFonts w:eastAsiaTheme="minorEastAsia"/>
        </w:rPr>
        <w:t>的规定。</w:t>
      </w:r>
    </w:p>
    <w:p w:rsidR="008F18B4" w:rsidRPr="00EE329A" w:rsidRDefault="00647183">
      <w:pPr>
        <w:jc w:val="center"/>
        <w:rPr>
          <w:rFonts w:eastAsia="黑体"/>
          <w:sz w:val="18"/>
          <w:szCs w:val="18"/>
        </w:rPr>
      </w:pPr>
      <w:r w:rsidRPr="00EE329A">
        <w:rPr>
          <w:rFonts w:eastAsia="黑体"/>
          <w:sz w:val="18"/>
          <w:szCs w:val="18"/>
        </w:rPr>
        <w:t>表</w:t>
      </w:r>
      <w:r w:rsidRPr="00EE329A">
        <w:rPr>
          <w:rFonts w:eastAsia="黑体"/>
          <w:sz w:val="18"/>
          <w:szCs w:val="18"/>
        </w:rPr>
        <w:t xml:space="preserve">21 </w:t>
      </w:r>
      <w:r w:rsidRPr="00EE329A">
        <w:rPr>
          <w:rFonts w:eastAsia="黑体"/>
          <w:sz w:val="18"/>
          <w:szCs w:val="18"/>
        </w:rPr>
        <w:t>污染物、农药残留、兽药残留、食品添加剂及真菌毒素限量</w:t>
      </w:r>
    </w:p>
    <w:tbl>
      <w:tblPr>
        <w:tblW w:w="13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860"/>
        <w:gridCol w:w="1134"/>
        <w:gridCol w:w="850"/>
        <w:gridCol w:w="992"/>
        <w:gridCol w:w="971"/>
        <w:gridCol w:w="918"/>
        <w:gridCol w:w="918"/>
        <w:gridCol w:w="918"/>
        <w:gridCol w:w="1135"/>
        <w:gridCol w:w="936"/>
        <w:gridCol w:w="1757"/>
      </w:tblGrid>
      <w:tr w:rsidR="00EE329A" w:rsidRPr="00EE329A">
        <w:trPr>
          <w:trHeight w:val="41"/>
          <w:jc w:val="center"/>
        </w:trPr>
        <w:tc>
          <w:tcPr>
            <w:tcW w:w="2234" w:type="dxa"/>
            <w:vMerge w:val="restart"/>
            <w:vAlign w:val="center"/>
          </w:tcPr>
          <w:p w:rsidR="008F18B4" w:rsidRPr="00EE329A" w:rsidRDefault="00647183">
            <w:pPr>
              <w:jc w:val="center"/>
              <w:rPr>
                <w:kern w:val="0"/>
                <w:sz w:val="18"/>
                <w:szCs w:val="18"/>
              </w:rPr>
            </w:pPr>
            <w:r w:rsidRPr="00EE329A">
              <w:rPr>
                <w:kern w:val="0"/>
                <w:sz w:val="18"/>
                <w:szCs w:val="18"/>
              </w:rPr>
              <w:t>项</w:t>
            </w:r>
            <w:r w:rsidRPr="00EE329A">
              <w:rPr>
                <w:rFonts w:hint="eastAsia"/>
                <w:kern w:val="0"/>
                <w:sz w:val="18"/>
                <w:szCs w:val="18"/>
              </w:rPr>
              <w:t xml:space="preserve">  </w:t>
            </w:r>
            <w:r w:rsidRPr="00EE329A">
              <w:rPr>
                <w:kern w:val="0"/>
                <w:sz w:val="18"/>
                <w:szCs w:val="18"/>
              </w:rPr>
              <w:t>目</w:t>
            </w:r>
          </w:p>
        </w:tc>
        <w:tc>
          <w:tcPr>
            <w:tcW w:w="9632" w:type="dxa"/>
            <w:gridSpan w:val="10"/>
            <w:vAlign w:val="center"/>
          </w:tcPr>
          <w:p w:rsidR="008F18B4" w:rsidRPr="00EE329A" w:rsidRDefault="00647183">
            <w:pPr>
              <w:jc w:val="center"/>
              <w:rPr>
                <w:kern w:val="0"/>
                <w:sz w:val="18"/>
                <w:szCs w:val="18"/>
              </w:rPr>
            </w:pPr>
            <w:r w:rsidRPr="00EE329A">
              <w:rPr>
                <w:kern w:val="0"/>
                <w:sz w:val="18"/>
                <w:szCs w:val="18"/>
              </w:rPr>
              <w:t>指</w:t>
            </w:r>
            <w:r w:rsidRPr="00EE329A">
              <w:rPr>
                <w:rFonts w:hint="eastAsia"/>
                <w:kern w:val="0"/>
                <w:sz w:val="18"/>
                <w:szCs w:val="18"/>
              </w:rPr>
              <w:t xml:space="preserve"> </w:t>
            </w:r>
            <w:r w:rsidRPr="00EE329A">
              <w:rPr>
                <w:kern w:val="0"/>
                <w:sz w:val="18"/>
                <w:szCs w:val="18"/>
              </w:rPr>
              <w:t xml:space="preserve"> </w:t>
            </w:r>
            <w:r w:rsidRPr="00EE329A">
              <w:rPr>
                <w:kern w:val="0"/>
                <w:sz w:val="18"/>
                <w:szCs w:val="18"/>
              </w:rPr>
              <w:t>标</w:t>
            </w:r>
          </w:p>
        </w:tc>
        <w:tc>
          <w:tcPr>
            <w:tcW w:w="1757" w:type="dxa"/>
            <w:vMerge w:val="restart"/>
            <w:vAlign w:val="center"/>
          </w:tcPr>
          <w:p w:rsidR="008F18B4" w:rsidRPr="00EE329A" w:rsidRDefault="00647183">
            <w:pPr>
              <w:jc w:val="center"/>
              <w:rPr>
                <w:kern w:val="0"/>
                <w:sz w:val="18"/>
                <w:szCs w:val="18"/>
              </w:rPr>
            </w:pPr>
            <w:r w:rsidRPr="00EE329A">
              <w:rPr>
                <w:kern w:val="0"/>
                <w:sz w:val="18"/>
                <w:szCs w:val="18"/>
              </w:rPr>
              <w:t>检验方法</w:t>
            </w:r>
          </w:p>
        </w:tc>
      </w:tr>
      <w:tr w:rsidR="00EE329A" w:rsidRPr="00EE329A" w:rsidTr="003E2420">
        <w:trPr>
          <w:trHeight w:val="41"/>
          <w:jc w:val="center"/>
        </w:trPr>
        <w:tc>
          <w:tcPr>
            <w:tcW w:w="2234" w:type="dxa"/>
            <w:vMerge/>
            <w:vAlign w:val="center"/>
          </w:tcPr>
          <w:p w:rsidR="008F18B4" w:rsidRPr="00EE329A" w:rsidRDefault="008F18B4">
            <w:pPr>
              <w:jc w:val="center"/>
              <w:rPr>
                <w:kern w:val="0"/>
                <w:sz w:val="18"/>
                <w:szCs w:val="18"/>
              </w:rPr>
            </w:pPr>
          </w:p>
        </w:tc>
        <w:tc>
          <w:tcPr>
            <w:tcW w:w="860" w:type="dxa"/>
            <w:vAlign w:val="center"/>
          </w:tcPr>
          <w:p w:rsidR="008F18B4" w:rsidRPr="00EE329A" w:rsidRDefault="00647183">
            <w:pPr>
              <w:jc w:val="center"/>
              <w:rPr>
                <w:kern w:val="0"/>
                <w:sz w:val="18"/>
                <w:szCs w:val="18"/>
              </w:rPr>
            </w:pPr>
            <w:r w:rsidRPr="00EE329A">
              <w:rPr>
                <w:kern w:val="0"/>
                <w:sz w:val="18"/>
                <w:szCs w:val="18"/>
              </w:rPr>
              <w:t>生乳</w:t>
            </w:r>
          </w:p>
        </w:tc>
        <w:tc>
          <w:tcPr>
            <w:tcW w:w="1134" w:type="dxa"/>
            <w:vAlign w:val="center"/>
          </w:tcPr>
          <w:p w:rsidR="008F18B4" w:rsidRPr="00EE329A" w:rsidRDefault="00647183">
            <w:pPr>
              <w:jc w:val="center"/>
              <w:rPr>
                <w:kern w:val="0"/>
                <w:sz w:val="18"/>
                <w:szCs w:val="18"/>
              </w:rPr>
            </w:pPr>
            <w:r w:rsidRPr="00EE329A">
              <w:rPr>
                <w:kern w:val="0"/>
                <w:sz w:val="18"/>
                <w:szCs w:val="18"/>
              </w:rPr>
              <w:t>巴氏杀菌乳</w:t>
            </w:r>
          </w:p>
        </w:tc>
        <w:tc>
          <w:tcPr>
            <w:tcW w:w="850" w:type="dxa"/>
            <w:vAlign w:val="center"/>
          </w:tcPr>
          <w:p w:rsidR="008F18B4" w:rsidRPr="00EE329A" w:rsidRDefault="00647183">
            <w:pPr>
              <w:jc w:val="center"/>
              <w:rPr>
                <w:kern w:val="0"/>
                <w:sz w:val="18"/>
                <w:szCs w:val="18"/>
              </w:rPr>
            </w:pPr>
            <w:r w:rsidRPr="00EE329A">
              <w:rPr>
                <w:kern w:val="0"/>
                <w:sz w:val="18"/>
                <w:szCs w:val="18"/>
              </w:rPr>
              <w:t>灭菌乳</w:t>
            </w:r>
          </w:p>
        </w:tc>
        <w:tc>
          <w:tcPr>
            <w:tcW w:w="992" w:type="dxa"/>
            <w:vAlign w:val="center"/>
          </w:tcPr>
          <w:p w:rsidR="008F18B4" w:rsidRPr="00EE329A" w:rsidRDefault="00647183">
            <w:pPr>
              <w:jc w:val="center"/>
              <w:rPr>
                <w:kern w:val="0"/>
                <w:sz w:val="18"/>
                <w:szCs w:val="18"/>
              </w:rPr>
            </w:pPr>
            <w:r w:rsidRPr="00EE329A">
              <w:rPr>
                <w:kern w:val="0"/>
                <w:sz w:val="18"/>
                <w:szCs w:val="18"/>
              </w:rPr>
              <w:t>调制乳</w:t>
            </w:r>
          </w:p>
        </w:tc>
        <w:tc>
          <w:tcPr>
            <w:tcW w:w="971" w:type="dxa"/>
            <w:vAlign w:val="center"/>
          </w:tcPr>
          <w:p w:rsidR="008F18B4" w:rsidRPr="00EE329A" w:rsidRDefault="00647183">
            <w:pPr>
              <w:jc w:val="center"/>
              <w:rPr>
                <w:kern w:val="0"/>
                <w:sz w:val="18"/>
                <w:szCs w:val="18"/>
              </w:rPr>
            </w:pPr>
            <w:r w:rsidRPr="00EE329A">
              <w:rPr>
                <w:kern w:val="0"/>
                <w:sz w:val="18"/>
                <w:szCs w:val="18"/>
              </w:rPr>
              <w:t>发酵乳</w:t>
            </w:r>
          </w:p>
        </w:tc>
        <w:tc>
          <w:tcPr>
            <w:tcW w:w="918" w:type="dxa"/>
            <w:vAlign w:val="center"/>
          </w:tcPr>
          <w:p w:rsidR="008F18B4" w:rsidRPr="00EE329A" w:rsidRDefault="00647183">
            <w:pPr>
              <w:jc w:val="center"/>
              <w:rPr>
                <w:kern w:val="0"/>
                <w:sz w:val="18"/>
                <w:szCs w:val="18"/>
              </w:rPr>
            </w:pPr>
            <w:r w:rsidRPr="00EE329A">
              <w:rPr>
                <w:kern w:val="0"/>
                <w:sz w:val="18"/>
                <w:szCs w:val="18"/>
              </w:rPr>
              <w:t>炼乳</w:t>
            </w:r>
          </w:p>
        </w:tc>
        <w:tc>
          <w:tcPr>
            <w:tcW w:w="918" w:type="dxa"/>
            <w:vAlign w:val="center"/>
          </w:tcPr>
          <w:p w:rsidR="008F18B4" w:rsidRPr="00EE329A" w:rsidRDefault="00647183">
            <w:pPr>
              <w:jc w:val="center"/>
              <w:rPr>
                <w:kern w:val="0"/>
                <w:sz w:val="18"/>
                <w:szCs w:val="18"/>
              </w:rPr>
            </w:pPr>
            <w:r w:rsidRPr="00EE329A">
              <w:rPr>
                <w:kern w:val="0"/>
                <w:sz w:val="18"/>
                <w:szCs w:val="18"/>
              </w:rPr>
              <w:t>乳粉</w:t>
            </w:r>
          </w:p>
        </w:tc>
        <w:tc>
          <w:tcPr>
            <w:tcW w:w="918" w:type="dxa"/>
            <w:vAlign w:val="center"/>
          </w:tcPr>
          <w:p w:rsidR="008F18B4" w:rsidRPr="00EE329A" w:rsidRDefault="00647183">
            <w:pPr>
              <w:jc w:val="center"/>
              <w:rPr>
                <w:kern w:val="0"/>
                <w:sz w:val="18"/>
                <w:szCs w:val="18"/>
              </w:rPr>
            </w:pPr>
            <w:r w:rsidRPr="00EE329A">
              <w:rPr>
                <w:kern w:val="0"/>
                <w:sz w:val="18"/>
                <w:szCs w:val="18"/>
              </w:rPr>
              <w:t>干酪</w:t>
            </w:r>
          </w:p>
        </w:tc>
        <w:tc>
          <w:tcPr>
            <w:tcW w:w="1135" w:type="dxa"/>
            <w:vAlign w:val="center"/>
          </w:tcPr>
          <w:p w:rsidR="008F18B4" w:rsidRPr="00EE329A" w:rsidRDefault="00647183">
            <w:pPr>
              <w:jc w:val="center"/>
              <w:rPr>
                <w:kern w:val="0"/>
                <w:sz w:val="18"/>
                <w:szCs w:val="18"/>
              </w:rPr>
            </w:pPr>
            <w:r w:rsidRPr="00EE329A">
              <w:rPr>
                <w:kern w:val="0"/>
                <w:sz w:val="18"/>
                <w:szCs w:val="18"/>
              </w:rPr>
              <w:t>再制干酪</w:t>
            </w:r>
          </w:p>
        </w:tc>
        <w:tc>
          <w:tcPr>
            <w:tcW w:w="936" w:type="dxa"/>
            <w:vAlign w:val="center"/>
          </w:tcPr>
          <w:p w:rsidR="008F18B4" w:rsidRPr="00EE329A" w:rsidRDefault="00647183">
            <w:pPr>
              <w:jc w:val="center"/>
              <w:rPr>
                <w:kern w:val="0"/>
                <w:sz w:val="18"/>
                <w:szCs w:val="18"/>
              </w:rPr>
            </w:pPr>
            <w:r w:rsidRPr="00EE329A">
              <w:rPr>
                <w:kern w:val="0"/>
                <w:sz w:val="18"/>
                <w:szCs w:val="18"/>
              </w:rPr>
              <w:t>奶油</w:t>
            </w:r>
          </w:p>
        </w:tc>
        <w:tc>
          <w:tcPr>
            <w:tcW w:w="1757" w:type="dxa"/>
            <w:vMerge/>
            <w:vAlign w:val="center"/>
          </w:tcPr>
          <w:p w:rsidR="008F18B4" w:rsidRPr="00EE329A" w:rsidRDefault="008F18B4">
            <w:pPr>
              <w:jc w:val="center"/>
              <w:rPr>
                <w:kern w:val="0"/>
                <w:sz w:val="18"/>
                <w:szCs w:val="18"/>
              </w:rPr>
            </w:pPr>
          </w:p>
        </w:tc>
      </w:tr>
      <w:tr w:rsidR="00EE329A" w:rsidRPr="00EE329A" w:rsidTr="00751B6A">
        <w:trPr>
          <w:trHeight w:val="320"/>
          <w:jc w:val="center"/>
        </w:trPr>
        <w:tc>
          <w:tcPr>
            <w:tcW w:w="2234" w:type="dxa"/>
            <w:vAlign w:val="center"/>
          </w:tcPr>
          <w:p w:rsidR="003E2420" w:rsidRPr="00EE329A" w:rsidRDefault="003E2420">
            <w:pPr>
              <w:rPr>
                <w:kern w:val="0"/>
                <w:sz w:val="18"/>
                <w:szCs w:val="18"/>
              </w:rPr>
            </w:pPr>
            <w:r w:rsidRPr="00EE329A">
              <w:rPr>
                <w:kern w:val="0"/>
                <w:sz w:val="18"/>
                <w:szCs w:val="18"/>
              </w:rPr>
              <w:t>铅</w:t>
            </w:r>
            <w:r w:rsidRPr="00EE329A">
              <w:rPr>
                <w:kern w:val="0"/>
                <w:sz w:val="18"/>
                <w:szCs w:val="18"/>
                <w:vertAlign w:val="superscript"/>
              </w:rPr>
              <w:t>a</w:t>
            </w:r>
            <w:r w:rsidRPr="00EE329A">
              <w:rPr>
                <w:kern w:val="0"/>
                <w:sz w:val="18"/>
                <w:szCs w:val="18"/>
              </w:rPr>
              <w:t>，</w:t>
            </w:r>
            <w:r w:rsidRPr="00EE329A">
              <w:rPr>
                <w:kern w:val="0"/>
                <w:sz w:val="18"/>
                <w:szCs w:val="18"/>
              </w:rPr>
              <w:t>mg/kg</w:t>
            </w:r>
            <w:r w:rsidRPr="00EE329A">
              <w:rPr>
                <w:kern w:val="0"/>
                <w:sz w:val="18"/>
                <w:szCs w:val="18"/>
              </w:rPr>
              <w:t>（</w:t>
            </w:r>
            <w:r w:rsidRPr="00EE329A">
              <w:rPr>
                <w:kern w:val="0"/>
                <w:sz w:val="18"/>
                <w:szCs w:val="18"/>
              </w:rPr>
              <w:t>L</w:t>
            </w:r>
            <w:r w:rsidRPr="00EE329A">
              <w:rPr>
                <w:kern w:val="0"/>
                <w:sz w:val="18"/>
                <w:szCs w:val="18"/>
              </w:rPr>
              <w:t>）</w:t>
            </w:r>
          </w:p>
        </w:tc>
        <w:tc>
          <w:tcPr>
            <w:tcW w:w="2844" w:type="dxa"/>
            <w:gridSpan w:val="3"/>
            <w:vAlign w:val="center"/>
          </w:tcPr>
          <w:p w:rsidR="003E2420" w:rsidRPr="00EE329A" w:rsidRDefault="003E2420">
            <w:pPr>
              <w:jc w:val="center"/>
              <w:rPr>
                <w:kern w:val="0"/>
                <w:sz w:val="18"/>
                <w:szCs w:val="18"/>
              </w:rPr>
            </w:pPr>
            <w:r w:rsidRPr="00EE329A">
              <w:rPr>
                <w:kern w:val="0"/>
                <w:sz w:val="18"/>
                <w:szCs w:val="18"/>
              </w:rPr>
              <w:t>≤0.02</w:t>
            </w:r>
          </w:p>
        </w:tc>
        <w:tc>
          <w:tcPr>
            <w:tcW w:w="992" w:type="dxa"/>
            <w:vAlign w:val="center"/>
          </w:tcPr>
          <w:p w:rsidR="003E2420" w:rsidRPr="00EE329A" w:rsidRDefault="003E2420">
            <w:pPr>
              <w:jc w:val="center"/>
              <w:rPr>
                <w:kern w:val="0"/>
                <w:sz w:val="18"/>
                <w:szCs w:val="18"/>
              </w:rPr>
            </w:pPr>
            <w:r w:rsidRPr="00EE329A">
              <w:rPr>
                <w:rFonts w:hint="eastAsia"/>
                <w:kern w:val="0"/>
                <w:sz w:val="18"/>
                <w:szCs w:val="18"/>
              </w:rPr>
              <w:t>≤</w:t>
            </w:r>
            <w:r w:rsidRPr="00EE329A">
              <w:rPr>
                <w:rFonts w:hint="eastAsia"/>
                <w:kern w:val="0"/>
                <w:sz w:val="18"/>
                <w:szCs w:val="18"/>
              </w:rPr>
              <w:t>0.04</w:t>
            </w:r>
          </w:p>
        </w:tc>
        <w:tc>
          <w:tcPr>
            <w:tcW w:w="971" w:type="dxa"/>
            <w:vAlign w:val="center"/>
          </w:tcPr>
          <w:p w:rsidR="003E2420" w:rsidRPr="00EE329A" w:rsidRDefault="003E2420">
            <w:pPr>
              <w:jc w:val="center"/>
              <w:rPr>
                <w:kern w:val="0"/>
                <w:sz w:val="18"/>
                <w:szCs w:val="18"/>
              </w:rPr>
            </w:pPr>
            <w:r w:rsidRPr="00EE329A">
              <w:rPr>
                <w:rFonts w:hint="eastAsia"/>
                <w:kern w:val="0"/>
                <w:sz w:val="18"/>
                <w:szCs w:val="18"/>
              </w:rPr>
              <w:t>≤</w:t>
            </w:r>
            <w:r w:rsidRPr="00EE329A">
              <w:rPr>
                <w:rFonts w:hint="eastAsia"/>
                <w:kern w:val="0"/>
                <w:sz w:val="18"/>
                <w:szCs w:val="18"/>
              </w:rPr>
              <w:t>0.02</w:t>
            </w:r>
          </w:p>
        </w:tc>
        <w:tc>
          <w:tcPr>
            <w:tcW w:w="918" w:type="dxa"/>
            <w:vAlign w:val="center"/>
          </w:tcPr>
          <w:p w:rsidR="003E2420" w:rsidRPr="00EE329A" w:rsidRDefault="003E2420">
            <w:pPr>
              <w:jc w:val="center"/>
              <w:rPr>
                <w:kern w:val="0"/>
                <w:sz w:val="18"/>
                <w:szCs w:val="18"/>
              </w:rPr>
            </w:pPr>
            <w:r w:rsidRPr="00EE329A">
              <w:rPr>
                <w:kern w:val="0"/>
                <w:sz w:val="18"/>
                <w:szCs w:val="18"/>
              </w:rPr>
              <w:t>≤0.15</w:t>
            </w:r>
          </w:p>
        </w:tc>
        <w:tc>
          <w:tcPr>
            <w:tcW w:w="918" w:type="dxa"/>
            <w:vAlign w:val="center"/>
          </w:tcPr>
          <w:p w:rsidR="003E2420" w:rsidRPr="00EE329A" w:rsidRDefault="003E2420" w:rsidP="003E2420">
            <w:pPr>
              <w:jc w:val="center"/>
              <w:rPr>
                <w:kern w:val="0"/>
                <w:sz w:val="18"/>
                <w:szCs w:val="18"/>
              </w:rPr>
            </w:pPr>
            <w:r w:rsidRPr="00EE329A">
              <w:rPr>
                <w:kern w:val="0"/>
                <w:sz w:val="18"/>
                <w:szCs w:val="18"/>
              </w:rPr>
              <w:t>≤0.</w:t>
            </w:r>
            <w:r w:rsidRPr="00EE329A">
              <w:rPr>
                <w:rFonts w:hint="eastAsia"/>
                <w:kern w:val="0"/>
                <w:sz w:val="18"/>
                <w:szCs w:val="18"/>
              </w:rPr>
              <w:t>2</w:t>
            </w:r>
          </w:p>
        </w:tc>
        <w:tc>
          <w:tcPr>
            <w:tcW w:w="918" w:type="dxa"/>
            <w:vAlign w:val="center"/>
          </w:tcPr>
          <w:p w:rsidR="003E2420" w:rsidRPr="00EE329A" w:rsidRDefault="003E2420" w:rsidP="003E2420">
            <w:pPr>
              <w:jc w:val="center"/>
              <w:rPr>
                <w:kern w:val="0"/>
                <w:sz w:val="18"/>
                <w:szCs w:val="18"/>
              </w:rPr>
            </w:pPr>
            <w:r w:rsidRPr="00EE329A">
              <w:rPr>
                <w:kern w:val="0"/>
                <w:sz w:val="18"/>
                <w:szCs w:val="18"/>
              </w:rPr>
              <w:t>≤0.</w:t>
            </w:r>
            <w:r w:rsidRPr="00EE329A">
              <w:rPr>
                <w:rFonts w:hint="eastAsia"/>
                <w:kern w:val="0"/>
                <w:sz w:val="18"/>
                <w:szCs w:val="18"/>
              </w:rPr>
              <w:t>2</w:t>
            </w:r>
          </w:p>
        </w:tc>
        <w:tc>
          <w:tcPr>
            <w:tcW w:w="1135" w:type="dxa"/>
            <w:vAlign w:val="center"/>
          </w:tcPr>
          <w:p w:rsidR="003E2420" w:rsidRPr="00EE329A" w:rsidRDefault="003E2420" w:rsidP="003E2420">
            <w:pPr>
              <w:jc w:val="center"/>
              <w:rPr>
                <w:kern w:val="0"/>
                <w:sz w:val="18"/>
                <w:szCs w:val="18"/>
              </w:rPr>
            </w:pPr>
            <w:r w:rsidRPr="00EE329A">
              <w:rPr>
                <w:kern w:val="0"/>
                <w:sz w:val="18"/>
                <w:szCs w:val="18"/>
              </w:rPr>
              <w:t>≤0.</w:t>
            </w:r>
            <w:r w:rsidRPr="00EE329A">
              <w:rPr>
                <w:rFonts w:hint="eastAsia"/>
                <w:kern w:val="0"/>
                <w:sz w:val="18"/>
                <w:szCs w:val="18"/>
              </w:rPr>
              <w:t>2</w:t>
            </w:r>
          </w:p>
        </w:tc>
        <w:tc>
          <w:tcPr>
            <w:tcW w:w="936" w:type="dxa"/>
            <w:vAlign w:val="center"/>
          </w:tcPr>
          <w:p w:rsidR="003E2420" w:rsidRPr="00EE329A" w:rsidRDefault="003E2420">
            <w:pPr>
              <w:jc w:val="center"/>
              <w:rPr>
                <w:kern w:val="0"/>
                <w:sz w:val="18"/>
                <w:szCs w:val="18"/>
              </w:rPr>
            </w:pPr>
            <w:r w:rsidRPr="00EE329A">
              <w:rPr>
                <w:kern w:val="0"/>
                <w:sz w:val="18"/>
                <w:szCs w:val="18"/>
              </w:rPr>
              <w:t>≤0.05</w:t>
            </w:r>
          </w:p>
        </w:tc>
        <w:tc>
          <w:tcPr>
            <w:tcW w:w="1757" w:type="dxa"/>
            <w:vAlign w:val="center"/>
          </w:tcPr>
          <w:p w:rsidR="003E2420" w:rsidRPr="00EE329A" w:rsidRDefault="003E2420">
            <w:pPr>
              <w:jc w:val="center"/>
              <w:rPr>
                <w:kern w:val="0"/>
                <w:sz w:val="18"/>
                <w:szCs w:val="18"/>
              </w:rPr>
            </w:pPr>
            <w:r w:rsidRPr="00EE329A">
              <w:rPr>
                <w:kern w:val="0"/>
                <w:sz w:val="18"/>
                <w:szCs w:val="18"/>
              </w:rPr>
              <w:t>GB 5009.12</w:t>
            </w:r>
          </w:p>
        </w:tc>
      </w:tr>
      <w:tr w:rsidR="00EE329A" w:rsidRPr="00EE329A" w:rsidTr="00751B6A">
        <w:trPr>
          <w:trHeight w:val="305"/>
          <w:jc w:val="center"/>
        </w:trPr>
        <w:tc>
          <w:tcPr>
            <w:tcW w:w="2234" w:type="dxa"/>
            <w:vAlign w:val="center"/>
          </w:tcPr>
          <w:p w:rsidR="00EF3C7A" w:rsidRPr="00EE329A" w:rsidRDefault="00EF3C7A">
            <w:pPr>
              <w:rPr>
                <w:kern w:val="0"/>
                <w:sz w:val="18"/>
                <w:szCs w:val="18"/>
              </w:rPr>
            </w:pPr>
            <w:r w:rsidRPr="00EE329A">
              <w:rPr>
                <w:kern w:val="0"/>
                <w:sz w:val="18"/>
                <w:szCs w:val="18"/>
              </w:rPr>
              <w:t>铬，</w:t>
            </w:r>
            <w:r w:rsidRPr="00EE329A">
              <w:rPr>
                <w:kern w:val="0"/>
                <w:sz w:val="18"/>
                <w:szCs w:val="18"/>
              </w:rPr>
              <w:t>mg/kg</w:t>
            </w:r>
            <w:r w:rsidRPr="00EE329A">
              <w:rPr>
                <w:kern w:val="0"/>
                <w:sz w:val="18"/>
                <w:szCs w:val="18"/>
              </w:rPr>
              <w:t>（</w:t>
            </w:r>
            <w:r w:rsidRPr="00EE329A">
              <w:rPr>
                <w:kern w:val="0"/>
                <w:sz w:val="18"/>
                <w:szCs w:val="18"/>
              </w:rPr>
              <w:t>L</w:t>
            </w:r>
            <w:r w:rsidRPr="00EE329A">
              <w:rPr>
                <w:kern w:val="0"/>
                <w:sz w:val="18"/>
                <w:szCs w:val="18"/>
              </w:rPr>
              <w:t>）</w:t>
            </w:r>
          </w:p>
        </w:tc>
        <w:tc>
          <w:tcPr>
            <w:tcW w:w="4807" w:type="dxa"/>
            <w:gridSpan w:val="5"/>
            <w:vAlign w:val="center"/>
          </w:tcPr>
          <w:p w:rsidR="00EF3C7A" w:rsidRPr="00EE329A" w:rsidRDefault="00EF3C7A">
            <w:pPr>
              <w:jc w:val="center"/>
              <w:rPr>
                <w:kern w:val="0"/>
                <w:sz w:val="18"/>
                <w:szCs w:val="18"/>
              </w:rPr>
            </w:pPr>
            <w:r w:rsidRPr="00EE329A">
              <w:rPr>
                <w:kern w:val="0"/>
                <w:sz w:val="18"/>
                <w:szCs w:val="18"/>
              </w:rPr>
              <w:t>≤0.3</w:t>
            </w:r>
          </w:p>
        </w:tc>
        <w:tc>
          <w:tcPr>
            <w:tcW w:w="4825" w:type="dxa"/>
            <w:gridSpan w:val="5"/>
            <w:vAlign w:val="center"/>
          </w:tcPr>
          <w:p w:rsidR="00EF3C7A" w:rsidRPr="00EE329A" w:rsidRDefault="00EF3C7A">
            <w:pPr>
              <w:jc w:val="center"/>
              <w:rPr>
                <w:kern w:val="0"/>
                <w:sz w:val="18"/>
                <w:szCs w:val="18"/>
              </w:rPr>
            </w:pPr>
            <w:r w:rsidRPr="00EE329A">
              <w:rPr>
                <w:kern w:val="0"/>
                <w:sz w:val="18"/>
                <w:szCs w:val="18"/>
              </w:rPr>
              <w:t>≤2.0</w:t>
            </w:r>
          </w:p>
        </w:tc>
        <w:tc>
          <w:tcPr>
            <w:tcW w:w="1757" w:type="dxa"/>
            <w:vAlign w:val="center"/>
          </w:tcPr>
          <w:p w:rsidR="00EF3C7A" w:rsidRPr="00EE329A" w:rsidRDefault="00EF3C7A">
            <w:pPr>
              <w:jc w:val="center"/>
              <w:rPr>
                <w:kern w:val="0"/>
                <w:sz w:val="18"/>
                <w:szCs w:val="18"/>
              </w:rPr>
            </w:pPr>
            <w:r w:rsidRPr="00EE329A">
              <w:rPr>
                <w:kern w:val="0"/>
                <w:sz w:val="18"/>
                <w:szCs w:val="18"/>
              </w:rPr>
              <w:t>GB 5009.123</w:t>
            </w:r>
          </w:p>
        </w:tc>
      </w:tr>
      <w:tr w:rsidR="00EE329A" w:rsidRPr="00EE329A">
        <w:trPr>
          <w:trHeight w:val="320"/>
          <w:jc w:val="center"/>
        </w:trPr>
        <w:tc>
          <w:tcPr>
            <w:tcW w:w="2234" w:type="dxa"/>
            <w:vAlign w:val="center"/>
          </w:tcPr>
          <w:p w:rsidR="008F18B4" w:rsidRPr="00EE329A" w:rsidRDefault="00647183" w:rsidP="003E2420">
            <w:pPr>
              <w:rPr>
                <w:kern w:val="0"/>
                <w:sz w:val="18"/>
                <w:szCs w:val="18"/>
              </w:rPr>
            </w:pPr>
            <w:r w:rsidRPr="00EE329A">
              <w:rPr>
                <w:kern w:val="0"/>
                <w:sz w:val="18"/>
                <w:szCs w:val="18"/>
              </w:rPr>
              <w:t>锡</w:t>
            </w:r>
            <w:r w:rsidR="003E2420" w:rsidRPr="00EE329A">
              <w:rPr>
                <w:rFonts w:hint="eastAsia"/>
                <w:kern w:val="0"/>
                <w:sz w:val="18"/>
                <w:szCs w:val="18"/>
                <w:vertAlign w:val="superscript"/>
              </w:rPr>
              <w:t>b</w:t>
            </w:r>
            <w:r w:rsidRPr="00EE329A">
              <w:rPr>
                <w:kern w:val="0"/>
                <w:sz w:val="18"/>
                <w:szCs w:val="18"/>
              </w:rPr>
              <w:t>，</w:t>
            </w:r>
            <w:r w:rsidRPr="00EE329A">
              <w:rPr>
                <w:kern w:val="0"/>
                <w:sz w:val="18"/>
                <w:szCs w:val="18"/>
              </w:rPr>
              <w:t>mg/kg</w:t>
            </w:r>
            <w:r w:rsidRPr="00EE329A">
              <w:rPr>
                <w:kern w:val="0"/>
                <w:sz w:val="18"/>
                <w:szCs w:val="18"/>
              </w:rPr>
              <w:t>（</w:t>
            </w:r>
            <w:r w:rsidRPr="00EE329A">
              <w:rPr>
                <w:kern w:val="0"/>
                <w:sz w:val="18"/>
                <w:szCs w:val="18"/>
              </w:rPr>
              <w:t>L</w:t>
            </w:r>
            <w:r w:rsidRPr="00EE329A">
              <w:rPr>
                <w:kern w:val="0"/>
                <w:sz w:val="18"/>
                <w:szCs w:val="18"/>
              </w:rPr>
              <w:t>）</w:t>
            </w:r>
          </w:p>
        </w:tc>
        <w:tc>
          <w:tcPr>
            <w:tcW w:w="4807" w:type="dxa"/>
            <w:gridSpan w:val="5"/>
            <w:vAlign w:val="center"/>
          </w:tcPr>
          <w:p w:rsidR="008F18B4" w:rsidRPr="00EE329A" w:rsidRDefault="00647183">
            <w:pPr>
              <w:jc w:val="center"/>
              <w:rPr>
                <w:kern w:val="0"/>
                <w:sz w:val="18"/>
                <w:szCs w:val="18"/>
              </w:rPr>
            </w:pPr>
            <w:r w:rsidRPr="00EE329A">
              <w:rPr>
                <w:kern w:val="0"/>
                <w:sz w:val="18"/>
                <w:szCs w:val="18"/>
              </w:rPr>
              <w:t>≤250</w:t>
            </w:r>
          </w:p>
        </w:tc>
        <w:tc>
          <w:tcPr>
            <w:tcW w:w="918" w:type="dxa"/>
            <w:vAlign w:val="center"/>
          </w:tcPr>
          <w:p w:rsidR="008F18B4" w:rsidRPr="00EE329A" w:rsidRDefault="00647183">
            <w:pPr>
              <w:jc w:val="center"/>
              <w:rPr>
                <w:kern w:val="0"/>
                <w:sz w:val="18"/>
                <w:szCs w:val="18"/>
              </w:rPr>
            </w:pPr>
            <w:r w:rsidRPr="00EE329A">
              <w:rPr>
                <w:kern w:val="0"/>
                <w:sz w:val="18"/>
                <w:szCs w:val="18"/>
              </w:rPr>
              <w:t>≤10.0</w:t>
            </w:r>
          </w:p>
        </w:tc>
        <w:tc>
          <w:tcPr>
            <w:tcW w:w="3907" w:type="dxa"/>
            <w:gridSpan w:val="4"/>
            <w:vAlign w:val="center"/>
          </w:tcPr>
          <w:p w:rsidR="008F18B4" w:rsidRPr="00EE329A" w:rsidRDefault="00647183">
            <w:pPr>
              <w:jc w:val="center"/>
              <w:rPr>
                <w:kern w:val="0"/>
                <w:sz w:val="18"/>
                <w:szCs w:val="18"/>
              </w:rPr>
            </w:pPr>
            <w:r w:rsidRPr="00EE329A">
              <w:rPr>
                <w:kern w:val="0"/>
                <w:sz w:val="18"/>
                <w:szCs w:val="18"/>
              </w:rPr>
              <w:t>≤250</w:t>
            </w:r>
          </w:p>
        </w:tc>
        <w:tc>
          <w:tcPr>
            <w:tcW w:w="1757" w:type="dxa"/>
            <w:vAlign w:val="center"/>
          </w:tcPr>
          <w:p w:rsidR="008F18B4" w:rsidRPr="00EE329A" w:rsidRDefault="00647183">
            <w:pPr>
              <w:jc w:val="center"/>
              <w:rPr>
                <w:kern w:val="0"/>
                <w:sz w:val="18"/>
                <w:szCs w:val="18"/>
              </w:rPr>
            </w:pPr>
            <w:r w:rsidRPr="00EE329A">
              <w:rPr>
                <w:kern w:val="0"/>
                <w:sz w:val="18"/>
                <w:szCs w:val="18"/>
              </w:rPr>
              <w:t>GB 5009.16</w:t>
            </w:r>
          </w:p>
        </w:tc>
      </w:tr>
      <w:tr w:rsidR="00EE329A" w:rsidRPr="00EE329A">
        <w:trPr>
          <w:trHeight w:val="320"/>
          <w:jc w:val="center"/>
        </w:trPr>
        <w:tc>
          <w:tcPr>
            <w:tcW w:w="2234" w:type="dxa"/>
            <w:vAlign w:val="center"/>
          </w:tcPr>
          <w:p w:rsidR="008F18B4" w:rsidRPr="00EE329A" w:rsidRDefault="00647183">
            <w:pPr>
              <w:rPr>
                <w:kern w:val="0"/>
                <w:sz w:val="18"/>
                <w:szCs w:val="18"/>
              </w:rPr>
            </w:pPr>
            <w:r w:rsidRPr="00EE329A">
              <w:rPr>
                <w:kern w:val="0"/>
                <w:sz w:val="18"/>
                <w:szCs w:val="18"/>
              </w:rPr>
              <w:t>亚硝酸盐（以</w:t>
            </w:r>
            <w:r w:rsidRPr="00EE329A">
              <w:rPr>
                <w:kern w:val="0"/>
                <w:sz w:val="18"/>
                <w:szCs w:val="18"/>
              </w:rPr>
              <w:t>NaNO</w:t>
            </w:r>
            <w:r w:rsidRPr="00EE329A">
              <w:rPr>
                <w:kern w:val="0"/>
                <w:sz w:val="18"/>
                <w:szCs w:val="18"/>
                <w:vertAlign w:val="subscript"/>
              </w:rPr>
              <w:t>2</w:t>
            </w:r>
            <w:r w:rsidRPr="00EE329A">
              <w:rPr>
                <w:kern w:val="0"/>
                <w:sz w:val="18"/>
                <w:szCs w:val="18"/>
              </w:rPr>
              <w:t>计），</w:t>
            </w:r>
            <w:r w:rsidRPr="00EE329A">
              <w:rPr>
                <w:kern w:val="0"/>
                <w:sz w:val="18"/>
                <w:szCs w:val="18"/>
              </w:rPr>
              <w:t>mg/kg</w:t>
            </w:r>
            <w:r w:rsidRPr="00EE329A">
              <w:rPr>
                <w:kern w:val="0"/>
                <w:sz w:val="18"/>
                <w:szCs w:val="18"/>
              </w:rPr>
              <w:t>（</w:t>
            </w:r>
            <w:r w:rsidRPr="00EE329A">
              <w:rPr>
                <w:kern w:val="0"/>
                <w:sz w:val="18"/>
                <w:szCs w:val="18"/>
              </w:rPr>
              <w:t>L</w:t>
            </w:r>
            <w:r w:rsidRPr="00EE329A">
              <w:rPr>
                <w:kern w:val="0"/>
                <w:sz w:val="18"/>
                <w:szCs w:val="18"/>
              </w:rPr>
              <w:t>）</w:t>
            </w:r>
          </w:p>
        </w:tc>
        <w:tc>
          <w:tcPr>
            <w:tcW w:w="4807" w:type="dxa"/>
            <w:gridSpan w:val="5"/>
            <w:vAlign w:val="center"/>
          </w:tcPr>
          <w:p w:rsidR="008F18B4" w:rsidRPr="00EE329A" w:rsidRDefault="00647183">
            <w:pPr>
              <w:jc w:val="center"/>
              <w:rPr>
                <w:kern w:val="0"/>
                <w:sz w:val="18"/>
                <w:szCs w:val="18"/>
              </w:rPr>
            </w:pPr>
            <w:r w:rsidRPr="00EE329A">
              <w:rPr>
                <w:kern w:val="0"/>
                <w:sz w:val="18"/>
                <w:szCs w:val="18"/>
              </w:rPr>
              <w:t>≤0.2</w:t>
            </w:r>
          </w:p>
        </w:tc>
        <w:tc>
          <w:tcPr>
            <w:tcW w:w="918" w:type="dxa"/>
            <w:vAlign w:val="center"/>
          </w:tcPr>
          <w:p w:rsidR="008F18B4" w:rsidRPr="00EE329A" w:rsidRDefault="00647183">
            <w:pPr>
              <w:jc w:val="center"/>
              <w:rPr>
                <w:kern w:val="0"/>
                <w:sz w:val="18"/>
                <w:szCs w:val="18"/>
              </w:rPr>
            </w:pPr>
            <w:r w:rsidRPr="00EE329A">
              <w:rPr>
                <w:kern w:val="0"/>
                <w:sz w:val="18"/>
                <w:szCs w:val="18"/>
              </w:rPr>
              <w:t>≤0.5</w:t>
            </w:r>
          </w:p>
        </w:tc>
        <w:tc>
          <w:tcPr>
            <w:tcW w:w="2971" w:type="dxa"/>
            <w:gridSpan w:val="3"/>
            <w:vAlign w:val="center"/>
          </w:tcPr>
          <w:p w:rsidR="008F18B4" w:rsidRPr="00EE329A" w:rsidRDefault="00647183">
            <w:pPr>
              <w:jc w:val="center"/>
              <w:rPr>
                <w:kern w:val="0"/>
                <w:sz w:val="18"/>
                <w:szCs w:val="18"/>
              </w:rPr>
            </w:pPr>
            <w:r w:rsidRPr="00EE329A">
              <w:rPr>
                <w:kern w:val="0"/>
                <w:sz w:val="18"/>
                <w:szCs w:val="18"/>
              </w:rPr>
              <w:t>≤2.0</w:t>
            </w:r>
          </w:p>
        </w:tc>
        <w:tc>
          <w:tcPr>
            <w:tcW w:w="936" w:type="dxa"/>
            <w:vAlign w:val="center"/>
          </w:tcPr>
          <w:p w:rsidR="008F18B4" w:rsidRPr="00EE329A" w:rsidRDefault="00647183">
            <w:pPr>
              <w:jc w:val="center"/>
              <w:rPr>
                <w:kern w:val="0"/>
                <w:sz w:val="18"/>
                <w:szCs w:val="18"/>
              </w:rPr>
            </w:pPr>
            <w:r w:rsidRPr="00EE329A">
              <w:rPr>
                <w:kern w:val="0"/>
                <w:sz w:val="18"/>
                <w:szCs w:val="18"/>
              </w:rPr>
              <w:t>≤0.5</w:t>
            </w:r>
          </w:p>
        </w:tc>
        <w:tc>
          <w:tcPr>
            <w:tcW w:w="1757" w:type="dxa"/>
            <w:vAlign w:val="center"/>
          </w:tcPr>
          <w:p w:rsidR="008F18B4" w:rsidRPr="00EE329A" w:rsidRDefault="00647183">
            <w:pPr>
              <w:jc w:val="center"/>
              <w:rPr>
                <w:kern w:val="0"/>
                <w:sz w:val="18"/>
                <w:szCs w:val="18"/>
              </w:rPr>
            </w:pPr>
            <w:r w:rsidRPr="00EE329A">
              <w:rPr>
                <w:kern w:val="0"/>
                <w:sz w:val="18"/>
                <w:szCs w:val="18"/>
              </w:rPr>
              <w:t>GB 5009.33</w:t>
            </w:r>
          </w:p>
        </w:tc>
      </w:tr>
      <w:tr w:rsidR="00EE329A" w:rsidRPr="00EE329A">
        <w:trPr>
          <w:trHeight w:val="320"/>
          <w:jc w:val="center"/>
        </w:trPr>
        <w:tc>
          <w:tcPr>
            <w:tcW w:w="2234" w:type="dxa"/>
            <w:vAlign w:val="center"/>
          </w:tcPr>
          <w:p w:rsidR="008F18B4" w:rsidRPr="00EE329A" w:rsidRDefault="00647183">
            <w:pPr>
              <w:widowControl/>
              <w:jc w:val="left"/>
              <w:rPr>
                <w:sz w:val="18"/>
                <w:szCs w:val="18"/>
              </w:rPr>
            </w:pPr>
            <w:r w:rsidRPr="00EE329A">
              <w:rPr>
                <w:sz w:val="18"/>
                <w:szCs w:val="18"/>
              </w:rPr>
              <w:t>除虫脲，</w:t>
            </w:r>
            <w:r w:rsidRPr="00EE329A">
              <w:rPr>
                <w:sz w:val="18"/>
                <w:szCs w:val="18"/>
              </w:rPr>
              <w:t>mg/kg</w:t>
            </w:r>
            <w:r w:rsidRPr="00EE329A">
              <w:rPr>
                <w:kern w:val="0"/>
                <w:sz w:val="18"/>
                <w:szCs w:val="18"/>
              </w:rPr>
              <w:t>（</w:t>
            </w:r>
            <w:r w:rsidRPr="00EE329A">
              <w:rPr>
                <w:kern w:val="0"/>
                <w:sz w:val="18"/>
                <w:szCs w:val="18"/>
              </w:rPr>
              <w:t>L</w:t>
            </w:r>
            <w:r w:rsidRPr="00EE329A">
              <w:rPr>
                <w:kern w:val="0"/>
                <w:sz w:val="18"/>
                <w:szCs w:val="18"/>
              </w:rPr>
              <w:t>）</w:t>
            </w:r>
          </w:p>
        </w:tc>
        <w:tc>
          <w:tcPr>
            <w:tcW w:w="9632" w:type="dxa"/>
            <w:gridSpan w:val="10"/>
            <w:vAlign w:val="center"/>
          </w:tcPr>
          <w:p w:rsidR="008F18B4" w:rsidRPr="00EE329A" w:rsidRDefault="00647183">
            <w:pPr>
              <w:widowControl/>
              <w:jc w:val="center"/>
              <w:rPr>
                <w:sz w:val="18"/>
                <w:szCs w:val="18"/>
              </w:rPr>
            </w:pPr>
            <w:bookmarkStart w:id="3" w:name="OLE_LINK2"/>
            <w:bookmarkStart w:id="4" w:name="OLE_LINK1"/>
            <w:r w:rsidRPr="00EE329A">
              <w:rPr>
                <w:sz w:val="18"/>
                <w:szCs w:val="18"/>
              </w:rPr>
              <w:t>≤0.01</w:t>
            </w:r>
            <w:bookmarkEnd w:id="3"/>
            <w:bookmarkEnd w:id="4"/>
          </w:p>
        </w:tc>
        <w:tc>
          <w:tcPr>
            <w:tcW w:w="1757" w:type="dxa"/>
            <w:vAlign w:val="center"/>
          </w:tcPr>
          <w:p w:rsidR="008F18B4" w:rsidRPr="00EE329A" w:rsidRDefault="00647183">
            <w:pPr>
              <w:jc w:val="center"/>
              <w:rPr>
                <w:kern w:val="0"/>
                <w:sz w:val="18"/>
                <w:szCs w:val="18"/>
              </w:rPr>
            </w:pPr>
            <w:r w:rsidRPr="00EE329A">
              <w:rPr>
                <w:kern w:val="0"/>
                <w:sz w:val="18"/>
                <w:szCs w:val="18"/>
              </w:rPr>
              <w:t>GB 23200.45</w:t>
            </w:r>
          </w:p>
        </w:tc>
      </w:tr>
      <w:tr w:rsidR="00EE329A" w:rsidRPr="00EE329A">
        <w:trPr>
          <w:trHeight w:val="60"/>
          <w:jc w:val="center"/>
        </w:trPr>
        <w:tc>
          <w:tcPr>
            <w:tcW w:w="2234" w:type="dxa"/>
            <w:vAlign w:val="center"/>
          </w:tcPr>
          <w:p w:rsidR="008F18B4" w:rsidRPr="00EE329A" w:rsidRDefault="00647183">
            <w:pPr>
              <w:widowControl/>
              <w:jc w:val="left"/>
              <w:rPr>
                <w:sz w:val="18"/>
                <w:szCs w:val="18"/>
              </w:rPr>
            </w:pPr>
            <w:r w:rsidRPr="00EE329A">
              <w:rPr>
                <w:sz w:val="18"/>
                <w:szCs w:val="18"/>
              </w:rPr>
              <w:t>毒死蜱，</w:t>
            </w:r>
            <w:r w:rsidRPr="00EE329A">
              <w:rPr>
                <w:sz w:val="18"/>
                <w:szCs w:val="18"/>
              </w:rPr>
              <w:t>mg/kg</w:t>
            </w:r>
            <w:r w:rsidRPr="00EE329A">
              <w:rPr>
                <w:kern w:val="0"/>
                <w:sz w:val="18"/>
                <w:szCs w:val="18"/>
              </w:rPr>
              <w:t>（</w:t>
            </w:r>
            <w:r w:rsidRPr="00EE329A">
              <w:rPr>
                <w:kern w:val="0"/>
                <w:sz w:val="18"/>
                <w:szCs w:val="18"/>
              </w:rPr>
              <w:t>L</w:t>
            </w:r>
            <w:r w:rsidRPr="00EE329A">
              <w:rPr>
                <w:kern w:val="0"/>
                <w:sz w:val="18"/>
                <w:szCs w:val="18"/>
              </w:rPr>
              <w:t>）</w:t>
            </w:r>
          </w:p>
        </w:tc>
        <w:tc>
          <w:tcPr>
            <w:tcW w:w="9632" w:type="dxa"/>
            <w:gridSpan w:val="10"/>
          </w:tcPr>
          <w:p w:rsidR="008F18B4" w:rsidRPr="00EE329A" w:rsidRDefault="00647183">
            <w:pPr>
              <w:widowControl/>
              <w:jc w:val="center"/>
              <w:rPr>
                <w:sz w:val="18"/>
                <w:szCs w:val="18"/>
              </w:rPr>
            </w:pPr>
            <w:r w:rsidRPr="00EE329A">
              <w:rPr>
                <w:sz w:val="18"/>
                <w:szCs w:val="18"/>
              </w:rPr>
              <w:t>≤0.01</w:t>
            </w:r>
          </w:p>
        </w:tc>
        <w:tc>
          <w:tcPr>
            <w:tcW w:w="1757" w:type="dxa"/>
            <w:vAlign w:val="center"/>
          </w:tcPr>
          <w:p w:rsidR="008F18B4" w:rsidRPr="00EE329A" w:rsidRDefault="00647183">
            <w:pPr>
              <w:jc w:val="center"/>
              <w:rPr>
                <w:kern w:val="0"/>
                <w:sz w:val="18"/>
                <w:szCs w:val="18"/>
              </w:rPr>
            </w:pPr>
            <w:r w:rsidRPr="00EE329A">
              <w:rPr>
                <w:kern w:val="0"/>
                <w:sz w:val="18"/>
                <w:szCs w:val="18"/>
              </w:rPr>
              <w:t>GB/T 20772</w:t>
            </w:r>
          </w:p>
        </w:tc>
      </w:tr>
      <w:tr w:rsidR="00EE329A" w:rsidRPr="00EE329A">
        <w:trPr>
          <w:trHeight w:val="60"/>
          <w:jc w:val="center"/>
        </w:trPr>
        <w:tc>
          <w:tcPr>
            <w:tcW w:w="2234" w:type="dxa"/>
            <w:vAlign w:val="center"/>
          </w:tcPr>
          <w:p w:rsidR="00A1325A" w:rsidRPr="00EE329A" w:rsidRDefault="00A1325A">
            <w:pPr>
              <w:rPr>
                <w:kern w:val="0"/>
                <w:sz w:val="18"/>
                <w:szCs w:val="18"/>
              </w:rPr>
            </w:pPr>
            <w:r w:rsidRPr="00EE329A">
              <w:rPr>
                <w:kern w:val="0"/>
                <w:sz w:val="18"/>
                <w:szCs w:val="18"/>
              </w:rPr>
              <w:t>青霉素</w:t>
            </w:r>
          </w:p>
        </w:tc>
        <w:tc>
          <w:tcPr>
            <w:tcW w:w="9632" w:type="dxa"/>
            <w:gridSpan w:val="10"/>
            <w:vAlign w:val="center"/>
          </w:tcPr>
          <w:p w:rsidR="00A1325A" w:rsidRPr="00EE329A" w:rsidRDefault="00A1325A">
            <w:pPr>
              <w:jc w:val="center"/>
              <w:rPr>
                <w:kern w:val="0"/>
                <w:sz w:val="18"/>
                <w:szCs w:val="18"/>
              </w:rPr>
            </w:pPr>
            <w:r w:rsidRPr="00EE329A">
              <w:rPr>
                <w:kern w:val="0"/>
                <w:sz w:val="18"/>
                <w:szCs w:val="18"/>
              </w:rPr>
              <w:t>阴性</w:t>
            </w:r>
          </w:p>
        </w:tc>
        <w:tc>
          <w:tcPr>
            <w:tcW w:w="1757" w:type="dxa"/>
            <w:vMerge w:val="restart"/>
            <w:vAlign w:val="center"/>
          </w:tcPr>
          <w:p w:rsidR="00A1325A" w:rsidRPr="00EE329A" w:rsidRDefault="00A1325A">
            <w:pPr>
              <w:jc w:val="center"/>
              <w:rPr>
                <w:kern w:val="0"/>
                <w:sz w:val="18"/>
                <w:szCs w:val="18"/>
              </w:rPr>
            </w:pPr>
            <w:r w:rsidRPr="00EE329A">
              <w:rPr>
                <w:kern w:val="0"/>
                <w:sz w:val="18"/>
                <w:szCs w:val="18"/>
              </w:rPr>
              <w:t>GB 4789.27</w:t>
            </w:r>
            <w:r w:rsidRPr="00EE329A">
              <w:rPr>
                <w:rFonts w:hint="eastAsia"/>
                <w:kern w:val="0"/>
                <w:sz w:val="18"/>
                <w:szCs w:val="18"/>
              </w:rPr>
              <w:t>-2008</w:t>
            </w:r>
            <w:r w:rsidRPr="00EE329A">
              <w:rPr>
                <w:kern w:val="0"/>
                <w:sz w:val="18"/>
                <w:szCs w:val="18"/>
              </w:rPr>
              <w:t xml:space="preserve"> </w:t>
            </w:r>
            <w:r w:rsidRPr="00EE329A">
              <w:rPr>
                <w:kern w:val="0"/>
                <w:sz w:val="18"/>
                <w:szCs w:val="18"/>
              </w:rPr>
              <w:t>第二法</w:t>
            </w:r>
          </w:p>
        </w:tc>
      </w:tr>
      <w:tr w:rsidR="00EE329A" w:rsidRPr="00EE329A">
        <w:trPr>
          <w:trHeight w:val="60"/>
          <w:jc w:val="center"/>
        </w:trPr>
        <w:tc>
          <w:tcPr>
            <w:tcW w:w="2234" w:type="dxa"/>
            <w:vAlign w:val="center"/>
          </w:tcPr>
          <w:p w:rsidR="00A1325A" w:rsidRPr="00EE329A" w:rsidRDefault="00A1325A">
            <w:pPr>
              <w:rPr>
                <w:kern w:val="0"/>
                <w:sz w:val="18"/>
                <w:szCs w:val="18"/>
              </w:rPr>
            </w:pPr>
            <w:r w:rsidRPr="00EE329A">
              <w:rPr>
                <w:kern w:val="0"/>
                <w:sz w:val="18"/>
                <w:szCs w:val="18"/>
              </w:rPr>
              <w:t>链霉素</w:t>
            </w:r>
          </w:p>
        </w:tc>
        <w:tc>
          <w:tcPr>
            <w:tcW w:w="9632" w:type="dxa"/>
            <w:gridSpan w:val="10"/>
            <w:vAlign w:val="center"/>
          </w:tcPr>
          <w:p w:rsidR="00A1325A" w:rsidRPr="00EE329A" w:rsidRDefault="00A1325A">
            <w:pPr>
              <w:jc w:val="center"/>
              <w:rPr>
                <w:kern w:val="0"/>
                <w:sz w:val="18"/>
                <w:szCs w:val="18"/>
              </w:rPr>
            </w:pPr>
            <w:r w:rsidRPr="00EE329A">
              <w:rPr>
                <w:kern w:val="0"/>
                <w:sz w:val="18"/>
                <w:szCs w:val="18"/>
              </w:rPr>
              <w:t>阴性</w:t>
            </w:r>
          </w:p>
        </w:tc>
        <w:tc>
          <w:tcPr>
            <w:tcW w:w="1757" w:type="dxa"/>
            <w:vMerge/>
            <w:vAlign w:val="center"/>
          </w:tcPr>
          <w:p w:rsidR="00A1325A" w:rsidRPr="00EE329A" w:rsidRDefault="00A1325A">
            <w:pPr>
              <w:jc w:val="center"/>
              <w:rPr>
                <w:kern w:val="0"/>
                <w:sz w:val="18"/>
                <w:szCs w:val="18"/>
              </w:rPr>
            </w:pPr>
          </w:p>
        </w:tc>
      </w:tr>
      <w:tr w:rsidR="00EE329A" w:rsidRPr="00EE329A">
        <w:trPr>
          <w:trHeight w:val="70"/>
          <w:jc w:val="center"/>
        </w:trPr>
        <w:tc>
          <w:tcPr>
            <w:tcW w:w="2234" w:type="dxa"/>
            <w:vAlign w:val="center"/>
          </w:tcPr>
          <w:p w:rsidR="00A1325A" w:rsidRPr="00EE329A" w:rsidRDefault="00A1325A">
            <w:pPr>
              <w:rPr>
                <w:kern w:val="0"/>
                <w:sz w:val="18"/>
                <w:szCs w:val="18"/>
              </w:rPr>
            </w:pPr>
            <w:r w:rsidRPr="00EE329A">
              <w:rPr>
                <w:kern w:val="0"/>
                <w:sz w:val="18"/>
                <w:szCs w:val="18"/>
              </w:rPr>
              <w:t>庆大霉素</w:t>
            </w:r>
          </w:p>
        </w:tc>
        <w:tc>
          <w:tcPr>
            <w:tcW w:w="9632" w:type="dxa"/>
            <w:gridSpan w:val="10"/>
            <w:vAlign w:val="center"/>
          </w:tcPr>
          <w:p w:rsidR="00A1325A" w:rsidRPr="00EE329A" w:rsidRDefault="00A1325A">
            <w:pPr>
              <w:jc w:val="center"/>
              <w:rPr>
                <w:kern w:val="0"/>
                <w:sz w:val="18"/>
                <w:szCs w:val="18"/>
              </w:rPr>
            </w:pPr>
            <w:r w:rsidRPr="00EE329A">
              <w:rPr>
                <w:kern w:val="0"/>
                <w:sz w:val="18"/>
                <w:szCs w:val="18"/>
              </w:rPr>
              <w:t>阴性</w:t>
            </w:r>
          </w:p>
        </w:tc>
        <w:tc>
          <w:tcPr>
            <w:tcW w:w="1757" w:type="dxa"/>
            <w:vMerge/>
            <w:vAlign w:val="center"/>
          </w:tcPr>
          <w:p w:rsidR="00A1325A" w:rsidRPr="00EE329A" w:rsidRDefault="00A1325A">
            <w:pPr>
              <w:jc w:val="center"/>
              <w:rPr>
                <w:kern w:val="0"/>
                <w:sz w:val="18"/>
                <w:szCs w:val="18"/>
              </w:rPr>
            </w:pPr>
          </w:p>
        </w:tc>
      </w:tr>
      <w:tr w:rsidR="00EE329A" w:rsidRPr="00EE329A">
        <w:trPr>
          <w:trHeight w:val="320"/>
          <w:jc w:val="center"/>
        </w:trPr>
        <w:tc>
          <w:tcPr>
            <w:tcW w:w="2234" w:type="dxa"/>
            <w:vAlign w:val="center"/>
          </w:tcPr>
          <w:p w:rsidR="00A1325A" w:rsidRPr="00EE329A" w:rsidRDefault="00A1325A">
            <w:pPr>
              <w:rPr>
                <w:kern w:val="0"/>
                <w:sz w:val="18"/>
                <w:szCs w:val="18"/>
              </w:rPr>
            </w:pPr>
            <w:r w:rsidRPr="00EE329A">
              <w:rPr>
                <w:kern w:val="0"/>
                <w:sz w:val="18"/>
                <w:szCs w:val="18"/>
              </w:rPr>
              <w:t>卡那霉素</w:t>
            </w:r>
          </w:p>
        </w:tc>
        <w:tc>
          <w:tcPr>
            <w:tcW w:w="9632" w:type="dxa"/>
            <w:gridSpan w:val="10"/>
            <w:vAlign w:val="center"/>
          </w:tcPr>
          <w:p w:rsidR="00A1325A" w:rsidRPr="00EE329A" w:rsidRDefault="00A1325A">
            <w:pPr>
              <w:jc w:val="center"/>
              <w:rPr>
                <w:kern w:val="0"/>
                <w:sz w:val="18"/>
                <w:szCs w:val="18"/>
              </w:rPr>
            </w:pPr>
            <w:r w:rsidRPr="00EE329A">
              <w:rPr>
                <w:kern w:val="0"/>
                <w:sz w:val="18"/>
                <w:szCs w:val="18"/>
              </w:rPr>
              <w:t>阴性</w:t>
            </w:r>
          </w:p>
        </w:tc>
        <w:tc>
          <w:tcPr>
            <w:tcW w:w="1757" w:type="dxa"/>
            <w:vMerge/>
            <w:vAlign w:val="center"/>
          </w:tcPr>
          <w:p w:rsidR="00A1325A" w:rsidRPr="00EE329A" w:rsidRDefault="00A1325A">
            <w:pPr>
              <w:jc w:val="center"/>
              <w:rPr>
                <w:kern w:val="0"/>
                <w:sz w:val="18"/>
                <w:szCs w:val="18"/>
              </w:rPr>
            </w:pPr>
          </w:p>
        </w:tc>
      </w:tr>
      <w:tr w:rsidR="00EE329A" w:rsidRPr="00EE329A">
        <w:trPr>
          <w:trHeight w:val="60"/>
          <w:jc w:val="center"/>
        </w:trPr>
        <w:tc>
          <w:tcPr>
            <w:tcW w:w="2234" w:type="dxa"/>
            <w:vAlign w:val="center"/>
          </w:tcPr>
          <w:p w:rsidR="008F18B4" w:rsidRPr="00EE329A" w:rsidRDefault="00647183">
            <w:pPr>
              <w:rPr>
                <w:kern w:val="0"/>
                <w:sz w:val="18"/>
                <w:szCs w:val="18"/>
              </w:rPr>
            </w:pPr>
            <w:r w:rsidRPr="00EE329A">
              <w:rPr>
                <w:kern w:val="0"/>
                <w:sz w:val="18"/>
                <w:szCs w:val="18"/>
              </w:rPr>
              <w:t>四环素，</w:t>
            </w:r>
            <w:r w:rsidRPr="00EE329A">
              <w:rPr>
                <w:kern w:val="0"/>
                <w:sz w:val="18"/>
                <w:szCs w:val="18"/>
              </w:rPr>
              <w:t>μg/kg</w:t>
            </w:r>
            <w:r w:rsidRPr="00EE329A">
              <w:rPr>
                <w:kern w:val="0"/>
                <w:sz w:val="18"/>
                <w:szCs w:val="18"/>
              </w:rPr>
              <w:t>（</w:t>
            </w:r>
            <w:r w:rsidRPr="00EE329A">
              <w:rPr>
                <w:kern w:val="0"/>
                <w:sz w:val="18"/>
                <w:szCs w:val="18"/>
              </w:rPr>
              <w:t>L</w:t>
            </w:r>
            <w:r w:rsidRPr="00EE329A">
              <w:rPr>
                <w:kern w:val="0"/>
                <w:sz w:val="18"/>
                <w:szCs w:val="18"/>
              </w:rPr>
              <w:t>）</w:t>
            </w:r>
          </w:p>
        </w:tc>
        <w:tc>
          <w:tcPr>
            <w:tcW w:w="9632" w:type="dxa"/>
            <w:gridSpan w:val="10"/>
            <w:vAlign w:val="center"/>
          </w:tcPr>
          <w:p w:rsidR="008F18B4" w:rsidRPr="00EE329A" w:rsidRDefault="00647183">
            <w:pPr>
              <w:jc w:val="center"/>
              <w:rPr>
                <w:kern w:val="0"/>
                <w:sz w:val="18"/>
                <w:szCs w:val="18"/>
              </w:rPr>
            </w:pPr>
            <w:r w:rsidRPr="00EE329A">
              <w:rPr>
                <w:kern w:val="0"/>
                <w:sz w:val="18"/>
                <w:szCs w:val="18"/>
              </w:rPr>
              <w:t>不得检出（牛奶＜</w:t>
            </w:r>
            <w:r w:rsidRPr="00EE329A">
              <w:rPr>
                <w:kern w:val="0"/>
                <w:sz w:val="18"/>
                <w:szCs w:val="18"/>
              </w:rPr>
              <w:t>5</w:t>
            </w:r>
            <w:r w:rsidRPr="00EE329A">
              <w:rPr>
                <w:kern w:val="0"/>
                <w:sz w:val="18"/>
                <w:szCs w:val="18"/>
              </w:rPr>
              <w:t>、奶粉＜</w:t>
            </w:r>
            <w:r w:rsidRPr="00EE329A">
              <w:rPr>
                <w:kern w:val="0"/>
                <w:sz w:val="18"/>
                <w:szCs w:val="18"/>
              </w:rPr>
              <w:t>25</w:t>
            </w:r>
            <w:r w:rsidRPr="00EE329A">
              <w:rPr>
                <w:kern w:val="0"/>
                <w:sz w:val="18"/>
                <w:szCs w:val="18"/>
              </w:rPr>
              <w:t>）</w:t>
            </w:r>
          </w:p>
        </w:tc>
        <w:tc>
          <w:tcPr>
            <w:tcW w:w="1757" w:type="dxa"/>
            <w:vAlign w:val="center"/>
          </w:tcPr>
          <w:p w:rsidR="008F18B4" w:rsidRPr="00EE329A" w:rsidRDefault="00647183">
            <w:pPr>
              <w:jc w:val="center"/>
              <w:rPr>
                <w:kern w:val="0"/>
                <w:sz w:val="18"/>
                <w:szCs w:val="18"/>
              </w:rPr>
            </w:pPr>
            <w:r w:rsidRPr="00EE329A">
              <w:rPr>
                <w:kern w:val="0"/>
                <w:sz w:val="18"/>
                <w:szCs w:val="18"/>
              </w:rPr>
              <w:t>GB/T 22990</w:t>
            </w:r>
          </w:p>
        </w:tc>
      </w:tr>
      <w:tr w:rsidR="00EE329A" w:rsidRPr="00EE329A">
        <w:trPr>
          <w:trHeight w:val="60"/>
          <w:jc w:val="center"/>
        </w:trPr>
        <w:tc>
          <w:tcPr>
            <w:tcW w:w="2234" w:type="dxa"/>
            <w:vAlign w:val="center"/>
          </w:tcPr>
          <w:p w:rsidR="008F18B4" w:rsidRPr="00EE329A" w:rsidRDefault="00647183">
            <w:pPr>
              <w:rPr>
                <w:kern w:val="0"/>
                <w:sz w:val="18"/>
                <w:szCs w:val="18"/>
              </w:rPr>
            </w:pPr>
            <w:r w:rsidRPr="00EE329A">
              <w:rPr>
                <w:kern w:val="0"/>
                <w:sz w:val="18"/>
                <w:szCs w:val="18"/>
              </w:rPr>
              <w:t>金霉素，</w:t>
            </w:r>
            <w:r w:rsidRPr="00EE329A">
              <w:rPr>
                <w:kern w:val="0"/>
                <w:sz w:val="18"/>
                <w:szCs w:val="18"/>
              </w:rPr>
              <w:t>μg/kg</w:t>
            </w:r>
            <w:r w:rsidRPr="00EE329A">
              <w:rPr>
                <w:kern w:val="0"/>
                <w:sz w:val="18"/>
                <w:szCs w:val="18"/>
              </w:rPr>
              <w:t>（</w:t>
            </w:r>
            <w:r w:rsidRPr="00EE329A">
              <w:rPr>
                <w:kern w:val="0"/>
                <w:sz w:val="18"/>
                <w:szCs w:val="18"/>
              </w:rPr>
              <w:t>L</w:t>
            </w:r>
            <w:r w:rsidRPr="00EE329A">
              <w:rPr>
                <w:kern w:val="0"/>
                <w:sz w:val="18"/>
                <w:szCs w:val="18"/>
              </w:rPr>
              <w:t>）</w:t>
            </w:r>
          </w:p>
        </w:tc>
        <w:tc>
          <w:tcPr>
            <w:tcW w:w="9632" w:type="dxa"/>
            <w:gridSpan w:val="10"/>
            <w:vAlign w:val="center"/>
          </w:tcPr>
          <w:p w:rsidR="008F18B4" w:rsidRPr="00EE329A" w:rsidRDefault="00647183">
            <w:pPr>
              <w:jc w:val="center"/>
              <w:rPr>
                <w:kern w:val="0"/>
                <w:sz w:val="18"/>
                <w:szCs w:val="18"/>
              </w:rPr>
            </w:pPr>
            <w:r w:rsidRPr="00EE329A">
              <w:rPr>
                <w:kern w:val="0"/>
                <w:sz w:val="18"/>
                <w:szCs w:val="18"/>
              </w:rPr>
              <w:t>≤100</w:t>
            </w:r>
          </w:p>
        </w:tc>
        <w:tc>
          <w:tcPr>
            <w:tcW w:w="1757" w:type="dxa"/>
            <w:vAlign w:val="center"/>
          </w:tcPr>
          <w:p w:rsidR="008F18B4" w:rsidRPr="00EE329A" w:rsidRDefault="00647183">
            <w:pPr>
              <w:jc w:val="center"/>
              <w:rPr>
                <w:kern w:val="0"/>
                <w:sz w:val="18"/>
                <w:szCs w:val="18"/>
              </w:rPr>
            </w:pPr>
            <w:r w:rsidRPr="00EE329A">
              <w:rPr>
                <w:kern w:val="0"/>
                <w:sz w:val="18"/>
                <w:szCs w:val="18"/>
              </w:rPr>
              <w:t>GB/T 22990</w:t>
            </w:r>
          </w:p>
        </w:tc>
      </w:tr>
      <w:tr w:rsidR="00EE329A" w:rsidRPr="00EE329A">
        <w:trPr>
          <w:trHeight w:val="320"/>
          <w:jc w:val="center"/>
        </w:trPr>
        <w:tc>
          <w:tcPr>
            <w:tcW w:w="2234" w:type="dxa"/>
            <w:vAlign w:val="center"/>
          </w:tcPr>
          <w:p w:rsidR="008F18B4" w:rsidRPr="00EE329A" w:rsidRDefault="00647183">
            <w:pPr>
              <w:rPr>
                <w:kern w:val="0"/>
                <w:sz w:val="18"/>
                <w:szCs w:val="18"/>
              </w:rPr>
            </w:pPr>
            <w:r w:rsidRPr="00EE329A">
              <w:rPr>
                <w:kern w:val="0"/>
                <w:sz w:val="18"/>
                <w:szCs w:val="18"/>
              </w:rPr>
              <w:t>土霉素，</w:t>
            </w:r>
            <w:r w:rsidRPr="00EE329A">
              <w:rPr>
                <w:kern w:val="0"/>
                <w:sz w:val="18"/>
                <w:szCs w:val="18"/>
              </w:rPr>
              <w:t>μg/kg</w:t>
            </w:r>
            <w:r w:rsidRPr="00EE329A">
              <w:rPr>
                <w:kern w:val="0"/>
                <w:sz w:val="18"/>
                <w:szCs w:val="18"/>
              </w:rPr>
              <w:t>（</w:t>
            </w:r>
            <w:r w:rsidRPr="00EE329A">
              <w:rPr>
                <w:kern w:val="0"/>
                <w:sz w:val="18"/>
                <w:szCs w:val="18"/>
              </w:rPr>
              <w:t>L</w:t>
            </w:r>
            <w:r w:rsidRPr="00EE329A">
              <w:rPr>
                <w:kern w:val="0"/>
                <w:sz w:val="18"/>
                <w:szCs w:val="18"/>
              </w:rPr>
              <w:t>）</w:t>
            </w:r>
          </w:p>
        </w:tc>
        <w:tc>
          <w:tcPr>
            <w:tcW w:w="9632" w:type="dxa"/>
            <w:gridSpan w:val="10"/>
            <w:vAlign w:val="center"/>
          </w:tcPr>
          <w:p w:rsidR="008F18B4" w:rsidRPr="00EE329A" w:rsidRDefault="00647183">
            <w:pPr>
              <w:jc w:val="center"/>
              <w:rPr>
                <w:kern w:val="0"/>
                <w:sz w:val="18"/>
                <w:szCs w:val="18"/>
              </w:rPr>
            </w:pPr>
            <w:r w:rsidRPr="00EE329A">
              <w:rPr>
                <w:kern w:val="0"/>
                <w:sz w:val="18"/>
                <w:szCs w:val="18"/>
              </w:rPr>
              <w:t>≤100</w:t>
            </w:r>
          </w:p>
        </w:tc>
        <w:tc>
          <w:tcPr>
            <w:tcW w:w="1757" w:type="dxa"/>
            <w:vAlign w:val="center"/>
          </w:tcPr>
          <w:p w:rsidR="008F18B4" w:rsidRPr="00EE329A" w:rsidRDefault="00647183">
            <w:pPr>
              <w:jc w:val="center"/>
              <w:rPr>
                <w:kern w:val="0"/>
                <w:sz w:val="18"/>
                <w:szCs w:val="18"/>
              </w:rPr>
            </w:pPr>
            <w:r w:rsidRPr="00EE329A">
              <w:rPr>
                <w:kern w:val="0"/>
                <w:sz w:val="18"/>
                <w:szCs w:val="18"/>
              </w:rPr>
              <w:t>GB/T 22990</w:t>
            </w:r>
          </w:p>
        </w:tc>
      </w:tr>
      <w:tr w:rsidR="00EE329A" w:rsidRPr="00EE329A">
        <w:trPr>
          <w:trHeight w:val="320"/>
          <w:jc w:val="center"/>
        </w:trPr>
        <w:tc>
          <w:tcPr>
            <w:tcW w:w="2234" w:type="dxa"/>
            <w:vAlign w:val="center"/>
          </w:tcPr>
          <w:p w:rsidR="008F18B4" w:rsidRPr="00EE329A" w:rsidRDefault="00647183">
            <w:pPr>
              <w:rPr>
                <w:kern w:val="0"/>
                <w:sz w:val="18"/>
                <w:szCs w:val="18"/>
              </w:rPr>
            </w:pPr>
            <w:r w:rsidRPr="00EE329A">
              <w:rPr>
                <w:kern w:val="0"/>
                <w:sz w:val="18"/>
                <w:szCs w:val="18"/>
              </w:rPr>
              <w:t>磺胺类，</w:t>
            </w:r>
            <w:r w:rsidRPr="00EE329A">
              <w:rPr>
                <w:kern w:val="0"/>
                <w:sz w:val="18"/>
                <w:szCs w:val="18"/>
              </w:rPr>
              <w:t>μg/kg</w:t>
            </w:r>
            <w:r w:rsidRPr="00EE329A">
              <w:rPr>
                <w:kern w:val="0"/>
                <w:sz w:val="18"/>
                <w:szCs w:val="18"/>
              </w:rPr>
              <w:t>（</w:t>
            </w:r>
            <w:r w:rsidRPr="00EE329A">
              <w:rPr>
                <w:kern w:val="0"/>
                <w:sz w:val="18"/>
                <w:szCs w:val="18"/>
              </w:rPr>
              <w:t>L</w:t>
            </w:r>
            <w:r w:rsidRPr="00EE329A">
              <w:rPr>
                <w:kern w:val="0"/>
                <w:sz w:val="18"/>
                <w:szCs w:val="18"/>
              </w:rPr>
              <w:t>）</w:t>
            </w:r>
          </w:p>
        </w:tc>
        <w:tc>
          <w:tcPr>
            <w:tcW w:w="9632" w:type="dxa"/>
            <w:gridSpan w:val="10"/>
            <w:vAlign w:val="center"/>
          </w:tcPr>
          <w:p w:rsidR="008F18B4" w:rsidRPr="00EE329A" w:rsidRDefault="00647183">
            <w:pPr>
              <w:jc w:val="center"/>
              <w:rPr>
                <w:kern w:val="0"/>
                <w:sz w:val="18"/>
                <w:szCs w:val="18"/>
              </w:rPr>
            </w:pPr>
            <w:r w:rsidRPr="00EE329A">
              <w:rPr>
                <w:kern w:val="0"/>
                <w:sz w:val="18"/>
                <w:szCs w:val="18"/>
              </w:rPr>
              <w:t>不得检出（＜</w:t>
            </w:r>
            <w:r w:rsidRPr="00EE329A">
              <w:rPr>
                <w:kern w:val="0"/>
                <w:sz w:val="18"/>
                <w:szCs w:val="18"/>
              </w:rPr>
              <w:t>0.5</w:t>
            </w:r>
            <w:r w:rsidRPr="00EE329A">
              <w:rPr>
                <w:kern w:val="0"/>
                <w:sz w:val="18"/>
                <w:szCs w:val="18"/>
              </w:rPr>
              <w:t>）</w:t>
            </w:r>
          </w:p>
        </w:tc>
        <w:tc>
          <w:tcPr>
            <w:tcW w:w="1757" w:type="dxa"/>
            <w:vAlign w:val="center"/>
          </w:tcPr>
          <w:p w:rsidR="008F18B4" w:rsidRPr="00EE329A" w:rsidRDefault="00647183">
            <w:pPr>
              <w:jc w:val="center"/>
              <w:rPr>
                <w:kern w:val="0"/>
                <w:sz w:val="18"/>
                <w:szCs w:val="18"/>
              </w:rPr>
            </w:pPr>
            <w:r w:rsidRPr="00EE329A">
              <w:rPr>
                <w:kern w:val="0"/>
                <w:sz w:val="18"/>
                <w:szCs w:val="18"/>
              </w:rPr>
              <w:t>农业部</w:t>
            </w:r>
            <w:r w:rsidRPr="00EE329A">
              <w:rPr>
                <w:kern w:val="0"/>
                <w:sz w:val="18"/>
                <w:szCs w:val="18"/>
              </w:rPr>
              <w:t>1025</w:t>
            </w:r>
            <w:r w:rsidRPr="00EE329A">
              <w:rPr>
                <w:kern w:val="0"/>
                <w:sz w:val="18"/>
                <w:szCs w:val="18"/>
              </w:rPr>
              <w:t>号公告</w:t>
            </w:r>
            <w:r w:rsidRPr="00EE329A">
              <w:rPr>
                <w:kern w:val="0"/>
                <w:sz w:val="18"/>
                <w:szCs w:val="18"/>
              </w:rPr>
              <w:t>-23-2008</w:t>
            </w:r>
          </w:p>
        </w:tc>
      </w:tr>
      <w:tr w:rsidR="00EE329A" w:rsidRPr="00EE329A">
        <w:trPr>
          <w:trHeight w:val="320"/>
          <w:jc w:val="center"/>
        </w:trPr>
        <w:tc>
          <w:tcPr>
            <w:tcW w:w="2234" w:type="dxa"/>
            <w:vAlign w:val="center"/>
          </w:tcPr>
          <w:p w:rsidR="008F18B4" w:rsidRPr="00EE329A" w:rsidRDefault="00647183">
            <w:pPr>
              <w:rPr>
                <w:kern w:val="0"/>
                <w:sz w:val="18"/>
                <w:szCs w:val="18"/>
              </w:rPr>
            </w:pPr>
            <w:r w:rsidRPr="00EE329A">
              <w:rPr>
                <w:kern w:val="0"/>
                <w:sz w:val="18"/>
                <w:szCs w:val="18"/>
              </w:rPr>
              <w:t>阿维菌素，</w:t>
            </w:r>
            <w:r w:rsidRPr="00EE329A">
              <w:rPr>
                <w:kern w:val="0"/>
                <w:sz w:val="18"/>
                <w:szCs w:val="18"/>
              </w:rPr>
              <w:t>μg/kg</w:t>
            </w:r>
            <w:r w:rsidRPr="00EE329A">
              <w:rPr>
                <w:kern w:val="0"/>
                <w:sz w:val="18"/>
                <w:szCs w:val="18"/>
              </w:rPr>
              <w:t>（</w:t>
            </w:r>
            <w:r w:rsidRPr="00EE329A">
              <w:rPr>
                <w:kern w:val="0"/>
                <w:sz w:val="18"/>
                <w:szCs w:val="18"/>
              </w:rPr>
              <w:t>L</w:t>
            </w:r>
            <w:r w:rsidRPr="00EE329A">
              <w:rPr>
                <w:kern w:val="0"/>
                <w:sz w:val="18"/>
                <w:szCs w:val="18"/>
              </w:rPr>
              <w:t>）</w:t>
            </w:r>
          </w:p>
        </w:tc>
        <w:tc>
          <w:tcPr>
            <w:tcW w:w="9632" w:type="dxa"/>
            <w:gridSpan w:val="10"/>
            <w:vAlign w:val="center"/>
          </w:tcPr>
          <w:p w:rsidR="008F18B4" w:rsidRPr="00EE329A" w:rsidRDefault="00647183">
            <w:pPr>
              <w:jc w:val="center"/>
              <w:rPr>
                <w:kern w:val="0"/>
                <w:sz w:val="18"/>
                <w:szCs w:val="18"/>
              </w:rPr>
            </w:pPr>
            <w:r w:rsidRPr="00EE329A">
              <w:rPr>
                <w:kern w:val="0"/>
                <w:sz w:val="18"/>
                <w:szCs w:val="18"/>
              </w:rPr>
              <w:t>不得检出（＜</w:t>
            </w:r>
            <w:r w:rsidRPr="00EE329A">
              <w:rPr>
                <w:kern w:val="0"/>
                <w:sz w:val="18"/>
                <w:szCs w:val="18"/>
              </w:rPr>
              <w:t>1</w:t>
            </w:r>
            <w:r w:rsidRPr="00EE329A">
              <w:rPr>
                <w:kern w:val="0"/>
                <w:sz w:val="18"/>
                <w:szCs w:val="18"/>
              </w:rPr>
              <w:t>）</w:t>
            </w:r>
          </w:p>
        </w:tc>
        <w:tc>
          <w:tcPr>
            <w:tcW w:w="1757" w:type="dxa"/>
            <w:vAlign w:val="center"/>
          </w:tcPr>
          <w:p w:rsidR="008F18B4" w:rsidRPr="00EE329A" w:rsidRDefault="00647183">
            <w:pPr>
              <w:jc w:val="center"/>
              <w:rPr>
                <w:kern w:val="0"/>
                <w:sz w:val="18"/>
                <w:szCs w:val="18"/>
              </w:rPr>
            </w:pPr>
            <w:r w:rsidRPr="00EE329A">
              <w:rPr>
                <w:kern w:val="0"/>
                <w:sz w:val="18"/>
                <w:szCs w:val="18"/>
              </w:rPr>
              <w:t>GB 29696</w:t>
            </w:r>
          </w:p>
        </w:tc>
      </w:tr>
      <w:tr w:rsidR="00EE329A" w:rsidRPr="00EE329A">
        <w:trPr>
          <w:trHeight w:val="60"/>
          <w:jc w:val="center"/>
        </w:trPr>
        <w:tc>
          <w:tcPr>
            <w:tcW w:w="2234" w:type="dxa"/>
            <w:vAlign w:val="center"/>
          </w:tcPr>
          <w:p w:rsidR="008F18B4" w:rsidRPr="00EE329A" w:rsidRDefault="00647183">
            <w:pPr>
              <w:rPr>
                <w:kern w:val="0"/>
                <w:sz w:val="18"/>
                <w:szCs w:val="18"/>
              </w:rPr>
            </w:pPr>
            <w:r w:rsidRPr="00EE329A">
              <w:rPr>
                <w:kern w:val="0"/>
                <w:sz w:val="18"/>
                <w:szCs w:val="18"/>
              </w:rPr>
              <w:t>苯甲酸</w:t>
            </w:r>
            <w:r w:rsidR="00B1243C" w:rsidRPr="00EE329A">
              <w:rPr>
                <w:rFonts w:hint="eastAsia"/>
                <w:kern w:val="0"/>
                <w:sz w:val="18"/>
                <w:szCs w:val="18"/>
              </w:rPr>
              <w:t>及其钠盐</w:t>
            </w:r>
            <w:r w:rsidRPr="00EE329A">
              <w:rPr>
                <w:kern w:val="0"/>
                <w:sz w:val="18"/>
                <w:szCs w:val="18"/>
              </w:rPr>
              <w:t>，</w:t>
            </w:r>
            <w:r w:rsidRPr="00EE329A">
              <w:rPr>
                <w:kern w:val="0"/>
                <w:sz w:val="18"/>
                <w:szCs w:val="18"/>
              </w:rPr>
              <w:t>g/kg</w:t>
            </w:r>
            <w:r w:rsidRPr="00EE329A">
              <w:rPr>
                <w:kern w:val="0"/>
                <w:sz w:val="18"/>
                <w:szCs w:val="18"/>
              </w:rPr>
              <w:t>（</w:t>
            </w:r>
            <w:r w:rsidRPr="00EE329A">
              <w:rPr>
                <w:kern w:val="0"/>
                <w:sz w:val="18"/>
                <w:szCs w:val="18"/>
              </w:rPr>
              <w:t>L</w:t>
            </w:r>
            <w:r w:rsidRPr="00EE329A">
              <w:rPr>
                <w:kern w:val="0"/>
                <w:sz w:val="18"/>
                <w:szCs w:val="18"/>
              </w:rPr>
              <w:t>）</w:t>
            </w:r>
          </w:p>
        </w:tc>
        <w:tc>
          <w:tcPr>
            <w:tcW w:w="9632" w:type="dxa"/>
            <w:gridSpan w:val="10"/>
            <w:vAlign w:val="center"/>
          </w:tcPr>
          <w:p w:rsidR="008F18B4" w:rsidRPr="00EE329A" w:rsidRDefault="00647183">
            <w:pPr>
              <w:jc w:val="center"/>
              <w:rPr>
                <w:kern w:val="0"/>
                <w:sz w:val="18"/>
                <w:szCs w:val="18"/>
              </w:rPr>
            </w:pPr>
            <w:r w:rsidRPr="00EE329A">
              <w:rPr>
                <w:kern w:val="0"/>
                <w:sz w:val="18"/>
                <w:szCs w:val="18"/>
              </w:rPr>
              <w:t>≤0.05</w:t>
            </w:r>
          </w:p>
        </w:tc>
        <w:tc>
          <w:tcPr>
            <w:tcW w:w="1757" w:type="dxa"/>
            <w:vAlign w:val="center"/>
          </w:tcPr>
          <w:p w:rsidR="008F18B4" w:rsidRPr="00EE329A" w:rsidRDefault="00647183">
            <w:pPr>
              <w:jc w:val="center"/>
              <w:rPr>
                <w:kern w:val="0"/>
                <w:sz w:val="18"/>
                <w:szCs w:val="18"/>
              </w:rPr>
            </w:pPr>
            <w:r w:rsidRPr="00EE329A">
              <w:rPr>
                <w:kern w:val="0"/>
                <w:sz w:val="18"/>
                <w:szCs w:val="18"/>
              </w:rPr>
              <w:t>GB 5009.28</w:t>
            </w:r>
          </w:p>
        </w:tc>
      </w:tr>
      <w:tr w:rsidR="00EE329A" w:rsidRPr="00EE329A" w:rsidTr="003E2420">
        <w:trPr>
          <w:trHeight w:val="320"/>
          <w:jc w:val="center"/>
        </w:trPr>
        <w:tc>
          <w:tcPr>
            <w:tcW w:w="2234" w:type="dxa"/>
            <w:vAlign w:val="center"/>
          </w:tcPr>
          <w:p w:rsidR="008F18B4" w:rsidRPr="00EE329A" w:rsidRDefault="00647183">
            <w:pPr>
              <w:rPr>
                <w:kern w:val="0"/>
                <w:sz w:val="18"/>
                <w:szCs w:val="18"/>
              </w:rPr>
            </w:pPr>
            <w:r w:rsidRPr="00EE329A">
              <w:rPr>
                <w:kern w:val="0"/>
                <w:sz w:val="18"/>
                <w:szCs w:val="18"/>
              </w:rPr>
              <w:t>糖精钠，</w:t>
            </w:r>
            <w:r w:rsidRPr="00EE329A">
              <w:rPr>
                <w:kern w:val="0"/>
                <w:sz w:val="18"/>
                <w:szCs w:val="18"/>
              </w:rPr>
              <w:t>g/kg</w:t>
            </w:r>
            <w:r w:rsidRPr="00EE329A">
              <w:rPr>
                <w:kern w:val="0"/>
                <w:sz w:val="18"/>
                <w:szCs w:val="18"/>
              </w:rPr>
              <w:t>（</w:t>
            </w:r>
            <w:r w:rsidRPr="00EE329A">
              <w:rPr>
                <w:kern w:val="0"/>
                <w:sz w:val="18"/>
                <w:szCs w:val="18"/>
              </w:rPr>
              <w:t>L</w:t>
            </w:r>
            <w:r w:rsidRPr="00EE329A">
              <w:rPr>
                <w:kern w:val="0"/>
                <w:sz w:val="18"/>
                <w:szCs w:val="18"/>
              </w:rPr>
              <w:t>）</w:t>
            </w:r>
          </w:p>
        </w:tc>
        <w:tc>
          <w:tcPr>
            <w:tcW w:w="860" w:type="dxa"/>
            <w:vAlign w:val="center"/>
          </w:tcPr>
          <w:p w:rsidR="008F18B4" w:rsidRPr="00EE329A" w:rsidRDefault="00647183">
            <w:pPr>
              <w:widowControl/>
              <w:jc w:val="center"/>
              <w:rPr>
                <w:sz w:val="18"/>
                <w:szCs w:val="18"/>
              </w:rPr>
            </w:pPr>
            <w:r w:rsidRPr="00EE329A">
              <w:rPr>
                <w:sz w:val="18"/>
                <w:szCs w:val="18"/>
              </w:rPr>
              <w:t>-</w:t>
            </w:r>
          </w:p>
        </w:tc>
        <w:tc>
          <w:tcPr>
            <w:tcW w:w="8772" w:type="dxa"/>
            <w:gridSpan w:val="9"/>
            <w:vAlign w:val="center"/>
          </w:tcPr>
          <w:p w:rsidR="008F18B4" w:rsidRPr="00EE329A" w:rsidRDefault="00647183">
            <w:pPr>
              <w:jc w:val="center"/>
              <w:rPr>
                <w:sz w:val="18"/>
                <w:szCs w:val="18"/>
              </w:rPr>
            </w:pPr>
            <w:r w:rsidRPr="00EE329A">
              <w:rPr>
                <w:sz w:val="18"/>
                <w:szCs w:val="18"/>
              </w:rPr>
              <w:t>不得检出（＜</w:t>
            </w:r>
            <w:r w:rsidRPr="00EE329A">
              <w:rPr>
                <w:sz w:val="18"/>
                <w:szCs w:val="18"/>
              </w:rPr>
              <w:t>0.005</w:t>
            </w:r>
            <w:r w:rsidRPr="00EE329A">
              <w:rPr>
                <w:sz w:val="18"/>
                <w:szCs w:val="18"/>
              </w:rPr>
              <w:t>）</w:t>
            </w:r>
          </w:p>
        </w:tc>
        <w:tc>
          <w:tcPr>
            <w:tcW w:w="1757" w:type="dxa"/>
            <w:vAlign w:val="center"/>
          </w:tcPr>
          <w:p w:rsidR="008F18B4" w:rsidRPr="00EE329A" w:rsidRDefault="00647183">
            <w:pPr>
              <w:jc w:val="center"/>
              <w:rPr>
                <w:kern w:val="0"/>
                <w:sz w:val="18"/>
                <w:szCs w:val="18"/>
              </w:rPr>
            </w:pPr>
            <w:r w:rsidRPr="00EE329A">
              <w:rPr>
                <w:kern w:val="0"/>
                <w:sz w:val="18"/>
                <w:szCs w:val="18"/>
              </w:rPr>
              <w:t>GB 5009.28</w:t>
            </w:r>
          </w:p>
        </w:tc>
      </w:tr>
      <w:tr w:rsidR="00EE329A" w:rsidRPr="00EE329A" w:rsidTr="003E2420">
        <w:trPr>
          <w:trHeight w:val="419"/>
          <w:jc w:val="center"/>
        </w:trPr>
        <w:tc>
          <w:tcPr>
            <w:tcW w:w="2234" w:type="dxa"/>
            <w:vAlign w:val="center"/>
          </w:tcPr>
          <w:p w:rsidR="008F18B4" w:rsidRPr="00EE329A" w:rsidRDefault="00323571" w:rsidP="00323571">
            <w:pPr>
              <w:rPr>
                <w:kern w:val="0"/>
                <w:sz w:val="18"/>
                <w:szCs w:val="18"/>
              </w:rPr>
            </w:pPr>
            <w:r w:rsidRPr="00EE329A">
              <w:rPr>
                <w:kern w:val="0"/>
                <w:sz w:val="18"/>
                <w:szCs w:val="18"/>
              </w:rPr>
              <w:lastRenderedPageBreak/>
              <w:t>环己基氨基磺酸钠</w:t>
            </w:r>
            <w:r w:rsidRPr="00EE329A">
              <w:rPr>
                <w:rFonts w:hint="eastAsia"/>
                <w:kern w:val="0"/>
                <w:sz w:val="18"/>
                <w:szCs w:val="18"/>
              </w:rPr>
              <w:t>和</w:t>
            </w:r>
            <w:r w:rsidRPr="00EE329A">
              <w:rPr>
                <w:kern w:val="0"/>
                <w:sz w:val="18"/>
                <w:szCs w:val="18"/>
              </w:rPr>
              <w:t>环己基氨基磺酸</w:t>
            </w:r>
            <w:r w:rsidRPr="00EE329A">
              <w:rPr>
                <w:rFonts w:hint="eastAsia"/>
                <w:kern w:val="0"/>
                <w:sz w:val="18"/>
                <w:szCs w:val="18"/>
              </w:rPr>
              <w:t>钙（以</w:t>
            </w:r>
            <w:r w:rsidRPr="00EE329A">
              <w:rPr>
                <w:kern w:val="0"/>
                <w:sz w:val="18"/>
                <w:szCs w:val="18"/>
              </w:rPr>
              <w:t>环己基氨基磺酸</w:t>
            </w:r>
            <w:r w:rsidR="00DA1114" w:rsidRPr="00EE329A">
              <w:rPr>
                <w:rFonts w:hint="eastAsia"/>
                <w:kern w:val="0"/>
                <w:sz w:val="18"/>
                <w:szCs w:val="18"/>
              </w:rPr>
              <w:t>计</w:t>
            </w:r>
            <w:r w:rsidRPr="00EE329A">
              <w:rPr>
                <w:rFonts w:hint="eastAsia"/>
                <w:kern w:val="0"/>
                <w:sz w:val="18"/>
                <w:szCs w:val="18"/>
              </w:rPr>
              <w:t>）</w:t>
            </w:r>
            <w:r w:rsidR="00647183" w:rsidRPr="00EE329A">
              <w:rPr>
                <w:kern w:val="0"/>
                <w:sz w:val="18"/>
                <w:szCs w:val="18"/>
              </w:rPr>
              <w:t>，</w:t>
            </w:r>
            <w:r w:rsidR="00647183" w:rsidRPr="00EE329A">
              <w:rPr>
                <w:kern w:val="0"/>
                <w:sz w:val="18"/>
                <w:szCs w:val="18"/>
              </w:rPr>
              <w:t>g/kg</w:t>
            </w:r>
            <w:r w:rsidR="00647183" w:rsidRPr="00EE329A">
              <w:rPr>
                <w:kern w:val="0"/>
                <w:sz w:val="18"/>
                <w:szCs w:val="18"/>
              </w:rPr>
              <w:t>（</w:t>
            </w:r>
            <w:r w:rsidR="00647183" w:rsidRPr="00EE329A">
              <w:rPr>
                <w:kern w:val="0"/>
                <w:sz w:val="18"/>
                <w:szCs w:val="18"/>
              </w:rPr>
              <w:t>L</w:t>
            </w:r>
            <w:r w:rsidR="00647183" w:rsidRPr="00EE329A">
              <w:rPr>
                <w:kern w:val="0"/>
                <w:sz w:val="18"/>
                <w:szCs w:val="18"/>
              </w:rPr>
              <w:t>）</w:t>
            </w:r>
          </w:p>
        </w:tc>
        <w:tc>
          <w:tcPr>
            <w:tcW w:w="860" w:type="dxa"/>
            <w:vAlign w:val="center"/>
          </w:tcPr>
          <w:p w:rsidR="008F18B4" w:rsidRPr="00EE329A" w:rsidRDefault="00647183">
            <w:pPr>
              <w:widowControl/>
              <w:jc w:val="center"/>
              <w:rPr>
                <w:sz w:val="18"/>
                <w:szCs w:val="18"/>
              </w:rPr>
            </w:pPr>
            <w:r w:rsidRPr="00EE329A">
              <w:rPr>
                <w:sz w:val="18"/>
                <w:szCs w:val="18"/>
              </w:rPr>
              <w:t>-</w:t>
            </w:r>
          </w:p>
        </w:tc>
        <w:tc>
          <w:tcPr>
            <w:tcW w:w="8772" w:type="dxa"/>
            <w:gridSpan w:val="9"/>
            <w:vAlign w:val="center"/>
          </w:tcPr>
          <w:p w:rsidR="008F18B4" w:rsidRPr="00EE329A" w:rsidRDefault="00647183">
            <w:pPr>
              <w:jc w:val="center"/>
              <w:rPr>
                <w:sz w:val="18"/>
                <w:szCs w:val="18"/>
              </w:rPr>
            </w:pPr>
            <w:r w:rsidRPr="00EE329A">
              <w:rPr>
                <w:sz w:val="18"/>
                <w:szCs w:val="18"/>
              </w:rPr>
              <w:t>不得检出（＜</w:t>
            </w:r>
            <w:r w:rsidRPr="00EE329A">
              <w:rPr>
                <w:sz w:val="18"/>
                <w:szCs w:val="18"/>
              </w:rPr>
              <w:t>0.01</w:t>
            </w:r>
            <w:r w:rsidRPr="00EE329A">
              <w:rPr>
                <w:sz w:val="18"/>
                <w:szCs w:val="18"/>
              </w:rPr>
              <w:t>）</w:t>
            </w:r>
          </w:p>
        </w:tc>
        <w:tc>
          <w:tcPr>
            <w:tcW w:w="1757" w:type="dxa"/>
            <w:vAlign w:val="center"/>
          </w:tcPr>
          <w:p w:rsidR="008F18B4" w:rsidRPr="00EE329A" w:rsidRDefault="00647183">
            <w:pPr>
              <w:jc w:val="center"/>
              <w:rPr>
                <w:kern w:val="0"/>
                <w:sz w:val="18"/>
                <w:szCs w:val="18"/>
                <w:highlight w:val="yellow"/>
              </w:rPr>
            </w:pPr>
            <w:r w:rsidRPr="00EE329A">
              <w:rPr>
                <w:kern w:val="0"/>
                <w:sz w:val="18"/>
                <w:szCs w:val="18"/>
              </w:rPr>
              <w:t>GB 5009.97</w:t>
            </w:r>
            <w:r w:rsidR="00B6241F" w:rsidRPr="00EE329A">
              <w:rPr>
                <w:rFonts w:hint="eastAsia"/>
                <w:kern w:val="0"/>
                <w:sz w:val="18"/>
                <w:szCs w:val="18"/>
              </w:rPr>
              <w:t>-2016</w:t>
            </w:r>
            <w:r w:rsidRPr="00EE329A">
              <w:rPr>
                <w:kern w:val="0"/>
                <w:sz w:val="18"/>
                <w:szCs w:val="18"/>
              </w:rPr>
              <w:t xml:space="preserve"> </w:t>
            </w:r>
            <w:r w:rsidR="00E77D69">
              <w:rPr>
                <w:kern w:val="0"/>
                <w:sz w:val="18"/>
                <w:szCs w:val="18"/>
              </w:rPr>
              <w:t>第</w:t>
            </w:r>
            <w:r w:rsidR="00E77D69">
              <w:rPr>
                <w:rFonts w:hint="eastAsia"/>
                <w:kern w:val="0"/>
                <w:sz w:val="18"/>
                <w:szCs w:val="18"/>
              </w:rPr>
              <w:t>二</w:t>
            </w:r>
            <w:r w:rsidRPr="00EE329A">
              <w:rPr>
                <w:kern w:val="0"/>
                <w:sz w:val="18"/>
                <w:szCs w:val="18"/>
              </w:rPr>
              <w:t>法</w:t>
            </w:r>
          </w:p>
        </w:tc>
      </w:tr>
      <w:tr w:rsidR="00EE329A" w:rsidRPr="00EE329A" w:rsidTr="003E2420">
        <w:trPr>
          <w:trHeight w:val="320"/>
          <w:jc w:val="center"/>
        </w:trPr>
        <w:tc>
          <w:tcPr>
            <w:tcW w:w="2234" w:type="dxa"/>
            <w:vAlign w:val="center"/>
          </w:tcPr>
          <w:p w:rsidR="008F18B4" w:rsidRPr="00EE329A" w:rsidRDefault="00647183">
            <w:pPr>
              <w:rPr>
                <w:kern w:val="0"/>
                <w:sz w:val="18"/>
                <w:szCs w:val="18"/>
              </w:rPr>
            </w:pPr>
            <w:r w:rsidRPr="00EE329A">
              <w:rPr>
                <w:kern w:val="0"/>
                <w:sz w:val="18"/>
                <w:szCs w:val="18"/>
              </w:rPr>
              <w:t>L-α-</w:t>
            </w:r>
            <w:r w:rsidRPr="00EE329A">
              <w:rPr>
                <w:kern w:val="0"/>
                <w:sz w:val="18"/>
                <w:szCs w:val="18"/>
              </w:rPr>
              <w:t>天冬氨酰</w:t>
            </w:r>
            <w:r w:rsidRPr="00EE329A">
              <w:rPr>
                <w:kern w:val="0"/>
                <w:sz w:val="18"/>
                <w:szCs w:val="18"/>
              </w:rPr>
              <w:t>-N-</w:t>
            </w:r>
            <w:r w:rsidRPr="00EE329A">
              <w:rPr>
                <w:kern w:val="0"/>
                <w:sz w:val="18"/>
                <w:szCs w:val="18"/>
              </w:rPr>
              <w:t>（</w:t>
            </w:r>
            <w:r w:rsidRPr="00EE329A">
              <w:rPr>
                <w:kern w:val="0"/>
                <w:sz w:val="18"/>
                <w:szCs w:val="18"/>
              </w:rPr>
              <w:t>2,2,4,4-</w:t>
            </w:r>
            <w:r w:rsidRPr="00EE329A">
              <w:rPr>
                <w:kern w:val="0"/>
                <w:sz w:val="18"/>
                <w:szCs w:val="18"/>
              </w:rPr>
              <w:t>四甲基</w:t>
            </w:r>
            <w:r w:rsidRPr="00EE329A">
              <w:rPr>
                <w:kern w:val="0"/>
                <w:sz w:val="18"/>
                <w:szCs w:val="18"/>
              </w:rPr>
              <w:t>-3-</w:t>
            </w:r>
            <w:r w:rsidRPr="00EE329A">
              <w:rPr>
                <w:kern w:val="0"/>
                <w:sz w:val="18"/>
                <w:szCs w:val="18"/>
              </w:rPr>
              <w:t>硫化三亚甲基）</w:t>
            </w:r>
            <w:r w:rsidRPr="00EE329A">
              <w:rPr>
                <w:kern w:val="0"/>
                <w:sz w:val="18"/>
                <w:szCs w:val="18"/>
              </w:rPr>
              <w:t>-D-</w:t>
            </w:r>
            <w:r w:rsidRPr="00EE329A">
              <w:rPr>
                <w:kern w:val="0"/>
                <w:sz w:val="18"/>
                <w:szCs w:val="18"/>
              </w:rPr>
              <w:t>丙氨酰胺（又名阿力甜），</w:t>
            </w:r>
            <w:r w:rsidRPr="00EE329A">
              <w:rPr>
                <w:kern w:val="0"/>
                <w:sz w:val="18"/>
                <w:szCs w:val="18"/>
              </w:rPr>
              <w:t>mg/kg</w:t>
            </w:r>
            <w:r w:rsidRPr="00EE329A">
              <w:rPr>
                <w:kern w:val="0"/>
                <w:sz w:val="18"/>
                <w:szCs w:val="18"/>
              </w:rPr>
              <w:t>（</w:t>
            </w:r>
            <w:r w:rsidRPr="00EE329A">
              <w:rPr>
                <w:kern w:val="0"/>
                <w:sz w:val="18"/>
                <w:szCs w:val="18"/>
              </w:rPr>
              <w:t>L</w:t>
            </w:r>
            <w:r w:rsidRPr="00EE329A">
              <w:rPr>
                <w:kern w:val="0"/>
                <w:sz w:val="18"/>
                <w:szCs w:val="18"/>
              </w:rPr>
              <w:t>）</w:t>
            </w:r>
          </w:p>
        </w:tc>
        <w:tc>
          <w:tcPr>
            <w:tcW w:w="860" w:type="dxa"/>
            <w:vAlign w:val="center"/>
          </w:tcPr>
          <w:p w:rsidR="008F18B4" w:rsidRPr="00EE329A" w:rsidRDefault="00647183">
            <w:pPr>
              <w:widowControl/>
              <w:jc w:val="center"/>
              <w:rPr>
                <w:sz w:val="18"/>
                <w:szCs w:val="18"/>
              </w:rPr>
            </w:pPr>
            <w:r w:rsidRPr="00EE329A">
              <w:rPr>
                <w:sz w:val="18"/>
                <w:szCs w:val="18"/>
              </w:rPr>
              <w:t>-</w:t>
            </w:r>
          </w:p>
        </w:tc>
        <w:tc>
          <w:tcPr>
            <w:tcW w:w="8772" w:type="dxa"/>
            <w:gridSpan w:val="9"/>
            <w:vAlign w:val="center"/>
          </w:tcPr>
          <w:p w:rsidR="008F18B4" w:rsidRPr="00EE329A" w:rsidRDefault="00647183">
            <w:pPr>
              <w:jc w:val="center"/>
              <w:rPr>
                <w:sz w:val="18"/>
                <w:szCs w:val="18"/>
              </w:rPr>
            </w:pPr>
            <w:r w:rsidRPr="00EE329A">
              <w:rPr>
                <w:sz w:val="18"/>
                <w:szCs w:val="18"/>
              </w:rPr>
              <w:t>不得检出（＜</w:t>
            </w:r>
            <w:r w:rsidRPr="00EE329A">
              <w:rPr>
                <w:sz w:val="18"/>
                <w:szCs w:val="18"/>
              </w:rPr>
              <w:t>1.0</w:t>
            </w:r>
            <w:r w:rsidRPr="00EE329A">
              <w:rPr>
                <w:sz w:val="18"/>
                <w:szCs w:val="18"/>
              </w:rPr>
              <w:t>）</w:t>
            </w:r>
          </w:p>
        </w:tc>
        <w:tc>
          <w:tcPr>
            <w:tcW w:w="1757" w:type="dxa"/>
            <w:vAlign w:val="center"/>
          </w:tcPr>
          <w:p w:rsidR="008F18B4" w:rsidRPr="00EE329A" w:rsidRDefault="00647183">
            <w:pPr>
              <w:jc w:val="center"/>
              <w:rPr>
                <w:kern w:val="0"/>
                <w:sz w:val="18"/>
                <w:szCs w:val="18"/>
              </w:rPr>
            </w:pPr>
            <w:r w:rsidRPr="00EE329A">
              <w:rPr>
                <w:kern w:val="0"/>
                <w:sz w:val="18"/>
                <w:szCs w:val="18"/>
              </w:rPr>
              <w:t>GB 5009.263</w:t>
            </w:r>
          </w:p>
        </w:tc>
      </w:tr>
      <w:tr w:rsidR="00EE329A" w:rsidRPr="00EE329A">
        <w:trPr>
          <w:trHeight w:val="320"/>
          <w:jc w:val="center"/>
        </w:trPr>
        <w:tc>
          <w:tcPr>
            <w:tcW w:w="2234" w:type="dxa"/>
            <w:vAlign w:val="center"/>
          </w:tcPr>
          <w:p w:rsidR="008F18B4" w:rsidRPr="00EE329A" w:rsidRDefault="00647183">
            <w:pPr>
              <w:rPr>
                <w:kern w:val="0"/>
                <w:sz w:val="18"/>
                <w:szCs w:val="18"/>
              </w:rPr>
            </w:pPr>
            <w:r w:rsidRPr="00EE329A">
              <w:rPr>
                <w:kern w:val="0"/>
                <w:sz w:val="18"/>
                <w:szCs w:val="18"/>
              </w:rPr>
              <w:t>三聚氰胺，</w:t>
            </w:r>
            <w:r w:rsidRPr="00EE329A">
              <w:rPr>
                <w:kern w:val="0"/>
                <w:sz w:val="18"/>
                <w:szCs w:val="18"/>
              </w:rPr>
              <w:t>mg/kg</w:t>
            </w:r>
            <w:r w:rsidRPr="00EE329A">
              <w:rPr>
                <w:kern w:val="0"/>
                <w:sz w:val="18"/>
                <w:szCs w:val="18"/>
              </w:rPr>
              <w:t>（</w:t>
            </w:r>
            <w:r w:rsidRPr="00EE329A">
              <w:rPr>
                <w:kern w:val="0"/>
                <w:sz w:val="18"/>
                <w:szCs w:val="18"/>
              </w:rPr>
              <w:t>L</w:t>
            </w:r>
            <w:r w:rsidRPr="00EE329A">
              <w:rPr>
                <w:kern w:val="0"/>
                <w:sz w:val="18"/>
                <w:szCs w:val="18"/>
              </w:rPr>
              <w:t>）</w:t>
            </w:r>
          </w:p>
        </w:tc>
        <w:tc>
          <w:tcPr>
            <w:tcW w:w="9632" w:type="dxa"/>
            <w:gridSpan w:val="10"/>
            <w:vAlign w:val="center"/>
          </w:tcPr>
          <w:p w:rsidR="008F18B4" w:rsidRPr="00EE329A" w:rsidRDefault="00647183">
            <w:pPr>
              <w:widowControl/>
              <w:jc w:val="center"/>
              <w:rPr>
                <w:sz w:val="18"/>
                <w:szCs w:val="18"/>
              </w:rPr>
            </w:pPr>
            <w:r w:rsidRPr="00EE329A">
              <w:rPr>
                <w:sz w:val="18"/>
                <w:szCs w:val="18"/>
              </w:rPr>
              <w:t>不得检出（＜</w:t>
            </w:r>
            <w:r w:rsidRPr="00EE329A">
              <w:rPr>
                <w:sz w:val="18"/>
                <w:szCs w:val="18"/>
              </w:rPr>
              <w:t>2</w:t>
            </w:r>
            <w:r w:rsidRPr="00EE329A">
              <w:rPr>
                <w:sz w:val="18"/>
                <w:szCs w:val="18"/>
              </w:rPr>
              <w:t>）</w:t>
            </w:r>
          </w:p>
        </w:tc>
        <w:tc>
          <w:tcPr>
            <w:tcW w:w="1757" w:type="dxa"/>
            <w:vAlign w:val="center"/>
          </w:tcPr>
          <w:p w:rsidR="008F18B4" w:rsidRPr="00EE329A" w:rsidRDefault="00647183">
            <w:pPr>
              <w:jc w:val="center"/>
              <w:rPr>
                <w:kern w:val="0"/>
                <w:sz w:val="18"/>
                <w:szCs w:val="18"/>
              </w:rPr>
            </w:pPr>
            <w:r w:rsidRPr="00EE329A">
              <w:rPr>
                <w:kern w:val="0"/>
                <w:sz w:val="18"/>
                <w:szCs w:val="18"/>
              </w:rPr>
              <w:t>GB/T 22388</w:t>
            </w:r>
            <w:r w:rsidR="00464581" w:rsidRPr="00EE329A">
              <w:rPr>
                <w:rFonts w:hint="eastAsia"/>
                <w:kern w:val="0"/>
                <w:sz w:val="18"/>
                <w:szCs w:val="18"/>
              </w:rPr>
              <w:t>-2008</w:t>
            </w:r>
            <w:r w:rsidRPr="00EE329A">
              <w:rPr>
                <w:kern w:val="0"/>
                <w:sz w:val="18"/>
                <w:szCs w:val="18"/>
              </w:rPr>
              <w:t xml:space="preserve"> </w:t>
            </w:r>
            <w:r w:rsidRPr="00EE329A">
              <w:rPr>
                <w:kern w:val="0"/>
                <w:sz w:val="18"/>
                <w:szCs w:val="18"/>
              </w:rPr>
              <w:t>第一法</w:t>
            </w:r>
          </w:p>
        </w:tc>
      </w:tr>
      <w:tr w:rsidR="00EE329A" w:rsidRPr="00EE329A">
        <w:trPr>
          <w:trHeight w:val="320"/>
          <w:jc w:val="center"/>
        </w:trPr>
        <w:tc>
          <w:tcPr>
            <w:tcW w:w="2234" w:type="dxa"/>
            <w:vAlign w:val="center"/>
          </w:tcPr>
          <w:p w:rsidR="008F18B4" w:rsidRPr="00EE329A" w:rsidRDefault="00647183">
            <w:pPr>
              <w:rPr>
                <w:kern w:val="0"/>
                <w:sz w:val="18"/>
                <w:szCs w:val="18"/>
              </w:rPr>
            </w:pPr>
            <w:r w:rsidRPr="00EE329A">
              <w:rPr>
                <w:kern w:val="0"/>
                <w:sz w:val="18"/>
                <w:szCs w:val="18"/>
              </w:rPr>
              <w:t>黄曲霉毒素</w:t>
            </w:r>
            <w:r w:rsidRPr="00EE329A">
              <w:rPr>
                <w:kern w:val="0"/>
                <w:sz w:val="18"/>
                <w:szCs w:val="18"/>
              </w:rPr>
              <w:t>M</w:t>
            </w:r>
            <w:r w:rsidRPr="00EE329A">
              <w:rPr>
                <w:kern w:val="0"/>
                <w:sz w:val="18"/>
                <w:szCs w:val="18"/>
                <w:vertAlign w:val="subscript"/>
              </w:rPr>
              <w:t>1</w:t>
            </w:r>
            <w:r w:rsidRPr="00EE329A">
              <w:rPr>
                <w:kern w:val="0"/>
                <w:sz w:val="18"/>
                <w:szCs w:val="18"/>
              </w:rPr>
              <w:t>，</w:t>
            </w:r>
            <w:r w:rsidRPr="00EE329A">
              <w:rPr>
                <w:kern w:val="0"/>
                <w:sz w:val="18"/>
                <w:szCs w:val="18"/>
              </w:rPr>
              <w:t>μg/kg</w:t>
            </w:r>
            <w:r w:rsidRPr="00EE329A">
              <w:rPr>
                <w:kern w:val="0"/>
                <w:sz w:val="18"/>
                <w:szCs w:val="18"/>
              </w:rPr>
              <w:t>（</w:t>
            </w:r>
            <w:r w:rsidRPr="00EE329A">
              <w:rPr>
                <w:kern w:val="0"/>
                <w:sz w:val="18"/>
                <w:szCs w:val="18"/>
              </w:rPr>
              <w:t>L</w:t>
            </w:r>
            <w:r w:rsidRPr="00EE329A">
              <w:rPr>
                <w:kern w:val="0"/>
                <w:sz w:val="18"/>
                <w:szCs w:val="18"/>
              </w:rPr>
              <w:t>）</w:t>
            </w:r>
          </w:p>
        </w:tc>
        <w:tc>
          <w:tcPr>
            <w:tcW w:w="9632" w:type="dxa"/>
            <w:gridSpan w:val="10"/>
            <w:vAlign w:val="center"/>
          </w:tcPr>
          <w:p w:rsidR="008F18B4" w:rsidRPr="00EE329A" w:rsidRDefault="00647183" w:rsidP="002A7E27">
            <w:pPr>
              <w:jc w:val="center"/>
              <w:rPr>
                <w:kern w:val="0"/>
                <w:sz w:val="18"/>
                <w:szCs w:val="18"/>
              </w:rPr>
            </w:pPr>
            <w:r w:rsidRPr="00EE329A">
              <w:rPr>
                <w:kern w:val="0"/>
                <w:sz w:val="18"/>
                <w:szCs w:val="18"/>
              </w:rPr>
              <w:t>不得检出</w:t>
            </w:r>
            <w:r w:rsidRPr="00EE329A">
              <w:rPr>
                <w:rFonts w:hint="eastAsia"/>
                <w:kern w:val="0"/>
                <w:sz w:val="18"/>
                <w:szCs w:val="18"/>
              </w:rPr>
              <w:t>（</w:t>
            </w:r>
            <w:r w:rsidRPr="00EE329A">
              <w:rPr>
                <w:kern w:val="0"/>
                <w:sz w:val="18"/>
                <w:szCs w:val="18"/>
              </w:rPr>
              <w:t>液态乳、酸奶＜</w:t>
            </w:r>
            <w:r w:rsidRPr="00EE329A">
              <w:rPr>
                <w:kern w:val="0"/>
                <w:sz w:val="18"/>
                <w:szCs w:val="18"/>
              </w:rPr>
              <w:t>0.005</w:t>
            </w:r>
            <w:r w:rsidR="002A7E27" w:rsidRPr="00EE329A">
              <w:rPr>
                <w:rFonts w:hint="eastAsia"/>
                <w:kern w:val="0"/>
                <w:sz w:val="18"/>
                <w:szCs w:val="18"/>
              </w:rPr>
              <w:t>；</w:t>
            </w:r>
            <w:r w:rsidRPr="00EE329A">
              <w:rPr>
                <w:kern w:val="0"/>
                <w:sz w:val="18"/>
                <w:szCs w:val="18"/>
              </w:rPr>
              <w:t>乳粉、奶油、奶酪＜</w:t>
            </w:r>
            <w:r w:rsidRPr="00EE329A">
              <w:rPr>
                <w:kern w:val="0"/>
                <w:sz w:val="18"/>
                <w:szCs w:val="18"/>
              </w:rPr>
              <w:t>0.02</w:t>
            </w:r>
            <w:r w:rsidRPr="00EE329A">
              <w:rPr>
                <w:rFonts w:hint="eastAsia"/>
                <w:kern w:val="0"/>
                <w:sz w:val="18"/>
                <w:szCs w:val="18"/>
              </w:rPr>
              <w:t>）</w:t>
            </w:r>
          </w:p>
        </w:tc>
        <w:tc>
          <w:tcPr>
            <w:tcW w:w="1757" w:type="dxa"/>
            <w:vAlign w:val="center"/>
          </w:tcPr>
          <w:p w:rsidR="008F18B4" w:rsidRPr="00EE329A" w:rsidRDefault="00647183">
            <w:pPr>
              <w:jc w:val="center"/>
              <w:rPr>
                <w:kern w:val="0"/>
                <w:sz w:val="18"/>
                <w:szCs w:val="18"/>
              </w:rPr>
            </w:pPr>
            <w:r w:rsidRPr="00EE329A">
              <w:rPr>
                <w:kern w:val="0"/>
                <w:sz w:val="18"/>
                <w:szCs w:val="18"/>
              </w:rPr>
              <w:t>GB 5009.24</w:t>
            </w:r>
          </w:p>
        </w:tc>
      </w:tr>
      <w:tr w:rsidR="008F18B4" w:rsidRPr="00EE329A">
        <w:trPr>
          <w:trHeight w:val="320"/>
          <w:jc w:val="center"/>
        </w:trPr>
        <w:tc>
          <w:tcPr>
            <w:tcW w:w="13623" w:type="dxa"/>
            <w:gridSpan w:val="12"/>
            <w:vAlign w:val="center"/>
          </w:tcPr>
          <w:p w:rsidR="00A96A8E" w:rsidRPr="00EE329A" w:rsidRDefault="00647183" w:rsidP="00A96A8E">
            <w:pPr>
              <w:ind w:firstLineChars="200" w:firstLine="360"/>
              <w:rPr>
                <w:sz w:val="18"/>
                <w:szCs w:val="18"/>
              </w:rPr>
            </w:pPr>
            <w:r w:rsidRPr="00EE329A">
              <w:rPr>
                <w:sz w:val="18"/>
                <w:szCs w:val="18"/>
              </w:rPr>
              <w:t>除虫脲、毒死蜱为生乳</w:t>
            </w:r>
            <w:r w:rsidR="00385AB4" w:rsidRPr="00EE329A">
              <w:rPr>
                <w:rFonts w:hint="eastAsia"/>
                <w:sz w:val="18"/>
                <w:szCs w:val="18"/>
              </w:rPr>
              <w:t>、</w:t>
            </w:r>
            <w:r w:rsidRPr="00EE329A">
              <w:rPr>
                <w:sz w:val="18"/>
                <w:szCs w:val="18"/>
              </w:rPr>
              <w:t>巴氏杀菌乳、灭菌乳、发酵乳</w:t>
            </w:r>
            <w:r w:rsidR="00385AB4" w:rsidRPr="00EE329A">
              <w:rPr>
                <w:sz w:val="18"/>
                <w:szCs w:val="18"/>
              </w:rPr>
              <w:t>限量值</w:t>
            </w:r>
            <w:r w:rsidR="00385AB4" w:rsidRPr="00EE329A">
              <w:rPr>
                <w:rFonts w:hint="eastAsia"/>
                <w:sz w:val="18"/>
                <w:szCs w:val="18"/>
              </w:rPr>
              <w:t>；</w:t>
            </w:r>
            <w:r w:rsidRPr="00EE329A">
              <w:rPr>
                <w:sz w:val="18"/>
                <w:szCs w:val="18"/>
              </w:rPr>
              <w:t>炼乳</w:t>
            </w:r>
            <w:r w:rsidR="00385AB4" w:rsidRPr="00EE329A">
              <w:rPr>
                <w:sz w:val="18"/>
                <w:szCs w:val="18"/>
              </w:rPr>
              <w:t>、乳粉</w:t>
            </w:r>
            <w:r w:rsidR="00385AB4" w:rsidRPr="00EE329A">
              <w:rPr>
                <w:rFonts w:hint="eastAsia"/>
                <w:sz w:val="18"/>
                <w:szCs w:val="18"/>
              </w:rPr>
              <w:t>的指标值分别为生乳的</w:t>
            </w:r>
            <w:r w:rsidR="00D26299" w:rsidRPr="00EE329A">
              <w:rPr>
                <w:rFonts w:hint="eastAsia"/>
                <w:sz w:val="18"/>
                <w:szCs w:val="18"/>
              </w:rPr>
              <w:t>4</w:t>
            </w:r>
            <w:r w:rsidR="00D26299" w:rsidRPr="00EE329A">
              <w:rPr>
                <w:rFonts w:hint="eastAsia"/>
                <w:sz w:val="18"/>
                <w:szCs w:val="18"/>
              </w:rPr>
              <w:t>倍</w:t>
            </w:r>
            <w:r w:rsidR="00385AB4" w:rsidRPr="00EE329A">
              <w:rPr>
                <w:rFonts w:hint="eastAsia"/>
                <w:sz w:val="18"/>
                <w:szCs w:val="18"/>
              </w:rPr>
              <w:t>和</w:t>
            </w:r>
            <w:r w:rsidR="00D26299" w:rsidRPr="00EE329A">
              <w:rPr>
                <w:rFonts w:hint="eastAsia"/>
                <w:sz w:val="18"/>
                <w:szCs w:val="18"/>
              </w:rPr>
              <w:t>8</w:t>
            </w:r>
            <w:r w:rsidR="00D26299" w:rsidRPr="00EE329A">
              <w:rPr>
                <w:rFonts w:hint="eastAsia"/>
                <w:sz w:val="18"/>
                <w:szCs w:val="18"/>
              </w:rPr>
              <w:t>倍</w:t>
            </w:r>
            <w:r w:rsidR="00385AB4" w:rsidRPr="00EE329A">
              <w:rPr>
                <w:rFonts w:hint="eastAsia"/>
                <w:sz w:val="18"/>
                <w:szCs w:val="18"/>
              </w:rPr>
              <w:t>；</w:t>
            </w:r>
            <w:r w:rsidR="00385AB4" w:rsidRPr="00EE329A">
              <w:rPr>
                <w:sz w:val="18"/>
                <w:szCs w:val="18"/>
              </w:rPr>
              <w:t>水溶性的干酪、再制干酪</w:t>
            </w:r>
            <w:r w:rsidRPr="00EE329A">
              <w:rPr>
                <w:sz w:val="18"/>
                <w:szCs w:val="18"/>
              </w:rPr>
              <w:t>按照</w:t>
            </w:r>
            <w:r w:rsidRPr="00EE329A">
              <w:rPr>
                <w:sz w:val="18"/>
                <w:szCs w:val="18"/>
              </w:rPr>
              <w:t>“</w:t>
            </w:r>
            <w:r w:rsidRPr="00EE329A">
              <w:rPr>
                <w:sz w:val="18"/>
                <w:szCs w:val="18"/>
              </w:rPr>
              <w:t>（奶油水含量</w:t>
            </w:r>
            <w:r w:rsidRPr="00EE329A">
              <w:rPr>
                <w:sz w:val="18"/>
                <w:szCs w:val="18"/>
              </w:rPr>
              <w:t>/</w:t>
            </w:r>
            <w:r w:rsidRPr="00EE329A">
              <w:rPr>
                <w:sz w:val="18"/>
                <w:szCs w:val="18"/>
              </w:rPr>
              <w:t>生乳水含量）</w:t>
            </w:r>
            <w:r w:rsidRPr="00EE329A">
              <w:rPr>
                <w:sz w:val="18"/>
                <w:szCs w:val="18"/>
              </w:rPr>
              <w:t>×</w:t>
            </w:r>
            <w:r w:rsidRPr="00EE329A">
              <w:rPr>
                <w:sz w:val="18"/>
                <w:szCs w:val="18"/>
              </w:rPr>
              <w:t>生乳指标值</w:t>
            </w:r>
            <w:r w:rsidRPr="00EE329A">
              <w:rPr>
                <w:sz w:val="18"/>
                <w:szCs w:val="18"/>
              </w:rPr>
              <w:t>”</w:t>
            </w:r>
            <w:r w:rsidR="00385AB4" w:rsidRPr="00EE329A">
              <w:rPr>
                <w:sz w:val="18"/>
                <w:szCs w:val="18"/>
              </w:rPr>
              <w:t>计算</w:t>
            </w:r>
            <w:r w:rsidR="00385AB4" w:rsidRPr="00EE329A">
              <w:rPr>
                <w:rFonts w:hint="eastAsia"/>
                <w:sz w:val="18"/>
                <w:szCs w:val="18"/>
              </w:rPr>
              <w:t>；</w:t>
            </w:r>
            <w:r w:rsidR="007473F7" w:rsidRPr="00EE329A">
              <w:rPr>
                <w:sz w:val="18"/>
                <w:szCs w:val="18"/>
              </w:rPr>
              <w:t>脂溶性的干酪</w:t>
            </w:r>
            <w:r w:rsidR="007473F7" w:rsidRPr="00EE329A">
              <w:rPr>
                <w:rFonts w:hint="eastAsia"/>
                <w:sz w:val="18"/>
                <w:szCs w:val="18"/>
              </w:rPr>
              <w:t>和</w:t>
            </w:r>
            <w:r w:rsidRPr="00EE329A">
              <w:rPr>
                <w:sz w:val="18"/>
                <w:szCs w:val="18"/>
              </w:rPr>
              <w:t>再制干酪、奶油按照</w:t>
            </w:r>
            <w:r w:rsidRPr="00EE329A">
              <w:rPr>
                <w:sz w:val="18"/>
                <w:szCs w:val="18"/>
              </w:rPr>
              <w:t>“</w:t>
            </w:r>
            <w:r w:rsidRPr="00EE329A">
              <w:rPr>
                <w:sz w:val="18"/>
                <w:szCs w:val="18"/>
              </w:rPr>
              <w:t>（奶油中脂肪含量</w:t>
            </w:r>
            <w:r w:rsidRPr="00EE329A">
              <w:rPr>
                <w:sz w:val="18"/>
                <w:szCs w:val="18"/>
              </w:rPr>
              <w:t>/</w:t>
            </w:r>
            <w:r w:rsidRPr="00EE329A">
              <w:rPr>
                <w:sz w:val="18"/>
                <w:szCs w:val="18"/>
              </w:rPr>
              <w:t>生乳中脂肪含量）</w:t>
            </w:r>
            <w:r w:rsidRPr="00EE329A">
              <w:rPr>
                <w:sz w:val="18"/>
                <w:szCs w:val="18"/>
              </w:rPr>
              <w:t>×</w:t>
            </w:r>
            <w:r w:rsidRPr="00EE329A">
              <w:rPr>
                <w:sz w:val="18"/>
                <w:szCs w:val="18"/>
              </w:rPr>
              <w:t>生乳指标值</w:t>
            </w:r>
            <w:r w:rsidRPr="00EE329A">
              <w:rPr>
                <w:sz w:val="18"/>
                <w:szCs w:val="18"/>
              </w:rPr>
              <w:t>”</w:t>
            </w:r>
            <w:r w:rsidRPr="00EE329A">
              <w:rPr>
                <w:sz w:val="18"/>
                <w:szCs w:val="18"/>
              </w:rPr>
              <w:t>计算。</w:t>
            </w:r>
          </w:p>
          <w:p w:rsidR="008F18B4" w:rsidRPr="00EE329A" w:rsidRDefault="00A96A8E" w:rsidP="00A96A8E">
            <w:pPr>
              <w:ind w:firstLineChars="200" w:firstLine="360"/>
              <w:rPr>
                <w:kern w:val="0"/>
                <w:sz w:val="18"/>
                <w:szCs w:val="18"/>
              </w:rPr>
            </w:pPr>
            <w:r w:rsidRPr="00EE329A">
              <w:rPr>
                <w:kern w:val="0"/>
                <w:sz w:val="18"/>
                <w:szCs w:val="18"/>
              </w:rPr>
              <w:t>注：四环素、金霉素、土霉素单个或组合</w:t>
            </w:r>
            <w:r w:rsidRPr="00EE329A">
              <w:rPr>
                <w:kern w:val="0"/>
                <w:sz w:val="18"/>
                <w:szCs w:val="18"/>
              </w:rPr>
              <w:t>≤100μg/kg</w:t>
            </w:r>
            <w:r w:rsidRPr="00EE329A">
              <w:rPr>
                <w:kern w:val="0"/>
                <w:sz w:val="18"/>
                <w:szCs w:val="18"/>
              </w:rPr>
              <w:t>。</w:t>
            </w:r>
          </w:p>
          <w:p w:rsidR="008F18B4" w:rsidRPr="00EE329A" w:rsidRDefault="00647183">
            <w:pPr>
              <w:ind w:firstLineChars="200" w:firstLine="360"/>
              <w:rPr>
                <w:kern w:val="0"/>
                <w:sz w:val="18"/>
                <w:szCs w:val="18"/>
              </w:rPr>
            </w:pPr>
            <w:r w:rsidRPr="00EE329A">
              <w:rPr>
                <w:kern w:val="0"/>
                <w:sz w:val="18"/>
                <w:szCs w:val="18"/>
                <w:vertAlign w:val="superscript"/>
              </w:rPr>
              <w:t xml:space="preserve">a  </w:t>
            </w:r>
            <w:r w:rsidR="003E2420" w:rsidRPr="00EE329A">
              <w:rPr>
                <w:rFonts w:hint="eastAsia"/>
                <w:kern w:val="0"/>
                <w:sz w:val="18"/>
                <w:szCs w:val="18"/>
              </w:rPr>
              <w:t>风味发酵乳</w:t>
            </w:r>
            <w:r w:rsidR="006C6E96" w:rsidRPr="00EE329A">
              <w:rPr>
                <w:rFonts w:hint="eastAsia"/>
                <w:kern w:val="0"/>
                <w:sz w:val="18"/>
                <w:szCs w:val="18"/>
              </w:rPr>
              <w:t>铅</w:t>
            </w:r>
            <w:r w:rsidR="003E2420" w:rsidRPr="00EE329A">
              <w:rPr>
                <w:rFonts w:hint="eastAsia"/>
                <w:kern w:val="0"/>
                <w:sz w:val="18"/>
                <w:szCs w:val="18"/>
              </w:rPr>
              <w:t>的限量值≤</w:t>
            </w:r>
            <w:r w:rsidR="003E2420" w:rsidRPr="00EE329A">
              <w:rPr>
                <w:rFonts w:hint="eastAsia"/>
                <w:kern w:val="0"/>
                <w:sz w:val="18"/>
                <w:szCs w:val="18"/>
              </w:rPr>
              <w:t>0.04</w:t>
            </w:r>
            <w:r w:rsidR="00A3548F">
              <w:rPr>
                <w:rFonts w:hint="eastAsia"/>
              </w:rPr>
              <w:t xml:space="preserve"> </w:t>
            </w:r>
            <w:r w:rsidR="00A3548F" w:rsidRPr="00A3548F">
              <w:rPr>
                <w:rFonts w:hint="eastAsia"/>
                <w:kern w:val="0"/>
                <w:sz w:val="18"/>
                <w:szCs w:val="18"/>
              </w:rPr>
              <w:t>mg/kg</w:t>
            </w:r>
            <w:r w:rsidR="00A3548F" w:rsidRPr="00A3548F">
              <w:rPr>
                <w:rFonts w:hint="eastAsia"/>
                <w:kern w:val="0"/>
                <w:sz w:val="18"/>
                <w:szCs w:val="18"/>
              </w:rPr>
              <w:t>（</w:t>
            </w:r>
            <w:r w:rsidR="00A3548F" w:rsidRPr="00A3548F">
              <w:rPr>
                <w:rFonts w:hint="eastAsia"/>
                <w:kern w:val="0"/>
                <w:sz w:val="18"/>
                <w:szCs w:val="18"/>
              </w:rPr>
              <w:t>L</w:t>
            </w:r>
            <w:r w:rsidR="00A3548F" w:rsidRPr="00A3548F">
              <w:rPr>
                <w:rFonts w:hint="eastAsia"/>
                <w:kern w:val="0"/>
                <w:sz w:val="18"/>
                <w:szCs w:val="18"/>
              </w:rPr>
              <w:t>）</w:t>
            </w:r>
            <w:r w:rsidR="003E2420" w:rsidRPr="00EE329A">
              <w:rPr>
                <w:rFonts w:hint="eastAsia"/>
                <w:kern w:val="0"/>
                <w:sz w:val="18"/>
                <w:szCs w:val="18"/>
              </w:rPr>
              <w:t>。</w:t>
            </w:r>
          </w:p>
          <w:p w:rsidR="003E2420" w:rsidRPr="00EE329A" w:rsidRDefault="003E2420">
            <w:pPr>
              <w:ind w:firstLineChars="200" w:firstLine="360"/>
              <w:rPr>
                <w:kern w:val="0"/>
                <w:sz w:val="18"/>
                <w:szCs w:val="18"/>
              </w:rPr>
            </w:pPr>
            <w:r w:rsidRPr="00EE329A">
              <w:rPr>
                <w:rFonts w:hint="eastAsia"/>
                <w:kern w:val="0"/>
                <w:sz w:val="18"/>
                <w:szCs w:val="18"/>
                <w:vertAlign w:val="superscript"/>
              </w:rPr>
              <w:t>b</w:t>
            </w:r>
            <w:r w:rsidRPr="00EE329A">
              <w:rPr>
                <w:kern w:val="0"/>
                <w:sz w:val="18"/>
                <w:szCs w:val="18"/>
                <w:vertAlign w:val="superscript"/>
              </w:rPr>
              <w:t xml:space="preserve">  </w:t>
            </w:r>
            <w:r w:rsidRPr="00EE329A">
              <w:rPr>
                <w:kern w:val="0"/>
                <w:sz w:val="18"/>
                <w:szCs w:val="18"/>
              </w:rPr>
              <w:t>仅限于采用镀锡薄板容器包装的食品。</w:t>
            </w:r>
          </w:p>
        </w:tc>
      </w:tr>
    </w:tbl>
    <w:p w:rsidR="008F18B4" w:rsidRPr="00EE329A" w:rsidRDefault="008F18B4">
      <w:pPr>
        <w:rPr>
          <w:rFonts w:eastAsia="黑体"/>
        </w:rPr>
      </w:pPr>
    </w:p>
    <w:p w:rsidR="008F18B4" w:rsidRPr="00EE329A" w:rsidRDefault="008F18B4">
      <w:pPr>
        <w:rPr>
          <w:rFonts w:eastAsia="黑体"/>
        </w:rPr>
      </w:pPr>
    </w:p>
    <w:p w:rsidR="008F18B4" w:rsidRPr="00EE329A" w:rsidRDefault="008F18B4">
      <w:pPr>
        <w:rPr>
          <w:rFonts w:eastAsia="黑体"/>
        </w:rPr>
      </w:pPr>
    </w:p>
    <w:p w:rsidR="008F18B4" w:rsidRPr="00EE329A" w:rsidRDefault="008F18B4">
      <w:pPr>
        <w:rPr>
          <w:rFonts w:eastAsia="黑体"/>
        </w:rPr>
      </w:pPr>
    </w:p>
    <w:p w:rsidR="008F18B4" w:rsidRPr="00EE329A" w:rsidRDefault="008F18B4">
      <w:pPr>
        <w:rPr>
          <w:rFonts w:eastAsia="黑体"/>
        </w:rPr>
      </w:pPr>
    </w:p>
    <w:p w:rsidR="008F18B4" w:rsidRPr="00EE329A" w:rsidRDefault="008F18B4">
      <w:pPr>
        <w:rPr>
          <w:rFonts w:eastAsia="黑体"/>
        </w:rPr>
      </w:pPr>
    </w:p>
    <w:p w:rsidR="008F18B4" w:rsidRPr="00EE329A" w:rsidRDefault="008F18B4">
      <w:pPr>
        <w:rPr>
          <w:rFonts w:eastAsia="黑体"/>
        </w:rPr>
      </w:pPr>
    </w:p>
    <w:p w:rsidR="008F18B4" w:rsidRPr="00EE329A" w:rsidRDefault="008F18B4">
      <w:pPr>
        <w:rPr>
          <w:rFonts w:eastAsia="黑体"/>
        </w:rPr>
        <w:sectPr w:rsidR="008F18B4" w:rsidRPr="00EE329A">
          <w:pgSz w:w="16838" w:h="11906" w:orient="landscape"/>
          <w:pgMar w:top="1800" w:right="1440" w:bottom="1800" w:left="1440" w:header="851" w:footer="992" w:gutter="0"/>
          <w:cols w:space="425"/>
          <w:docGrid w:type="lines" w:linePitch="312"/>
        </w:sectPr>
      </w:pPr>
    </w:p>
    <w:p w:rsidR="008F18B4" w:rsidRPr="00EE329A" w:rsidRDefault="00647183" w:rsidP="005D5A63">
      <w:pPr>
        <w:numPr>
          <w:ilvl w:val="1"/>
          <w:numId w:val="1"/>
        </w:numPr>
        <w:spacing w:beforeLines="50" w:afterLines="50"/>
        <w:ind w:left="0" w:firstLine="0"/>
        <w:rPr>
          <w:rFonts w:eastAsia="黑体"/>
        </w:rPr>
      </w:pPr>
      <w:r w:rsidRPr="00EE329A">
        <w:rPr>
          <w:rFonts w:eastAsia="黑体"/>
        </w:rPr>
        <w:lastRenderedPageBreak/>
        <w:t>微生物限量</w:t>
      </w:r>
    </w:p>
    <w:p w:rsidR="008F18B4" w:rsidRPr="00EE329A" w:rsidRDefault="00647183" w:rsidP="005D5A63">
      <w:pPr>
        <w:spacing w:beforeLines="50" w:afterLines="50"/>
        <w:rPr>
          <w:rFonts w:eastAsia="黑体"/>
        </w:rPr>
      </w:pPr>
      <w:r w:rsidRPr="00EE329A">
        <w:rPr>
          <w:rFonts w:eastAsia="黑体"/>
        </w:rPr>
        <w:t>3.</w:t>
      </w:r>
      <w:r w:rsidR="003E0BCE" w:rsidRPr="00EE329A">
        <w:rPr>
          <w:rFonts w:eastAsia="黑体" w:hint="eastAsia"/>
        </w:rPr>
        <w:t>10</w:t>
      </w:r>
      <w:r w:rsidRPr="00EE329A">
        <w:rPr>
          <w:rFonts w:eastAsia="黑体"/>
        </w:rPr>
        <w:t>.1</w:t>
      </w:r>
      <w:r w:rsidRPr="00EE329A">
        <w:rPr>
          <w:rFonts w:eastAsia="黑体"/>
        </w:rPr>
        <w:t>生乳的微生物限量</w:t>
      </w:r>
    </w:p>
    <w:p w:rsidR="008F18B4" w:rsidRPr="00EE329A" w:rsidRDefault="00647183">
      <w:pPr>
        <w:ind w:firstLineChars="250" w:firstLine="525"/>
      </w:pPr>
      <w:r w:rsidRPr="00EE329A">
        <w:t>应符合表</w:t>
      </w:r>
      <w:r w:rsidRPr="00EE329A">
        <w:t>22</w:t>
      </w:r>
      <w:r w:rsidRPr="00EE329A">
        <w:t>的规定。</w:t>
      </w:r>
    </w:p>
    <w:p w:rsidR="008F18B4" w:rsidRPr="00EE329A" w:rsidRDefault="00647183">
      <w:pPr>
        <w:jc w:val="center"/>
        <w:rPr>
          <w:sz w:val="18"/>
          <w:szCs w:val="18"/>
        </w:rPr>
      </w:pPr>
      <w:r w:rsidRPr="00EE329A">
        <w:rPr>
          <w:rFonts w:eastAsia="黑体"/>
          <w:sz w:val="18"/>
          <w:szCs w:val="18"/>
        </w:rPr>
        <w:t>表</w:t>
      </w:r>
      <w:r w:rsidRPr="00EE329A">
        <w:rPr>
          <w:rFonts w:eastAsia="黑体"/>
          <w:sz w:val="18"/>
          <w:szCs w:val="18"/>
        </w:rPr>
        <w:t xml:space="preserve">22 </w:t>
      </w:r>
      <w:r w:rsidRPr="00EE329A">
        <w:rPr>
          <w:rFonts w:eastAsia="黑体"/>
          <w:sz w:val="18"/>
          <w:szCs w:val="18"/>
        </w:rPr>
        <w:t>生乳的微生物限量</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2835"/>
        <w:gridCol w:w="2835"/>
      </w:tblGrid>
      <w:tr w:rsidR="00EE329A" w:rsidRPr="00EE329A">
        <w:trPr>
          <w:trHeight w:val="60"/>
        </w:trPr>
        <w:tc>
          <w:tcPr>
            <w:tcW w:w="2835"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项</w:t>
            </w:r>
            <w:r w:rsidRPr="00EE329A">
              <w:rPr>
                <w:rFonts w:ascii="Times New Roman" w:hint="eastAsia"/>
                <w:sz w:val="18"/>
                <w:szCs w:val="18"/>
              </w:rPr>
              <w:t xml:space="preserve">  </w:t>
            </w:r>
            <w:r w:rsidRPr="00EE329A">
              <w:rPr>
                <w:rFonts w:ascii="Times New Roman"/>
                <w:sz w:val="18"/>
                <w:szCs w:val="18"/>
              </w:rPr>
              <w:t>目</w:t>
            </w:r>
          </w:p>
        </w:tc>
        <w:tc>
          <w:tcPr>
            <w:tcW w:w="2835" w:type="dxa"/>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指</w:t>
            </w:r>
            <w:r w:rsidRPr="00EE329A">
              <w:rPr>
                <w:rFonts w:ascii="Times New Roman" w:hint="eastAsia"/>
                <w:sz w:val="18"/>
                <w:szCs w:val="18"/>
              </w:rPr>
              <w:t xml:space="preserve">  </w:t>
            </w:r>
            <w:r w:rsidRPr="00EE329A">
              <w:rPr>
                <w:rFonts w:ascii="Times New Roman"/>
                <w:sz w:val="18"/>
                <w:szCs w:val="18"/>
              </w:rPr>
              <w:t>标</w:t>
            </w:r>
          </w:p>
        </w:tc>
        <w:tc>
          <w:tcPr>
            <w:tcW w:w="2835"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检验方法</w:t>
            </w:r>
          </w:p>
        </w:tc>
      </w:tr>
      <w:tr w:rsidR="00EE329A" w:rsidRPr="00EE329A">
        <w:tc>
          <w:tcPr>
            <w:tcW w:w="2835" w:type="dxa"/>
            <w:vAlign w:val="center"/>
          </w:tcPr>
          <w:p w:rsidR="008F18B4" w:rsidRPr="00EE329A" w:rsidRDefault="00647183">
            <w:pPr>
              <w:pStyle w:val="a7"/>
              <w:widowControl w:val="0"/>
              <w:ind w:firstLineChars="0" w:firstLine="0"/>
              <w:jc w:val="left"/>
              <w:rPr>
                <w:rFonts w:ascii="Times New Roman"/>
                <w:sz w:val="18"/>
                <w:szCs w:val="18"/>
              </w:rPr>
            </w:pPr>
            <w:r w:rsidRPr="00EE329A">
              <w:rPr>
                <w:rFonts w:ascii="Times New Roman"/>
                <w:sz w:val="18"/>
                <w:szCs w:val="18"/>
              </w:rPr>
              <w:t>菌落总数，</w:t>
            </w:r>
            <w:r w:rsidRPr="00EE329A">
              <w:rPr>
                <w:rFonts w:ascii="Times New Roman"/>
                <w:sz w:val="18"/>
                <w:szCs w:val="18"/>
              </w:rPr>
              <w:t>CFU/mL</w:t>
            </w:r>
          </w:p>
        </w:tc>
        <w:tc>
          <w:tcPr>
            <w:tcW w:w="2835"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≤500 000</w:t>
            </w:r>
          </w:p>
        </w:tc>
        <w:tc>
          <w:tcPr>
            <w:tcW w:w="2835"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GB 4789.2</w:t>
            </w:r>
          </w:p>
        </w:tc>
      </w:tr>
      <w:tr w:rsidR="00EE329A" w:rsidRPr="00EE329A">
        <w:trPr>
          <w:trHeight w:val="60"/>
        </w:trPr>
        <w:tc>
          <w:tcPr>
            <w:tcW w:w="8505" w:type="dxa"/>
            <w:gridSpan w:val="3"/>
          </w:tcPr>
          <w:p w:rsidR="008F18B4" w:rsidRPr="00EE329A" w:rsidRDefault="00647183">
            <w:pPr>
              <w:spacing w:line="300" w:lineRule="exact"/>
              <w:ind w:firstLineChars="200" w:firstLine="360"/>
              <w:contextualSpacing/>
              <w:rPr>
                <w:sz w:val="18"/>
                <w:szCs w:val="18"/>
              </w:rPr>
            </w:pPr>
            <w:r w:rsidRPr="00EE329A">
              <w:rPr>
                <w:rFonts w:asciiTheme="minorEastAsia" w:eastAsiaTheme="minorEastAsia" w:hAnsiTheme="minorEastAsia"/>
                <w:sz w:val="18"/>
                <w:szCs w:val="18"/>
              </w:rPr>
              <w:t>注：</w:t>
            </w:r>
            <w:r w:rsidRPr="00EE329A">
              <w:rPr>
                <w:sz w:val="18"/>
                <w:szCs w:val="18"/>
              </w:rPr>
              <w:t>菌落总数采样方案以最新国家标准为准。</w:t>
            </w:r>
          </w:p>
        </w:tc>
      </w:tr>
    </w:tbl>
    <w:p w:rsidR="008F18B4" w:rsidRPr="00EE329A" w:rsidRDefault="00647183" w:rsidP="005D5A63">
      <w:pPr>
        <w:spacing w:beforeLines="50" w:afterLines="50"/>
        <w:rPr>
          <w:rFonts w:eastAsia="黑体"/>
        </w:rPr>
      </w:pPr>
      <w:r w:rsidRPr="00EE329A">
        <w:rPr>
          <w:rFonts w:eastAsia="黑体"/>
        </w:rPr>
        <w:t>3.</w:t>
      </w:r>
      <w:r w:rsidR="003E0BCE" w:rsidRPr="00EE329A">
        <w:rPr>
          <w:rFonts w:eastAsia="黑体" w:hint="eastAsia"/>
        </w:rPr>
        <w:t>10</w:t>
      </w:r>
      <w:r w:rsidRPr="00EE329A">
        <w:rPr>
          <w:rFonts w:eastAsia="黑体"/>
        </w:rPr>
        <w:t>.2</w:t>
      </w:r>
      <w:r w:rsidRPr="00EE329A">
        <w:rPr>
          <w:rFonts w:eastAsia="黑体"/>
        </w:rPr>
        <w:t>微生物要求</w:t>
      </w:r>
    </w:p>
    <w:p w:rsidR="008F18B4" w:rsidRPr="00EE329A" w:rsidRDefault="00647183">
      <w:pPr>
        <w:ind w:firstLineChars="250" w:firstLine="525"/>
        <w:rPr>
          <w:rFonts w:eastAsia="黑体"/>
        </w:rPr>
      </w:pPr>
      <w:r w:rsidRPr="00EE329A">
        <w:t>灭菌乳、灭菌工艺生产的调制乳应符合商业无菌的要求，检测方法按照</w:t>
      </w:r>
      <w:r w:rsidRPr="00EE329A">
        <w:t>GB/T 4789.26</w:t>
      </w:r>
      <w:r w:rsidRPr="00EE329A">
        <w:t>的规定执行</w:t>
      </w:r>
      <w:r w:rsidRPr="00EE329A">
        <w:rPr>
          <w:rFonts w:hint="eastAsia"/>
        </w:rPr>
        <w:t>；</w:t>
      </w:r>
      <w:r w:rsidRPr="00EE329A">
        <w:t>其他乳制品应符合相应的国家标准。</w:t>
      </w:r>
    </w:p>
    <w:p w:rsidR="008F18B4" w:rsidRPr="00EE329A" w:rsidRDefault="00647183" w:rsidP="005D5A63">
      <w:pPr>
        <w:numPr>
          <w:ilvl w:val="1"/>
          <w:numId w:val="1"/>
        </w:numPr>
        <w:spacing w:beforeLines="50" w:afterLines="50"/>
        <w:ind w:left="0" w:firstLine="0"/>
        <w:rPr>
          <w:rFonts w:eastAsia="黑体"/>
        </w:rPr>
      </w:pPr>
      <w:r w:rsidRPr="00EE329A">
        <w:rPr>
          <w:rFonts w:eastAsia="黑体"/>
        </w:rPr>
        <w:t>净含量</w:t>
      </w:r>
    </w:p>
    <w:p w:rsidR="008F18B4" w:rsidRPr="00EE329A" w:rsidRDefault="00647183">
      <w:pPr>
        <w:ind w:firstLineChars="250" w:firstLine="525"/>
      </w:pPr>
      <w:r w:rsidRPr="00EE329A">
        <w:t>应符合国家质量监督检验检疫总局令</w:t>
      </w:r>
      <w:r w:rsidRPr="00EE329A">
        <w:t>2005</w:t>
      </w:r>
      <w:r w:rsidRPr="00EE329A">
        <w:t>第</w:t>
      </w:r>
      <w:r w:rsidRPr="00EE329A">
        <w:t>75</w:t>
      </w:r>
      <w:r w:rsidRPr="00EE329A">
        <w:t>号的要求，检验方法按</w:t>
      </w:r>
      <w:r w:rsidRPr="00EE329A">
        <w:t>JJF 1070</w:t>
      </w:r>
      <w:r w:rsidRPr="00EE329A">
        <w:t>的规定执行。</w:t>
      </w:r>
    </w:p>
    <w:p w:rsidR="008F18B4" w:rsidRPr="00EE329A" w:rsidRDefault="00647183" w:rsidP="005D5A63">
      <w:pPr>
        <w:pStyle w:val="1"/>
        <w:numPr>
          <w:ilvl w:val="0"/>
          <w:numId w:val="1"/>
        </w:numPr>
        <w:spacing w:beforeLines="50" w:afterLines="50"/>
        <w:ind w:left="357" w:firstLineChars="0" w:hanging="357"/>
        <w:rPr>
          <w:rFonts w:eastAsia="黑体"/>
        </w:rPr>
      </w:pPr>
      <w:r w:rsidRPr="00EE329A">
        <w:rPr>
          <w:rFonts w:eastAsia="黑体"/>
        </w:rPr>
        <w:t>检验规则</w:t>
      </w:r>
    </w:p>
    <w:p w:rsidR="008F18B4" w:rsidRPr="00EE329A" w:rsidRDefault="00647183">
      <w:r w:rsidRPr="00EE329A">
        <w:t xml:space="preserve">    </w:t>
      </w:r>
      <w:r w:rsidRPr="00EE329A">
        <w:t>申报绿色食品应按照标准中</w:t>
      </w:r>
      <w:r w:rsidRPr="00EE329A">
        <w:t>4.6</w:t>
      </w:r>
      <w:r w:rsidRPr="00EE329A">
        <w:t>～</w:t>
      </w:r>
      <w:r w:rsidRPr="00EE329A">
        <w:t>4.8</w:t>
      </w:r>
      <w:r w:rsidRPr="00EE329A">
        <w:t>以及附录</w:t>
      </w:r>
      <w:r w:rsidRPr="00EE329A">
        <w:t>A</w:t>
      </w:r>
      <w:r w:rsidRPr="00EE329A">
        <w:t>所确定的项目进行检验。其他要求应符合</w:t>
      </w:r>
      <w:r w:rsidRPr="00EE329A">
        <w:t>NY/T 1055</w:t>
      </w:r>
      <w:r w:rsidRPr="00EE329A">
        <w:t>的规定。出厂检验时应检测蛋白质、脂肪、非脂乳固体、酸度、水分、杂质度、酵母和霉菌、菌落总数、大肠菌群等指标。</w:t>
      </w:r>
    </w:p>
    <w:p w:rsidR="008F18B4" w:rsidRPr="00EE329A" w:rsidRDefault="00647183" w:rsidP="005D5A63">
      <w:pPr>
        <w:pStyle w:val="1"/>
        <w:numPr>
          <w:ilvl w:val="0"/>
          <w:numId w:val="1"/>
        </w:numPr>
        <w:spacing w:beforeLines="50" w:afterLines="50"/>
        <w:ind w:left="357" w:firstLineChars="0" w:hanging="357"/>
        <w:rPr>
          <w:rFonts w:eastAsia="黑体"/>
        </w:rPr>
      </w:pPr>
      <w:r w:rsidRPr="00EE329A">
        <w:rPr>
          <w:rFonts w:eastAsia="黑体"/>
        </w:rPr>
        <w:t>标签</w:t>
      </w:r>
    </w:p>
    <w:p w:rsidR="008F18B4" w:rsidRPr="00EE329A" w:rsidRDefault="00647183">
      <w:pPr>
        <w:ind w:firstLineChars="200" w:firstLine="420"/>
      </w:pPr>
      <w:r w:rsidRPr="00EE329A">
        <w:t>标签应符合</w:t>
      </w:r>
      <w:r w:rsidRPr="00EE329A">
        <w:t>GB 7718</w:t>
      </w:r>
      <w:r w:rsidRPr="00EE329A">
        <w:t>的规定</w:t>
      </w:r>
      <w:r w:rsidRPr="00EE329A">
        <w:t>.</w:t>
      </w:r>
      <w:r w:rsidRPr="00EE329A">
        <w:t>。</w:t>
      </w:r>
    </w:p>
    <w:p w:rsidR="008F18B4" w:rsidRPr="00EE329A" w:rsidRDefault="00647183" w:rsidP="005D5A63">
      <w:pPr>
        <w:pStyle w:val="1"/>
        <w:numPr>
          <w:ilvl w:val="0"/>
          <w:numId w:val="1"/>
        </w:numPr>
        <w:spacing w:beforeLines="50" w:afterLines="50"/>
        <w:ind w:left="357" w:firstLineChars="0" w:hanging="357"/>
        <w:rPr>
          <w:rFonts w:eastAsia="黑体"/>
        </w:rPr>
      </w:pPr>
      <w:r w:rsidRPr="00EE329A">
        <w:rPr>
          <w:rFonts w:eastAsia="黑体"/>
        </w:rPr>
        <w:t>包装、运输和贮存</w:t>
      </w:r>
    </w:p>
    <w:p w:rsidR="008F18B4" w:rsidRPr="00EE329A" w:rsidRDefault="00647183" w:rsidP="005D5A63">
      <w:pPr>
        <w:numPr>
          <w:ilvl w:val="1"/>
          <w:numId w:val="1"/>
        </w:numPr>
        <w:spacing w:beforeLines="50" w:afterLines="50"/>
        <w:ind w:left="0" w:firstLine="0"/>
        <w:rPr>
          <w:rFonts w:eastAsia="黑体"/>
        </w:rPr>
      </w:pPr>
      <w:r w:rsidRPr="00EE329A">
        <w:rPr>
          <w:rFonts w:eastAsia="黑体"/>
        </w:rPr>
        <w:t>包装</w:t>
      </w:r>
    </w:p>
    <w:p w:rsidR="008F18B4" w:rsidRPr="00EE329A" w:rsidRDefault="00647183">
      <w:pPr>
        <w:ind w:firstLineChars="200" w:firstLine="420"/>
      </w:pPr>
      <w:r w:rsidRPr="00EE329A">
        <w:t>包装应符合</w:t>
      </w:r>
      <w:r w:rsidRPr="00EE329A">
        <w:t>NY/T 658</w:t>
      </w:r>
      <w:r w:rsidRPr="00EE329A">
        <w:t>的规定。</w:t>
      </w:r>
    </w:p>
    <w:p w:rsidR="008F18B4" w:rsidRPr="00EE329A" w:rsidRDefault="00647183" w:rsidP="005D5A63">
      <w:pPr>
        <w:numPr>
          <w:ilvl w:val="1"/>
          <w:numId w:val="1"/>
        </w:numPr>
        <w:spacing w:beforeLines="50" w:afterLines="50"/>
        <w:ind w:left="0" w:firstLine="0"/>
        <w:rPr>
          <w:rFonts w:eastAsia="黑体"/>
        </w:rPr>
      </w:pPr>
      <w:r w:rsidRPr="00EE329A">
        <w:rPr>
          <w:rFonts w:eastAsia="黑体"/>
        </w:rPr>
        <w:t>运输和贮存</w:t>
      </w:r>
    </w:p>
    <w:p w:rsidR="008F18B4" w:rsidRPr="00EE329A" w:rsidRDefault="00647183">
      <w:pPr>
        <w:ind w:firstLineChars="200" w:firstLine="420"/>
        <w:rPr>
          <w:rFonts w:eastAsia="黑体"/>
        </w:rPr>
      </w:pPr>
      <w:r w:rsidRPr="00EE329A">
        <w:t>运输和贮存应符合</w:t>
      </w:r>
      <w:r w:rsidRPr="00EE329A">
        <w:t>NY/T 1056</w:t>
      </w:r>
      <w:r w:rsidRPr="00EE329A">
        <w:t>的规定，生乳、巴氏杀菌乳、发酵乳、干酪、再制干酪等需冷藏贮存与运输，其他乳制品应按照相应国家标准贮存与运输。</w:t>
      </w:r>
    </w:p>
    <w:p w:rsidR="008F18B4" w:rsidRPr="00EE329A" w:rsidRDefault="008F18B4" w:rsidP="005D5A63">
      <w:pPr>
        <w:spacing w:beforeLines="50" w:afterLines="50"/>
        <w:rPr>
          <w:rFonts w:eastAsia="黑体"/>
        </w:rPr>
      </w:pPr>
    </w:p>
    <w:p w:rsidR="008F18B4" w:rsidRPr="00EE329A" w:rsidRDefault="008F18B4" w:rsidP="005D5A63">
      <w:pPr>
        <w:spacing w:beforeLines="50" w:afterLines="50"/>
        <w:rPr>
          <w:rFonts w:eastAsia="黑体"/>
        </w:rPr>
      </w:pPr>
    </w:p>
    <w:p w:rsidR="008F18B4" w:rsidRPr="00EE329A" w:rsidRDefault="008F18B4" w:rsidP="005D5A63">
      <w:pPr>
        <w:spacing w:beforeLines="50" w:afterLines="50"/>
        <w:rPr>
          <w:rFonts w:eastAsia="黑体"/>
        </w:rPr>
      </w:pPr>
    </w:p>
    <w:p w:rsidR="008F18B4" w:rsidRPr="00EE329A" w:rsidRDefault="008F18B4" w:rsidP="005D5A63">
      <w:pPr>
        <w:spacing w:beforeLines="50" w:afterLines="50"/>
        <w:rPr>
          <w:rFonts w:eastAsia="黑体"/>
        </w:rPr>
      </w:pPr>
    </w:p>
    <w:p w:rsidR="008F18B4" w:rsidRPr="00EE329A" w:rsidRDefault="008F18B4" w:rsidP="005D5A63">
      <w:pPr>
        <w:spacing w:beforeLines="50" w:afterLines="50"/>
        <w:rPr>
          <w:rFonts w:eastAsia="黑体"/>
        </w:rPr>
      </w:pPr>
    </w:p>
    <w:p w:rsidR="008F18B4" w:rsidRPr="00EE329A" w:rsidRDefault="008F18B4" w:rsidP="005D5A63">
      <w:pPr>
        <w:spacing w:beforeLines="50" w:afterLines="50"/>
        <w:rPr>
          <w:rFonts w:eastAsia="黑体"/>
        </w:rPr>
      </w:pPr>
    </w:p>
    <w:p w:rsidR="008F18B4" w:rsidRPr="00EE329A" w:rsidRDefault="008F18B4"/>
    <w:p w:rsidR="008F18B4" w:rsidRPr="00EE329A" w:rsidRDefault="008F18B4">
      <w:pPr>
        <w:sectPr w:rsidR="008F18B4" w:rsidRPr="00EE329A">
          <w:pgSz w:w="11906" w:h="16838"/>
          <w:pgMar w:top="1440" w:right="1800" w:bottom="1440" w:left="1800" w:header="851" w:footer="992" w:gutter="0"/>
          <w:cols w:space="425"/>
          <w:docGrid w:type="lines" w:linePitch="312"/>
        </w:sectPr>
      </w:pPr>
    </w:p>
    <w:p w:rsidR="008F18B4" w:rsidRPr="00EE329A" w:rsidRDefault="00647183" w:rsidP="005D5A63">
      <w:pPr>
        <w:spacing w:beforeLines="50" w:afterLines="50"/>
        <w:rPr>
          <w:rFonts w:eastAsia="黑体"/>
        </w:rPr>
      </w:pPr>
      <w:r w:rsidRPr="00EE329A">
        <w:rPr>
          <w:rFonts w:eastAsia="黑体"/>
        </w:rPr>
        <w:lastRenderedPageBreak/>
        <w:t>附录</w:t>
      </w:r>
      <w:r w:rsidRPr="00EE329A">
        <w:rPr>
          <w:rFonts w:eastAsia="黑体"/>
        </w:rPr>
        <w:t>A</w:t>
      </w:r>
    </w:p>
    <w:p w:rsidR="008F18B4" w:rsidRPr="00EE329A" w:rsidRDefault="00647183">
      <w:pPr>
        <w:jc w:val="center"/>
        <w:rPr>
          <w:rFonts w:eastAsia="黑体"/>
        </w:rPr>
      </w:pPr>
      <w:r w:rsidRPr="00EE329A">
        <w:rPr>
          <w:rFonts w:eastAsia="黑体"/>
        </w:rPr>
        <w:t>附录</w:t>
      </w:r>
      <w:r w:rsidRPr="00EE329A">
        <w:rPr>
          <w:rFonts w:eastAsia="黑体"/>
        </w:rPr>
        <w:t>A</w:t>
      </w:r>
    </w:p>
    <w:p w:rsidR="008F18B4" w:rsidRPr="00EE329A" w:rsidRDefault="00647183">
      <w:pPr>
        <w:jc w:val="center"/>
        <w:rPr>
          <w:rFonts w:eastAsia="黑体"/>
        </w:rPr>
      </w:pPr>
      <w:r w:rsidRPr="00EE329A">
        <w:rPr>
          <w:rFonts w:eastAsia="黑体"/>
        </w:rPr>
        <w:t>(</w:t>
      </w:r>
      <w:r w:rsidRPr="00EE329A">
        <w:rPr>
          <w:rFonts w:eastAsia="黑体"/>
        </w:rPr>
        <w:t>规范性附录</w:t>
      </w:r>
      <w:r w:rsidRPr="00EE329A">
        <w:rPr>
          <w:rFonts w:eastAsia="黑体"/>
        </w:rPr>
        <w:t>)</w:t>
      </w:r>
    </w:p>
    <w:p w:rsidR="008F18B4" w:rsidRPr="00EE329A" w:rsidRDefault="00647183">
      <w:pPr>
        <w:jc w:val="center"/>
        <w:rPr>
          <w:rFonts w:eastAsia="黑体"/>
        </w:rPr>
      </w:pPr>
      <w:r w:rsidRPr="00EE329A">
        <w:rPr>
          <w:rFonts w:eastAsia="黑体"/>
        </w:rPr>
        <w:t>绿色食品乳与乳制品申报检验项目</w:t>
      </w:r>
    </w:p>
    <w:p w:rsidR="008F18B4" w:rsidRPr="00EE329A" w:rsidRDefault="00647183">
      <w:pPr>
        <w:ind w:firstLineChars="200" w:firstLine="420"/>
        <w:rPr>
          <w:rFonts w:eastAsia="黑体"/>
          <w:sz w:val="18"/>
          <w:szCs w:val="18"/>
        </w:rPr>
      </w:pPr>
      <w:r w:rsidRPr="00EE329A">
        <w:rPr>
          <w:rFonts w:eastAsia="黑体"/>
        </w:rPr>
        <w:t xml:space="preserve">  </w:t>
      </w:r>
      <w:r w:rsidRPr="00EE329A">
        <w:t>表</w:t>
      </w:r>
      <w:r w:rsidRPr="00EE329A">
        <w:t>A.1</w:t>
      </w:r>
      <w:r w:rsidRPr="00EE329A">
        <w:t>和表</w:t>
      </w:r>
      <w:r w:rsidRPr="00EE329A">
        <w:t>A.2</w:t>
      </w:r>
      <w:r w:rsidRPr="00EE329A">
        <w:t>规定了除</w:t>
      </w:r>
      <w:r w:rsidRPr="00EE329A">
        <w:t>4.6</w:t>
      </w:r>
      <w:r w:rsidRPr="00EE329A">
        <w:t>～</w:t>
      </w:r>
      <w:r w:rsidRPr="00EE329A">
        <w:t>4.11</w:t>
      </w:r>
      <w:r w:rsidRPr="00EE329A">
        <w:t>所列项目外，依据食品安全国家标准和绿色食品生产实际情况，绿色食品申报检验还应检验的项目。</w:t>
      </w:r>
    </w:p>
    <w:p w:rsidR="008F18B4" w:rsidRPr="00EE329A" w:rsidRDefault="00647183">
      <w:pPr>
        <w:jc w:val="center"/>
        <w:rPr>
          <w:rFonts w:eastAsia="黑体"/>
          <w:sz w:val="18"/>
          <w:szCs w:val="18"/>
        </w:rPr>
      </w:pPr>
      <w:r w:rsidRPr="00EE329A">
        <w:rPr>
          <w:rFonts w:eastAsia="黑体"/>
          <w:sz w:val="18"/>
          <w:szCs w:val="18"/>
        </w:rPr>
        <w:t>表</w:t>
      </w:r>
      <w:r w:rsidRPr="00EE329A">
        <w:rPr>
          <w:rFonts w:eastAsia="黑体"/>
          <w:sz w:val="18"/>
          <w:szCs w:val="18"/>
        </w:rPr>
        <w:t xml:space="preserve">A.1  </w:t>
      </w:r>
      <w:r w:rsidRPr="00EE329A">
        <w:rPr>
          <w:rFonts w:eastAsia="黑体"/>
          <w:sz w:val="18"/>
          <w:szCs w:val="18"/>
        </w:rPr>
        <w:t>污染物、农药残留、兽药残留、食品添加剂及真菌毒素项目</w:t>
      </w:r>
    </w:p>
    <w:tbl>
      <w:tblPr>
        <w:tblW w:w="13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1"/>
        <w:gridCol w:w="905"/>
        <w:gridCol w:w="1134"/>
        <w:gridCol w:w="907"/>
        <w:gridCol w:w="907"/>
        <w:gridCol w:w="907"/>
        <w:gridCol w:w="907"/>
        <w:gridCol w:w="907"/>
        <w:gridCol w:w="910"/>
        <w:gridCol w:w="1134"/>
        <w:gridCol w:w="907"/>
        <w:gridCol w:w="1813"/>
      </w:tblGrid>
      <w:tr w:rsidR="00EE329A" w:rsidRPr="00EE329A">
        <w:trPr>
          <w:trHeight w:val="70"/>
          <w:jc w:val="center"/>
        </w:trPr>
        <w:tc>
          <w:tcPr>
            <w:tcW w:w="2281" w:type="dxa"/>
            <w:vMerge w:val="restart"/>
            <w:vAlign w:val="center"/>
          </w:tcPr>
          <w:p w:rsidR="008F18B4" w:rsidRPr="00EE329A" w:rsidRDefault="00647183">
            <w:pPr>
              <w:jc w:val="center"/>
              <w:rPr>
                <w:kern w:val="0"/>
                <w:sz w:val="18"/>
                <w:szCs w:val="18"/>
              </w:rPr>
            </w:pPr>
            <w:r w:rsidRPr="00EE329A">
              <w:rPr>
                <w:kern w:val="0"/>
                <w:sz w:val="18"/>
                <w:szCs w:val="18"/>
              </w:rPr>
              <w:t>项</w:t>
            </w:r>
            <w:r w:rsidRPr="00EE329A">
              <w:rPr>
                <w:rFonts w:hint="eastAsia"/>
                <w:kern w:val="0"/>
                <w:sz w:val="18"/>
                <w:szCs w:val="18"/>
              </w:rPr>
              <w:t xml:space="preserve"> </w:t>
            </w:r>
            <w:r w:rsidRPr="00EE329A">
              <w:rPr>
                <w:kern w:val="0"/>
                <w:sz w:val="18"/>
                <w:szCs w:val="18"/>
              </w:rPr>
              <w:t xml:space="preserve"> </w:t>
            </w:r>
            <w:r w:rsidRPr="00EE329A">
              <w:rPr>
                <w:kern w:val="0"/>
                <w:sz w:val="18"/>
                <w:szCs w:val="18"/>
              </w:rPr>
              <w:t>目</w:t>
            </w:r>
          </w:p>
        </w:tc>
        <w:tc>
          <w:tcPr>
            <w:tcW w:w="9525" w:type="dxa"/>
            <w:gridSpan w:val="10"/>
            <w:vAlign w:val="center"/>
          </w:tcPr>
          <w:p w:rsidR="008F18B4" w:rsidRPr="00EE329A" w:rsidRDefault="00647183">
            <w:pPr>
              <w:jc w:val="center"/>
              <w:rPr>
                <w:kern w:val="0"/>
                <w:sz w:val="18"/>
                <w:szCs w:val="18"/>
              </w:rPr>
            </w:pPr>
            <w:r w:rsidRPr="00EE329A">
              <w:rPr>
                <w:kern w:val="0"/>
                <w:sz w:val="18"/>
                <w:szCs w:val="18"/>
              </w:rPr>
              <w:t>指</w:t>
            </w:r>
            <w:r w:rsidRPr="00EE329A">
              <w:rPr>
                <w:kern w:val="0"/>
                <w:sz w:val="18"/>
                <w:szCs w:val="18"/>
              </w:rPr>
              <w:t xml:space="preserve"> </w:t>
            </w:r>
            <w:r w:rsidRPr="00EE329A">
              <w:rPr>
                <w:rFonts w:hint="eastAsia"/>
                <w:kern w:val="0"/>
                <w:sz w:val="18"/>
                <w:szCs w:val="18"/>
              </w:rPr>
              <w:t xml:space="preserve"> </w:t>
            </w:r>
            <w:r w:rsidRPr="00EE329A">
              <w:rPr>
                <w:kern w:val="0"/>
                <w:sz w:val="18"/>
                <w:szCs w:val="18"/>
              </w:rPr>
              <w:t>标</w:t>
            </w:r>
          </w:p>
        </w:tc>
        <w:tc>
          <w:tcPr>
            <w:tcW w:w="1813" w:type="dxa"/>
            <w:vMerge w:val="restart"/>
            <w:vAlign w:val="center"/>
          </w:tcPr>
          <w:p w:rsidR="008F18B4" w:rsidRPr="00EE329A" w:rsidRDefault="00647183">
            <w:pPr>
              <w:jc w:val="center"/>
              <w:rPr>
                <w:kern w:val="0"/>
                <w:sz w:val="18"/>
                <w:szCs w:val="18"/>
              </w:rPr>
            </w:pPr>
            <w:r w:rsidRPr="00EE329A">
              <w:rPr>
                <w:kern w:val="0"/>
                <w:sz w:val="18"/>
                <w:szCs w:val="18"/>
              </w:rPr>
              <w:t>检验方法</w:t>
            </w:r>
          </w:p>
        </w:tc>
      </w:tr>
      <w:tr w:rsidR="00EE329A" w:rsidRPr="00EE329A">
        <w:trPr>
          <w:trHeight w:val="70"/>
          <w:jc w:val="center"/>
        </w:trPr>
        <w:tc>
          <w:tcPr>
            <w:tcW w:w="2281" w:type="dxa"/>
            <w:vMerge/>
            <w:vAlign w:val="center"/>
          </w:tcPr>
          <w:p w:rsidR="008F18B4" w:rsidRPr="00EE329A" w:rsidRDefault="008F18B4">
            <w:pPr>
              <w:jc w:val="center"/>
              <w:rPr>
                <w:kern w:val="0"/>
                <w:sz w:val="18"/>
                <w:szCs w:val="18"/>
              </w:rPr>
            </w:pPr>
          </w:p>
        </w:tc>
        <w:tc>
          <w:tcPr>
            <w:tcW w:w="905" w:type="dxa"/>
            <w:vAlign w:val="center"/>
          </w:tcPr>
          <w:p w:rsidR="008F18B4" w:rsidRPr="00EE329A" w:rsidRDefault="00647183">
            <w:pPr>
              <w:jc w:val="center"/>
              <w:rPr>
                <w:kern w:val="0"/>
                <w:sz w:val="18"/>
                <w:szCs w:val="18"/>
              </w:rPr>
            </w:pPr>
            <w:r w:rsidRPr="00EE329A">
              <w:rPr>
                <w:kern w:val="0"/>
                <w:sz w:val="18"/>
                <w:szCs w:val="18"/>
              </w:rPr>
              <w:t>生乳</w:t>
            </w:r>
          </w:p>
        </w:tc>
        <w:tc>
          <w:tcPr>
            <w:tcW w:w="1134" w:type="dxa"/>
            <w:vAlign w:val="center"/>
          </w:tcPr>
          <w:p w:rsidR="008F18B4" w:rsidRPr="00EE329A" w:rsidRDefault="00647183">
            <w:pPr>
              <w:jc w:val="center"/>
              <w:rPr>
                <w:kern w:val="0"/>
                <w:sz w:val="18"/>
                <w:szCs w:val="18"/>
              </w:rPr>
            </w:pPr>
            <w:r w:rsidRPr="00EE329A">
              <w:rPr>
                <w:kern w:val="0"/>
                <w:sz w:val="18"/>
                <w:szCs w:val="18"/>
              </w:rPr>
              <w:t>巴氏杀菌乳</w:t>
            </w:r>
          </w:p>
        </w:tc>
        <w:tc>
          <w:tcPr>
            <w:tcW w:w="907" w:type="dxa"/>
            <w:vAlign w:val="center"/>
          </w:tcPr>
          <w:p w:rsidR="008F18B4" w:rsidRPr="00EE329A" w:rsidRDefault="00647183">
            <w:pPr>
              <w:jc w:val="center"/>
              <w:rPr>
                <w:kern w:val="0"/>
                <w:sz w:val="18"/>
                <w:szCs w:val="18"/>
              </w:rPr>
            </w:pPr>
            <w:r w:rsidRPr="00EE329A">
              <w:rPr>
                <w:kern w:val="0"/>
                <w:sz w:val="18"/>
                <w:szCs w:val="18"/>
              </w:rPr>
              <w:t>灭菌乳</w:t>
            </w:r>
          </w:p>
        </w:tc>
        <w:tc>
          <w:tcPr>
            <w:tcW w:w="907" w:type="dxa"/>
            <w:vAlign w:val="center"/>
          </w:tcPr>
          <w:p w:rsidR="008F18B4" w:rsidRPr="00EE329A" w:rsidRDefault="00647183">
            <w:pPr>
              <w:jc w:val="center"/>
              <w:rPr>
                <w:kern w:val="0"/>
                <w:sz w:val="18"/>
                <w:szCs w:val="18"/>
              </w:rPr>
            </w:pPr>
            <w:r w:rsidRPr="00EE329A">
              <w:rPr>
                <w:kern w:val="0"/>
                <w:sz w:val="18"/>
                <w:szCs w:val="18"/>
              </w:rPr>
              <w:t>调制乳</w:t>
            </w:r>
          </w:p>
        </w:tc>
        <w:tc>
          <w:tcPr>
            <w:tcW w:w="907" w:type="dxa"/>
            <w:vAlign w:val="center"/>
          </w:tcPr>
          <w:p w:rsidR="008F18B4" w:rsidRPr="00EE329A" w:rsidRDefault="00647183">
            <w:pPr>
              <w:jc w:val="center"/>
              <w:rPr>
                <w:kern w:val="0"/>
                <w:sz w:val="18"/>
                <w:szCs w:val="18"/>
              </w:rPr>
            </w:pPr>
            <w:r w:rsidRPr="00EE329A">
              <w:rPr>
                <w:kern w:val="0"/>
                <w:sz w:val="18"/>
                <w:szCs w:val="18"/>
              </w:rPr>
              <w:t>发酵乳</w:t>
            </w:r>
          </w:p>
        </w:tc>
        <w:tc>
          <w:tcPr>
            <w:tcW w:w="907" w:type="dxa"/>
            <w:vAlign w:val="center"/>
          </w:tcPr>
          <w:p w:rsidR="008F18B4" w:rsidRPr="00EE329A" w:rsidRDefault="00647183">
            <w:pPr>
              <w:jc w:val="center"/>
              <w:rPr>
                <w:kern w:val="0"/>
                <w:sz w:val="18"/>
                <w:szCs w:val="18"/>
              </w:rPr>
            </w:pPr>
            <w:r w:rsidRPr="00EE329A">
              <w:rPr>
                <w:kern w:val="0"/>
                <w:sz w:val="18"/>
                <w:szCs w:val="18"/>
              </w:rPr>
              <w:t>炼乳</w:t>
            </w:r>
          </w:p>
        </w:tc>
        <w:tc>
          <w:tcPr>
            <w:tcW w:w="907" w:type="dxa"/>
            <w:vAlign w:val="center"/>
          </w:tcPr>
          <w:p w:rsidR="008F18B4" w:rsidRPr="00EE329A" w:rsidRDefault="00647183">
            <w:pPr>
              <w:jc w:val="center"/>
              <w:rPr>
                <w:kern w:val="0"/>
                <w:sz w:val="18"/>
                <w:szCs w:val="18"/>
              </w:rPr>
            </w:pPr>
            <w:r w:rsidRPr="00EE329A">
              <w:rPr>
                <w:kern w:val="0"/>
                <w:sz w:val="18"/>
                <w:szCs w:val="18"/>
              </w:rPr>
              <w:t>乳粉</w:t>
            </w:r>
          </w:p>
        </w:tc>
        <w:tc>
          <w:tcPr>
            <w:tcW w:w="910" w:type="dxa"/>
            <w:vAlign w:val="center"/>
          </w:tcPr>
          <w:p w:rsidR="008F18B4" w:rsidRPr="00EE329A" w:rsidRDefault="00647183">
            <w:pPr>
              <w:jc w:val="center"/>
              <w:rPr>
                <w:kern w:val="0"/>
                <w:sz w:val="18"/>
                <w:szCs w:val="18"/>
              </w:rPr>
            </w:pPr>
            <w:r w:rsidRPr="00EE329A">
              <w:rPr>
                <w:kern w:val="0"/>
                <w:sz w:val="18"/>
                <w:szCs w:val="18"/>
              </w:rPr>
              <w:t>干酪</w:t>
            </w:r>
          </w:p>
        </w:tc>
        <w:tc>
          <w:tcPr>
            <w:tcW w:w="1134" w:type="dxa"/>
            <w:vAlign w:val="center"/>
          </w:tcPr>
          <w:p w:rsidR="008F18B4" w:rsidRPr="00EE329A" w:rsidRDefault="00647183">
            <w:pPr>
              <w:jc w:val="center"/>
              <w:rPr>
                <w:kern w:val="0"/>
                <w:sz w:val="18"/>
                <w:szCs w:val="18"/>
              </w:rPr>
            </w:pPr>
            <w:r w:rsidRPr="00EE329A">
              <w:rPr>
                <w:kern w:val="0"/>
                <w:sz w:val="18"/>
                <w:szCs w:val="18"/>
              </w:rPr>
              <w:t>再制干酪</w:t>
            </w:r>
          </w:p>
        </w:tc>
        <w:tc>
          <w:tcPr>
            <w:tcW w:w="907" w:type="dxa"/>
            <w:vAlign w:val="center"/>
          </w:tcPr>
          <w:p w:rsidR="008F18B4" w:rsidRPr="00EE329A" w:rsidRDefault="00647183">
            <w:pPr>
              <w:jc w:val="center"/>
              <w:rPr>
                <w:kern w:val="0"/>
                <w:sz w:val="18"/>
                <w:szCs w:val="18"/>
              </w:rPr>
            </w:pPr>
            <w:r w:rsidRPr="00EE329A">
              <w:rPr>
                <w:kern w:val="0"/>
                <w:sz w:val="18"/>
                <w:szCs w:val="18"/>
              </w:rPr>
              <w:t>奶油</w:t>
            </w:r>
          </w:p>
        </w:tc>
        <w:tc>
          <w:tcPr>
            <w:tcW w:w="1813" w:type="dxa"/>
            <w:vMerge/>
            <w:vAlign w:val="center"/>
          </w:tcPr>
          <w:p w:rsidR="008F18B4" w:rsidRPr="00EE329A" w:rsidRDefault="008F18B4">
            <w:pPr>
              <w:jc w:val="center"/>
              <w:rPr>
                <w:kern w:val="0"/>
                <w:sz w:val="18"/>
                <w:szCs w:val="18"/>
              </w:rPr>
            </w:pPr>
          </w:p>
        </w:tc>
      </w:tr>
      <w:tr w:rsidR="00EE329A" w:rsidRPr="00EE329A">
        <w:trPr>
          <w:trHeight w:val="320"/>
          <w:jc w:val="center"/>
        </w:trPr>
        <w:tc>
          <w:tcPr>
            <w:tcW w:w="2281" w:type="dxa"/>
            <w:vAlign w:val="center"/>
          </w:tcPr>
          <w:p w:rsidR="008F18B4" w:rsidRPr="00EE329A" w:rsidRDefault="00647183">
            <w:pPr>
              <w:rPr>
                <w:kern w:val="0"/>
                <w:sz w:val="18"/>
                <w:szCs w:val="18"/>
              </w:rPr>
            </w:pPr>
            <w:r w:rsidRPr="00EE329A">
              <w:rPr>
                <w:kern w:val="0"/>
                <w:sz w:val="18"/>
                <w:szCs w:val="18"/>
              </w:rPr>
              <w:t>总砷，</w:t>
            </w:r>
            <w:r w:rsidRPr="00EE329A">
              <w:rPr>
                <w:kern w:val="0"/>
                <w:sz w:val="18"/>
                <w:szCs w:val="18"/>
              </w:rPr>
              <w:t>mg/kg</w:t>
            </w:r>
          </w:p>
        </w:tc>
        <w:tc>
          <w:tcPr>
            <w:tcW w:w="4760" w:type="dxa"/>
            <w:gridSpan w:val="5"/>
            <w:vAlign w:val="center"/>
          </w:tcPr>
          <w:p w:rsidR="008F18B4" w:rsidRPr="00EE329A" w:rsidRDefault="00647183">
            <w:pPr>
              <w:jc w:val="center"/>
              <w:rPr>
                <w:kern w:val="0"/>
                <w:sz w:val="18"/>
                <w:szCs w:val="18"/>
              </w:rPr>
            </w:pPr>
            <w:r w:rsidRPr="00EE329A">
              <w:rPr>
                <w:kern w:val="0"/>
                <w:sz w:val="18"/>
                <w:szCs w:val="18"/>
              </w:rPr>
              <w:t>≤0.1</w:t>
            </w:r>
          </w:p>
        </w:tc>
        <w:tc>
          <w:tcPr>
            <w:tcW w:w="907" w:type="dxa"/>
            <w:vAlign w:val="center"/>
          </w:tcPr>
          <w:p w:rsidR="008F18B4" w:rsidRPr="00EE329A" w:rsidRDefault="00647183">
            <w:pPr>
              <w:jc w:val="center"/>
              <w:rPr>
                <w:kern w:val="0"/>
                <w:sz w:val="18"/>
                <w:szCs w:val="18"/>
              </w:rPr>
            </w:pPr>
            <w:r w:rsidRPr="00EE329A">
              <w:rPr>
                <w:kern w:val="0"/>
                <w:sz w:val="18"/>
                <w:szCs w:val="18"/>
              </w:rPr>
              <w:t>-</w:t>
            </w:r>
          </w:p>
        </w:tc>
        <w:tc>
          <w:tcPr>
            <w:tcW w:w="907" w:type="dxa"/>
            <w:vAlign w:val="center"/>
          </w:tcPr>
          <w:p w:rsidR="008F18B4" w:rsidRPr="00EE329A" w:rsidRDefault="00647183">
            <w:pPr>
              <w:jc w:val="center"/>
              <w:rPr>
                <w:kern w:val="0"/>
                <w:sz w:val="18"/>
                <w:szCs w:val="18"/>
              </w:rPr>
            </w:pPr>
            <w:r w:rsidRPr="00EE329A">
              <w:rPr>
                <w:kern w:val="0"/>
                <w:sz w:val="18"/>
                <w:szCs w:val="18"/>
              </w:rPr>
              <w:t>≤0.5</w:t>
            </w:r>
          </w:p>
        </w:tc>
        <w:tc>
          <w:tcPr>
            <w:tcW w:w="910" w:type="dxa"/>
            <w:vAlign w:val="center"/>
          </w:tcPr>
          <w:p w:rsidR="008F18B4" w:rsidRPr="00EE329A" w:rsidRDefault="00647183">
            <w:pPr>
              <w:jc w:val="center"/>
              <w:rPr>
                <w:kern w:val="0"/>
                <w:sz w:val="18"/>
                <w:szCs w:val="18"/>
              </w:rPr>
            </w:pPr>
            <w:r w:rsidRPr="00EE329A">
              <w:rPr>
                <w:kern w:val="0"/>
                <w:sz w:val="18"/>
                <w:szCs w:val="18"/>
              </w:rPr>
              <w:t>-</w:t>
            </w:r>
          </w:p>
        </w:tc>
        <w:tc>
          <w:tcPr>
            <w:tcW w:w="1134" w:type="dxa"/>
            <w:vAlign w:val="center"/>
          </w:tcPr>
          <w:p w:rsidR="008F18B4" w:rsidRPr="00EE329A" w:rsidRDefault="00647183">
            <w:pPr>
              <w:jc w:val="center"/>
              <w:rPr>
                <w:kern w:val="0"/>
                <w:sz w:val="18"/>
                <w:szCs w:val="18"/>
              </w:rPr>
            </w:pPr>
            <w:r w:rsidRPr="00EE329A">
              <w:rPr>
                <w:kern w:val="0"/>
                <w:sz w:val="18"/>
                <w:szCs w:val="18"/>
              </w:rPr>
              <w:t>-</w:t>
            </w:r>
          </w:p>
        </w:tc>
        <w:tc>
          <w:tcPr>
            <w:tcW w:w="907" w:type="dxa"/>
            <w:vAlign w:val="center"/>
          </w:tcPr>
          <w:p w:rsidR="008F18B4" w:rsidRPr="00EE329A" w:rsidRDefault="00647183">
            <w:pPr>
              <w:jc w:val="center"/>
              <w:rPr>
                <w:kern w:val="0"/>
                <w:sz w:val="18"/>
                <w:szCs w:val="18"/>
              </w:rPr>
            </w:pPr>
            <w:r w:rsidRPr="00EE329A">
              <w:rPr>
                <w:kern w:val="0"/>
                <w:sz w:val="18"/>
                <w:szCs w:val="18"/>
              </w:rPr>
              <w:t>-</w:t>
            </w:r>
          </w:p>
        </w:tc>
        <w:tc>
          <w:tcPr>
            <w:tcW w:w="1813" w:type="dxa"/>
            <w:vAlign w:val="center"/>
          </w:tcPr>
          <w:p w:rsidR="008F18B4" w:rsidRPr="00EE329A" w:rsidRDefault="00647183">
            <w:pPr>
              <w:jc w:val="center"/>
              <w:rPr>
                <w:kern w:val="0"/>
                <w:sz w:val="18"/>
                <w:szCs w:val="18"/>
              </w:rPr>
            </w:pPr>
            <w:r w:rsidRPr="00EE329A">
              <w:rPr>
                <w:kern w:val="0"/>
                <w:sz w:val="18"/>
                <w:szCs w:val="18"/>
              </w:rPr>
              <w:t>GB 5009.11</w:t>
            </w:r>
          </w:p>
        </w:tc>
      </w:tr>
      <w:tr w:rsidR="00EE329A" w:rsidRPr="00EE329A">
        <w:trPr>
          <w:trHeight w:val="305"/>
          <w:jc w:val="center"/>
        </w:trPr>
        <w:tc>
          <w:tcPr>
            <w:tcW w:w="2281" w:type="dxa"/>
            <w:vAlign w:val="center"/>
          </w:tcPr>
          <w:p w:rsidR="008F18B4" w:rsidRPr="00EE329A" w:rsidRDefault="00647183">
            <w:pPr>
              <w:rPr>
                <w:kern w:val="0"/>
                <w:sz w:val="18"/>
                <w:szCs w:val="18"/>
              </w:rPr>
            </w:pPr>
            <w:r w:rsidRPr="00EE329A">
              <w:rPr>
                <w:kern w:val="0"/>
                <w:sz w:val="18"/>
                <w:szCs w:val="18"/>
              </w:rPr>
              <w:t>总汞，</w:t>
            </w:r>
            <w:r w:rsidRPr="00EE329A">
              <w:rPr>
                <w:kern w:val="0"/>
                <w:sz w:val="18"/>
                <w:szCs w:val="18"/>
              </w:rPr>
              <w:t>mg/kg</w:t>
            </w:r>
          </w:p>
        </w:tc>
        <w:tc>
          <w:tcPr>
            <w:tcW w:w="4760" w:type="dxa"/>
            <w:gridSpan w:val="5"/>
            <w:vAlign w:val="center"/>
          </w:tcPr>
          <w:p w:rsidR="008F18B4" w:rsidRPr="00EE329A" w:rsidRDefault="00647183">
            <w:pPr>
              <w:jc w:val="center"/>
              <w:rPr>
                <w:kern w:val="0"/>
                <w:sz w:val="18"/>
                <w:szCs w:val="18"/>
              </w:rPr>
            </w:pPr>
            <w:r w:rsidRPr="00EE329A">
              <w:rPr>
                <w:kern w:val="0"/>
                <w:sz w:val="18"/>
                <w:szCs w:val="18"/>
              </w:rPr>
              <w:t>≤0.01</w:t>
            </w:r>
          </w:p>
        </w:tc>
        <w:tc>
          <w:tcPr>
            <w:tcW w:w="907" w:type="dxa"/>
            <w:vAlign w:val="center"/>
          </w:tcPr>
          <w:p w:rsidR="008F18B4" w:rsidRPr="00EE329A" w:rsidRDefault="00647183">
            <w:pPr>
              <w:jc w:val="center"/>
              <w:rPr>
                <w:kern w:val="0"/>
                <w:sz w:val="18"/>
                <w:szCs w:val="18"/>
              </w:rPr>
            </w:pPr>
            <w:r w:rsidRPr="00EE329A">
              <w:rPr>
                <w:kern w:val="0"/>
                <w:sz w:val="18"/>
                <w:szCs w:val="18"/>
              </w:rPr>
              <w:t>-</w:t>
            </w:r>
          </w:p>
        </w:tc>
        <w:tc>
          <w:tcPr>
            <w:tcW w:w="907" w:type="dxa"/>
            <w:vAlign w:val="center"/>
          </w:tcPr>
          <w:p w:rsidR="008F18B4" w:rsidRPr="00EE329A" w:rsidRDefault="00647183">
            <w:pPr>
              <w:jc w:val="center"/>
              <w:rPr>
                <w:kern w:val="0"/>
                <w:sz w:val="18"/>
                <w:szCs w:val="18"/>
              </w:rPr>
            </w:pPr>
            <w:r w:rsidRPr="00EE329A">
              <w:rPr>
                <w:kern w:val="0"/>
                <w:sz w:val="18"/>
                <w:szCs w:val="18"/>
              </w:rPr>
              <w:t>-</w:t>
            </w:r>
          </w:p>
        </w:tc>
        <w:tc>
          <w:tcPr>
            <w:tcW w:w="910" w:type="dxa"/>
            <w:vAlign w:val="center"/>
          </w:tcPr>
          <w:p w:rsidR="008F18B4" w:rsidRPr="00EE329A" w:rsidRDefault="00647183">
            <w:pPr>
              <w:jc w:val="center"/>
              <w:rPr>
                <w:kern w:val="0"/>
                <w:sz w:val="18"/>
                <w:szCs w:val="18"/>
              </w:rPr>
            </w:pPr>
            <w:r w:rsidRPr="00EE329A">
              <w:rPr>
                <w:kern w:val="0"/>
                <w:sz w:val="18"/>
                <w:szCs w:val="18"/>
              </w:rPr>
              <w:t>-</w:t>
            </w:r>
          </w:p>
        </w:tc>
        <w:tc>
          <w:tcPr>
            <w:tcW w:w="1134" w:type="dxa"/>
            <w:vAlign w:val="center"/>
          </w:tcPr>
          <w:p w:rsidR="008F18B4" w:rsidRPr="00EE329A" w:rsidRDefault="00647183">
            <w:pPr>
              <w:jc w:val="center"/>
              <w:rPr>
                <w:kern w:val="0"/>
                <w:sz w:val="18"/>
                <w:szCs w:val="18"/>
              </w:rPr>
            </w:pPr>
            <w:r w:rsidRPr="00EE329A">
              <w:rPr>
                <w:kern w:val="0"/>
                <w:sz w:val="18"/>
                <w:szCs w:val="18"/>
              </w:rPr>
              <w:t>-</w:t>
            </w:r>
          </w:p>
        </w:tc>
        <w:tc>
          <w:tcPr>
            <w:tcW w:w="907" w:type="dxa"/>
            <w:vAlign w:val="center"/>
          </w:tcPr>
          <w:p w:rsidR="008F18B4" w:rsidRPr="00EE329A" w:rsidRDefault="00647183">
            <w:pPr>
              <w:jc w:val="center"/>
              <w:rPr>
                <w:kern w:val="0"/>
                <w:sz w:val="18"/>
                <w:szCs w:val="18"/>
              </w:rPr>
            </w:pPr>
            <w:r w:rsidRPr="00EE329A">
              <w:rPr>
                <w:kern w:val="0"/>
                <w:sz w:val="18"/>
                <w:szCs w:val="18"/>
              </w:rPr>
              <w:t>-</w:t>
            </w:r>
          </w:p>
        </w:tc>
        <w:tc>
          <w:tcPr>
            <w:tcW w:w="1813" w:type="dxa"/>
            <w:vAlign w:val="center"/>
          </w:tcPr>
          <w:p w:rsidR="008F18B4" w:rsidRPr="00EE329A" w:rsidRDefault="00647183">
            <w:pPr>
              <w:jc w:val="center"/>
              <w:rPr>
                <w:kern w:val="0"/>
                <w:sz w:val="18"/>
                <w:szCs w:val="18"/>
              </w:rPr>
            </w:pPr>
            <w:r w:rsidRPr="00EE329A">
              <w:rPr>
                <w:kern w:val="0"/>
                <w:sz w:val="18"/>
                <w:szCs w:val="18"/>
              </w:rPr>
              <w:t>GB 5009.17</w:t>
            </w:r>
          </w:p>
        </w:tc>
      </w:tr>
      <w:tr w:rsidR="00EE329A" w:rsidRPr="00EE329A">
        <w:trPr>
          <w:trHeight w:val="305"/>
          <w:jc w:val="center"/>
        </w:trPr>
        <w:tc>
          <w:tcPr>
            <w:tcW w:w="2281" w:type="dxa"/>
            <w:vAlign w:val="center"/>
          </w:tcPr>
          <w:p w:rsidR="008F18B4" w:rsidRPr="00EE329A" w:rsidRDefault="00647183">
            <w:pPr>
              <w:widowControl/>
              <w:jc w:val="left"/>
              <w:rPr>
                <w:sz w:val="18"/>
                <w:szCs w:val="18"/>
              </w:rPr>
            </w:pPr>
            <w:r w:rsidRPr="00EE329A">
              <w:rPr>
                <w:sz w:val="18"/>
                <w:szCs w:val="18"/>
              </w:rPr>
              <w:t>丙环唑</w:t>
            </w:r>
            <w:r w:rsidR="00802CC0" w:rsidRPr="00EE329A">
              <w:rPr>
                <w:kern w:val="0"/>
                <w:sz w:val="18"/>
                <w:szCs w:val="18"/>
                <w:vertAlign w:val="superscript"/>
              </w:rPr>
              <w:t>a</w:t>
            </w:r>
            <w:r w:rsidRPr="00EE329A">
              <w:rPr>
                <w:sz w:val="18"/>
                <w:szCs w:val="18"/>
              </w:rPr>
              <w:t>，</w:t>
            </w:r>
            <w:r w:rsidRPr="00EE329A">
              <w:rPr>
                <w:sz w:val="18"/>
                <w:szCs w:val="18"/>
              </w:rPr>
              <w:t>mg/kg</w:t>
            </w:r>
          </w:p>
        </w:tc>
        <w:tc>
          <w:tcPr>
            <w:tcW w:w="9525" w:type="dxa"/>
            <w:gridSpan w:val="10"/>
            <w:vAlign w:val="center"/>
          </w:tcPr>
          <w:p w:rsidR="008F18B4" w:rsidRPr="00EE329A" w:rsidRDefault="00647183">
            <w:pPr>
              <w:widowControl/>
              <w:jc w:val="center"/>
              <w:rPr>
                <w:sz w:val="18"/>
                <w:szCs w:val="18"/>
              </w:rPr>
            </w:pPr>
            <w:r w:rsidRPr="00EE329A">
              <w:rPr>
                <w:sz w:val="18"/>
                <w:szCs w:val="18"/>
              </w:rPr>
              <w:t>≤0.01</w:t>
            </w:r>
          </w:p>
        </w:tc>
        <w:tc>
          <w:tcPr>
            <w:tcW w:w="1813" w:type="dxa"/>
            <w:vAlign w:val="center"/>
          </w:tcPr>
          <w:p w:rsidR="008F18B4" w:rsidRPr="00EE329A" w:rsidRDefault="00647183">
            <w:pPr>
              <w:jc w:val="center"/>
              <w:rPr>
                <w:kern w:val="0"/>
                <w:sz w:val="18"/>
                <w:szCs w:val="18"/>
              </w:rPr>
            </w:pPr>
            <w:r w:rsidRPr="00EE329A">
              <w:rPr>
                <w:kern w:val="0"/>
                <w:sz w:val="18"/>
                <w:szCs w:val="18"/>
              </w:rPr>
              <w:t>GB/T 20772</w:t>
            </w:r>
          </w:p>
        </w:tc>
      </w:tr>
      <w:tr w:rsidR="00EE329A" w:rsidRPr="00EE329A">
        <w:trPr>
          <w:trHeight w:val="60"/>
          <w:jc w:val="center"/>
        </w:trPr>
        <w:tc>
          <w:tcPr>
            <w:tcW w:w="2281" w:type="dxa"/>
            <w:vAlign w:val="center"/>
          </w:tcPr>
          <w:p w:rsidR="008F18B4" w:rsidRPr="00EE329A" w:rsidRDefault="00647183">
            <w:pPr>
              <w:rPr>
                <w:kern w:val="0"/>
                <w:sz w:val="18"/>
                <w:szCs w:val="18"/>
              </w:rPr>
            </w:pPr>
            <w:r w:rsidRPr="00EE329A">
              <w:rPr>
                <w:kern w:val="0"/>
                <w:sz w:val="18"/>
                <w:szCs w:val="18"/>
              </w:rPr>
              <w:t>恩诺沙星</w:t>
            </w:r>
            <w:r w:rsidR="00802CC0" w:rsidRPr="00EE329A">
              <w:rPr>
                <w:rFonts w:hint="eastAsia"/>
                <w:kern w:val="0"/>
                <w:sz w:val="18"/>
                <w:szCs w:val="18"/>
                <w:vertAlign w:val="superscript"/>
              </w:rPr>
              <w:t>b</w:t>
            </w:r>
            <w:r w:rsidRPr="00EE329A">
              <w:rPr>
                <w:kern w:val="0"/>
                <w:sz w:val="18"/>
                <w:szCs w:val="18"/>
              </w:rPr>
              <w:t>，</w:t>
            </w:r>
            <w:r w:rsidRPr="00EE329A">
              <w:rPr>
                <w:kern w:val="0"/>
                <w:sz w:val="18"/>
                <w:szCs w:val="18"/>
              </w:rPr>
              <w:t>μg/kg</w:t>
            </w:r>
          </w:p>
        </w:tc>
        <w:tc>
          <w:tcPr>
            <w:tcW w:w="9525" w:type="dxa"/>
            <w:gridSpan w:val="10"/>
            <w:vAlign w:val="center"/>
          </w:tcPr>
          <w:p w:rsidR="008F18B4" w:rsidRPr="00EE329A" w:rsidRDefault="00647183">
            <w:pPr>
              <w:jc w:val="center"/>
              <w:rPr>
                <w:kern w:val="0"/>
                <w:sz w:val="18"/>
                <w:szCs w:val="18"/>
              </w:rPr>
            </w:pPr>
            <w:r w:rsidRPr="00EE329A">
              <w:rPr>
                <w:kern w:val="0"/>
                <w:sz w:val="18"/>
                <w:szCs w:val="18"/>
              </w:rPr>
              <w:t>≤100</w:t>
            </w:r>
          </w:p>
        </w:tc>
        <w:tc>
          <w:tcPr>
            <w:tcW w:w="1813" w:type="dxa"/>
            <w:vAlign w:val="center"/>
          </w:tcPr>
          <w:p w:rsidR="008F18B4" w:rsidRPr="00EE329A" w:rsidRDefault="00647183">
            <w:pPr>
              <w:jc w:val="center"/>
              <w:rPr>
                <w:kern w:val="0"/>
                <w:sz w:val="18"/>
                <w:szCs w:val="18"/>
              </w:rPr>
            </w:pPr>
            <w:r w:rsidRPr="00EE329A">
              <w:rPr>
                <w:kern w:val="0"/>
                <w:sz w:val="18"/>
                <w:szCs w:val="18"/>
              </w:rPr>
              <w:t>GB/T 22985</w:t>
            </w:r>
          </w:p>
        </w:tc>
      </w:tr>
      <w:tr w:rsidR="00EE329A" w:rsidRPr="00EE329A">
        <w:trPr>
          <w:trHeight w:val="320"/>
          <w:jc w:val="center"/>
        </w:trPr>
        <w:tc>
          <w:tcPr>
            <w:tcW w:w="2281" w:type="dxa"/>
            <w:vAlign w:val="center"/>
          </w:tcPr>
          <w:p w:rsidR="008F18B4" w:rsidRPr="00EE329A" w:rsidRDefault="00647183" w:rsidP="005D5A63">
            <w:pPr>
              <w:rPr>
                <w:kern w:val="0"/>
                <w:sz w:val="18"/>
                <w:szCs w:val="18"/>
              </w:rPr>
            </w:pPr>
            <w:r w:rsidRPr="00EE329A">
              <w:rPr>
                <w:kern w:val="0"/>
                <w:sz w:val="18"/>
                <w:szCs w:val="18"/>
              </w:rPr>
              <w:t>阿苯达唑，</w:t>
            </w:r>
            <w:r w:rsidRPr="00EE329A">
              <w:rPr>
                <w:kern w:val="0"/>
                <w:sz w:val="18"/>
                <w:szCs w:val="18"/>
              </w:rPr>
              <w:t>μg/kg</w:t>
            </w:r>
          </w:p>
        </w:tc>
        <w:tc>
          <w:tcPr>
            <w:tcW w:w="9525" w:type="dxa"/>
            <w:gridSpan w:val="10"/>
            <w:vAlign w:val="center"/>
          </w:tcPr>
          <w:p w:rsidR="008F18B4" w:rsidRPr="00EE329A" w:rsidRDefault="00647183">
            <w:pPr>
              <w:jc w:val="center"/>
              <w:rPr>
                <w:kern w:val="0"/>
                <w:sz w:val="18"/>
                <w:szCs w:val="18"/>
              </w:rPr>
            </w:pPr>
            <w:r w:rsidRPr="00EE329A">
              <w:rPr>
                <w:kern w:val="0"/>
                <w:sz w:val="18"/>
                <w:szCs w:val="18"/>
              </w:rPr>
              <w:t>≤100</w:t>
            </w:r>
          </w:p>
        </w:tc>
        <w:tc>
          <w:tcPr>
            <w:tcW w:w="1813" w:type="dxa"/>
            <w:vAlign w:val="center"/>
          </w:tcPr>
          <w:p w:rsidR="008F18B4" w:rsidRPr="00EE329A" w:rsidRDefault="00647183">
            <w:pPr>
              <w:jc w:val="center"/>
              <w:rPr>
                <w:kern w:val="0"/>
                <w:sz w:val="18"/>
                <w:szCs w:val="18"/>
              </w:rPr>
            </w:pPr>
            <w:r w:rsidRPr="00EE329A">
              <w:rPr>
                <w:kern w:val="0"/>
                <w:sz w:val="18"/>
                <w:szCs w:val="18"/>
              </w:rPr>
              <w:t>GB/T 22972</w:t>
            </w:r>
          </w:p>
        </w:tc>
      </w:tr>
      <w:tr w:rsidR="008F18B4" w:rsidRPr="00EE329A">
        <w:trPr>
          <w:trHeight w:val="320"/>
          <w:jc w:val="center"/>
        </w:trPr>
        <w:tc>
          <w:tcPr>
            <w:tcW w:w="13619" w:type="dxa"/>
            <w:gridSpan w:val="12"/>
            <w:vAlign w:val="center"/>
          </w:tcPr>
          <w:p w:rsidR="00802CC0" w:rsidRPr="00EE329A" w:rsidRDefault="00802CC0">
            <w:pPr>
              <w:ind w:firstLineChars="200" w:firstLine="360"/>
              <w:rPr>
                <w:sz w:val="18"/>
                <w:szCs w:val="18"/>
              </w:rPr>
            </w:pPr>
            <w:r w:rsidRPr="00EE329A">
              <w:rPr>
                <w:rFonts w:hint="eastAsia"/>
                <w:sz w:val="18"/>
                <w:szCs w:val="18"/>
              </w:rPr>
              <w:t xml:space="preserve">a </w:t>
            </w:r>
            <w:r w:rsidR="00647183" w:rsidRPr="00EE329A">
              <w:rPr>
                <w:sz w:val="18"/>
                <w:szCs w:val="18"/>
              </w:rPr>
              <w:t>丙环唑</w:t>
            </w:r>
            <w:r w:rsidR="00A96A8E" w:rsidRPr="00EE329A">
              <w:rPr>
                <w:sz w:val="18"/>
                <w:szCs w:val="18"/>
              </w:rPr>
              <w:t>为生乳</w:t>
            </w:r>
            <w:r w:rsidR="00A96A8E" w:rsidRPr="00EE329A">
              <w:rPr>
                <w:rFonts w:hint="eastAsia"/>
                <w:sz w:val="18"/>
                <w:szCs w:val="18"/>
              </w:rPr>
              <w:t>、</w:t>
            </w:r>
            <w:r w:rsidR="00A96A8E" w:rsidRPr="00EE329A">
              <w:rPr>
                <w:sz w:val="18"/>
                <w:szCs w:val="18"/>
              </w:rPr>
              <w:t>巴氏杀菌乳、灭菌乳、发酵乳限量值</w:t>
            </w:r>
            <w:r w:rsidR="00A96A8E" w:rsidRPr="00EE329A">
              <w:rPr>
                <w:rFonts w:hint="eastAsia"/>
                <w:sz w:val="18"/>
                <w:szCs w:val="18"/>
              </w:rPr>
              <w:t>；</w:t>
            </w:r>
            <w:r w:rsidR="00A96A8E" w:rsidRPr="00EE329A">
              <w:rPr>
                <w:sz w:val="18"/>
                <w:szCs w:val="18"/>
              </w:rPr>
              <w:t>炼乳、乳粉</w:t>
            </w:r>
            <w:r w:rsidR="00A96A8E" w:rsidRPr="00EE329A">
              <w:rPr>
                <w:rFonts w:hint="eastAsia"/>
                <w:sz w:val="18"/>
                <w:szCs w:val="18"/>
              </w:rPr>
              <w:t>的指标值分别为生乳的</w:t>
            </w:r>
            <w:r w:rsidR="00D26299" w:rsidRPr="00EE329A">
              <w:rPr>
                <w:rFonts w:hint="eastAsia"/>
                <w:sz w:val="18"/>
                <w:szCs w:val="18"/>
              </w:rPr>
              <w:t>4</w:t>
            </w:r>
            <w:r w:rsidR="00D26299" w:rsidRPr="00EE329A">
              <w:rPr>
                <w:rFonts w:hint="eastAsia"/>
                <w:sz w:val="18"/>
                <w:szCs w:val="18"/>
              </w:rPr>
              <w:t>倍</w:t>
            </w:r>
            <w:r w:rsidR="00A96A8E" w:rsidRPr="00EE329A">
              <w:rPr>
                <w:rFonts w:hint="eastAsia"/>
                <w:sz w:val="18"/>
                <w:szCs w:val="18"/>
              </w:rPr>
              <w:t>和</w:t>
            </w:r>
            <w:r w:rsidR="00D26299" w:rsidRPr="00EE329A">
              <w:rPr>
                <w:rFonts w:hint="eastAsia"/>
                <w:sz w:val="18"/>
                <w:szCs w:val="18"/>
              </w:rPr>
              <w:t>8</w:t>
            </w:r>
            <w:r w:rsidR="00D26299" w:rsidRPr="00EE329A">
              <w:rPr>
                <w:rFonts w:hint="eastAsia"/>
                <w:sz w:val="18"/>
                <w:szCs w:val="18"/>
              </w:rPr>
              <w:t>倍</w:t>
            </w:r>
            <w:r w:rsidR="00A96A8E" w:rsidRPr="00EE329A">
              <w:rPr>
                <w:rFonts w:hint="eastAsia"/>
                <w:sz w:val="18"/>
                <w:szCs w:val="18"/>
              </w:rPr>
              <w:t>；</w:t>
            </w:r>
            <w:r w:rsidR="00A96A8E" w:rsidRPr="00EE329A">
              <w:rPr>
                <w:sz w:val="18"/>
                <w:szCs w:val="18"/>
              </w:rPr>
              <w:t>水溶性的干酪、再制干酪按照</w:t>
            </w:r>
            <w:r w:rsidR="00A96A8E" w:rsidRPr="00EE329A">
              <w:rPr>
                <w:sz w:val="18"/>
                <w:szCs w:val="18"/>
              </w:rPr>
              <w:t>“</w:t>
            </w:r>
            <w:r w:rsidR="00A96A8E" w:rsidRPr="00EE329A">
              <w:rPr>
                <w:sz w:val="18"/>
                <w:szCs w:val="18"/>
              </w:rPr>
              <w:t>（奶油水含量</w:t>
            </w:r>
            <w:r w:rsidR="00A96A8E" w:rsidRPr="00EE329A">
              <w:rPr>
                <w:sz w:val="18"/>
                <w:szCs w:val="18"/>
              </w:rPr>
              <w:t>/</w:t>
            </w:r>
            <w:r w:rsidR="00A96A8E" w:rsidRPr="00EE329A">
              <w:rPr>
                <w:sz w:val="18"/>
                <w:szCs w:val="18"/>
              </w:rPr>
              <w:t>生乳水含量）</w:t>
            </w:r>
            <w:r w:rsidR="00A96A8E" w:rsidRPr="00EE329A">
              <w:rPr>
                <w:sz w:val="18"/>
                <w:szCs w:val="18"/>
              </w:rPr>
              <w:t>×</w:t>
            </w:r>
            <w:r w:rsidR="00A96A8E" w:rsidRPr="00EE329A">
              <w:rPr>
                <w:sz w:val="18"/>
                <w:szCs w:val="18"/>
              </w:rPr>
              <w:t>生乳指标值</w:t>
            </w:r>
            <w:r w:rsidR="00A96A8E" w:rsidRPr="00EE329A">
              <w:rPr>
                <w:sz w:val="18"/>
                <w:szCs w:val="18"/>
              </w:rPr>
              <w:t>”</w:t>
            </w:r>
            <w:r w:rsidR="00A96A8E" w:rsidRPr="00EE329A">
              <w:rPr>
                <w:sz w:val="18"/>
                <w:szCs w:val="18"/>
              </w:rPr>
              <w:t>计算</w:t>
            </w:r>
            <w:r w:rsidR="00A96A8E" w:rsidRPr="00EE329A">
              <w:rPr>
                <w:rFonts w:hint="eastAsia"/>
                <w:sz w:val="18"/>
                <w:szCs w:val="18"/>
              </w:rPr>
              <w:t>；</w:t>
            </w:r>
            <w:r w:rsidR="00A96A8E" w:rsidRPr="00EE329A">
              <w:rPr>
                <w:sz w:val="18"/>
                <w:szCs w:val="18"/>
              </w:rPr>
              <w:t>脂溶性的干酪</w:t>
            </w:r>
            <w:r w:rsidR="00A96A8E" w:rsidRPr="00EE329A">
              <w:rPr>
                <w:rFonts w:hint="eastAsia"/>
                <w:sz w:val="18"/>
                <w:szCs w:val="18"/>
              </w:rPr>
              <w:t>和</w:t>
            </w:r>
            <w:r w:rsidR="00A96A8E" w:rsidRPr="00EE329A">
              <w:rPr>
                <w:sz w:val="18"/>
                <w:szCs w:val="18"/>
              </w:rPr>
              <w:t>再制干酪、奶油按照</w:t>
            </w:r>
            <w:r w:rsidR="00A96A8E" w:rsidRPr="00EE329A">
              <w:rPr>
                <w:sz w:val="18"/>
                <w:szCs w:val="18"/>
              </w:rPr>
              <w:t>“</w:t>
            </w:r>
            <w:r w:rsidR="00A96A8E" w:rsidRPr="00EE329A">
              <w:rPr>
                <w:sz w:val="18"/>
                <w:szCs w:val="18"/>
              </w:rPr>
              <w:t>（奶油中脂肪含量</w:t>
            </w:r>
            <w:r w:rsidR="00A96A8E" w:rsidRPr="00EE329A">
              <w:rPr>
                <w:sz w:val="18"/>
                <w:szCs w:val="18"/>
              </w:rPr>
              <w:t>/</w:t>
            </w:r>
            <w:r w:rsidR="00A96A8E" w:rsidRPr="00EE329A">
              <w:rPr>
                <w:sz w:val="18"/>
                <w:szCs w:val="18"/>
              </w:rPr>
              <w:t>生乳中脂肪含量）</w:t>
            </w:r>
            <w:r w:rsidR="00A96A8E" w:rsidRPr="00EE329A">
              <w:rPr>
                <w:sz w:val="18"/>
                <w:szCs w:val="18"/>
              </w:rPr>
              <w:t>×</w:t>
            </w:r>
            <w:r w:rsidR="00A96A8E" w:rsidRPr="00EE329A">
              <w:rPr>
                <w:sz w:val="18"/>
                <w:szCs w:val="18"/>
              </w:rPr>
              <w:t>生乳指标值</w:t>
            </w:r>
            <w:r w:rsidR="00A96A8E" w:rsidRPr="00EE329A">
              <w:rPr>
                <w:sz w:val="18"/>
                <w:szCs w:val="18"/>
              </w:rPr>
              <w:t>”</w:t>
            </w:r>
            <w:r w:rsidR="00A96A8E" w:rsidRPr="00EE329A">
              <w:rPr>
                <w:sz w:val="18"/>
                <w:szCs w:val="18"/>
              </w:rPr>
              <w:t>计算。</w:t>
            </w:r>
          </w:p>
          <w:p w:rsidR="008F18B4" w:rsidRPr="00EE329A" w:rsidRDefault="00802CC0" w:rsidP="005D5A63">
            <w:pPr>
              <w:ind w:firstLineChars="200" w:firstLine="360"/>
              <w:rPr>
                <w:kern w:val="0"/>
                <w:sz w:val="18"/>
                <w:szCs w:val="18"/>
              </w:rPr>
            </w:pPr>
            <w:r w:rsidRPr="00EE329A">
              <w:rPr>
                <w:rFonts w:hint="eastAsia"/>
                <w:kern w:val="0"/>
                <w:sz w:val="18"/>
                <w:szCs w:val="18"/>
                <w:vertAlign w:val="superscript"/>
              </w:rPr>
              <w:t>b</w:t>
            </w:r>
            <w:r w:rsidR="00647183" w:rsidRPr="00EE329A">
              <w:rPr>
                <w:rFonts w:hint="eastAsia"/>
                <w:kern w:val="0"/>
                <w:sz w:val="18"/>
                <w:szCs w:val="18"/>
                <w:vertAlign w:val="superscript"/>
              </w:rPr>
              <w:t xml:space="preserve">  </w:t>
            </w:r>
            <w:r w:rsidR="00647183" w:rsidRPr="00EE329A">
              <w:rPr>
                <w:kern w:val="0"/>
                <w:sz w:val="18"/>
                <w:szCs w:val="18"/>
              </w:rPr>
              <w:t>恩诺沙星指恩诺沙星与环丙沙星之和。</w:t>
            </w:r>
          </w:p>
        </w:tc>
      </w:tr>
    </w:tbl>
    <w:p w:rsidR="008F18B4" w:rsidRPr="00EE329A" w:rsidRDefault="008F18B4">
      <w:pPr>
        <w:ind w:firstLineChars="400" w:firstLine="720"/>
        <w:jc w:val="center"/>
        <w:rPr>
          <w:rFonts w:eastAsia="黑体"/>
          <w:sz w:val="18"/>
          <w:szCs w:val="18"/>
        </w:rPr>
      </w:pPr>
    </w:p>
    <w:p w:rsidR="008F18B4" w:rsidRPr="00EE329A" w:rsidRDefault="008F18B4">
      <w:pPr>
        <w:ind w:firstLineChars="400" w:firstLine="720"/>
        <w:jc w:val="center"/>
        <w:rPr>
          <w:rFonts w:eastAsia="黑体"/>
          <w:sz w:val="18"/>
          <w:szCs w:val="18"/>
        </w:rPr>
      </w:pPr>
    </w:p>
    <w:p w:rsidR="008F18B4" w:rsidRPr="00EE329A" w:rsidRDefault="008F18B4">
      <w:pPr>
        <w:ind w:firstLineChars="400" w:firstLine="720"/>
        <w:jc w:val="center"/>
        <w:rPr>
          <w:rFonts w:eastAsia="黑体"/>
          <w:sz w:val="18"/>
          <w:szCs w:val="18"/>
        </w:rPr>
      </w:pPr>
    </w:p>
    <w:p w:rsidR="008F18B4" w:rsidRPr="00EE329A" w:rsidRDefault="008F18B4">
      <w:pPr>
        <w:ind w:firstLineChars="400" w:firstLine="720"/>
        <w:jc w:val="center"/>
        <w:rPr>
          <w:rFonts w:eastAsia="黑体"/>
          <w:sz w:val="18"/>
          <w:szCs w:val="18"/>
        </w:rPr>
      </w:pPr>
    </w:p>
    <w:p w:rsidR="008F18B4" w:rsidRPr="00EE329A" w:rsidRDefault="008F18B4">
      <w:pPr>
        <w:ind w:firstLineChars="400" w:firstLine="720"/>
        <w:jc w:val="center"/>
        <w:rPr>
          <w:rFonts w:eastAsia="黑体"/>
          <w:sz w:val="18"/>
          <w:szCs w:val="18"/>
        </w:rPr>
      </w:pPr>
    </w:p>
    <w:p w:rsidR="008F18B4" w:rsidRPr="00EE329A" w:rsidRDefault="008F18B4">
      <w:pPr>
        <w:ind w:firstLineChars="400" w:firstLine="720"/>
        <w:jc w:val="center"/>
        <w:rPr>
          <w:rFonts w:eastAsia="黑体"/>
          <w:sz w:val="18"/>
          <w:szCs w:val="18"/>
        </w:rPr>
      </w:pPr>
    </w:p>
    <w:p w:rsidR="008F18B4" w:rsidRPr="00EE329A" w:rsidRDefault="008F18B4">
      <w:pPr>
        <w:ind w:firstLineChars="400" w:firstLine="720"/>
        <w:jc w:val="center"/>
        <w:rPr>
          <w:rFonts w:eastAsia="黑体"/>
          <w:sz w:val="18"/>
          <w:szCs w:val="18"/>
        </w:rPr>
      </w:pPr>
    </w:p>
    <w:p w:rsidR="008F18B4" w:rsidRPr="00EE329A" w:rsidRDefault="008F18B4">
      <w:pPr>
        <w:jc w:val="center"/>
        <w:rPr>
          <w:rFonts w:eastAsia="黑体"/>
          <w:sz w:val="18"/>
          <w:szCs w:val="18"/>
        </w:rPr>
      </w:pPr>
    </w:p>
    <w:p w:rsidR="008F18B4" w:rsidRPr="00EE329A" w:rsidRDefault="00647183">
      <w:pPr>
        <w:jc w:val="center"/>
        <w:rPr>
          <w:rFonts w:eastAsia="黑体"/>
          <w:sz w:val="18"/>
          <w:szCs w:val="18"/>
        </w:rPr>
      </w:pPr>
      <w:r w:rsidRPr="00EE329A">
        <w:rPr>
          <w:rFonts w:eastAsia="黑体"/>
          <w:sz w:val="18"/>
          <w:szCs w:val="18"/>
        </w:rPr>
        <w:t>表</w:t>
      </w:r>
      <w:r w:rsidRPr="00EE329A">
        <w:rPr>
          <w:rFonts w:eastAsia="黑体"/>
          <w:sz w:val="18"/>
          <w:szCs w:val="18"/>
        </w:rPr>
        <w:t xml:space="preserve">A.2  </w:t>
      </w:r>
      <w:r w:rsidRPr="00EE329A">
        <w:rPr>
          <w:rFonts w:eastAsia="黑体"/>
          <w:sz w:val="18"/>
          <w:szCs w:val="18"/>
        </w:rPr>
        <w:t>微生物项目</w:t>
      </w:r>
    </w:p>
    <w:tbl>
      <w:tblPr>
        <w:tblpPr w:leftFromText="180" w:rightFromText="180" w:vertAnchor="text" w:horzAnchor="margin" w:tblpXSpec="center" w:tblpY="4"/>
        <w:tblW w:w="13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2551"/>
        <w:gridCol w:w="1531"/>
        <w:gridCol w:w="1531"/>
        <w:gridCol w:w="1531"/>
        <w:gridCol w:w="1531"/>
        <w:gridCol w:w="2551"/>
      </w:tblGrid>
      <w:tr w:rsidR="00EE329A" w:rsidRPr="00EE329A">
        <w:trPr>
          <w:trHeight w:val="253"/>
        </w:trPr>
        <w:tc>
          <w:tcPr>
            <w:tcW w:w="2551" w:type="dxa"/>
            <w:vMerge w:val="restart"/>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lastRenderedPageBreak/>
              <w:t>乳制品类别</w:t>
            </w:r>
          </w:p>
        </w:tc>
        <w:tc>
          <w:tcPr>
            <w:tcW w:w="2551" w:type="dxa"/>
            <w:vMerge w:val="restart"/>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致病菌指标</w:t>
            </w:r>
          </w:p>
        </w:tc>
        <w:tc>
          <w:tcPr>
            <w:tcW w:w="6124" w:type="dxa"/>
            <w:gridSpan w:val="4"/>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采样方案及限量（若非指定，均以</w:t>
            </w:r>
            <w:r w:rsidRPr="00EE329A">
              <w:rPr>
                <w:rFonts w:ascii="Times New Roman"/>
                <w:sz w:val="18"/>
                <w:szCs w:val="18"/>
              </w:rPr>
              <w:t>CFU/g</w:t>
            </w:r>
            <w:r w:rsidRPr="00EE329A">
              <w:rPr>
                <w:rFonts w:ascii="Times New Roman"/>
                <w:sz w:val="18"/>
                <w:szCs w:val="18"/>
              </w:rPr>
              <w:t>或</w:t>
            </w:r>
            <w:r w:rsidRPr="00EE329A">
              <w:rPr>
                <w:rFonts w:ascii="Times New Roman"/>
                <w:sz w:val="18"/>
                <w:szCs w:val="18"/>
              </w:rPr>
              <w:t>CFU/mL</w:t>
            </w:r>
            <w:r w:rsidRPr="00EE329A">
              <w:rPr>
                <w:rFonts w:ascii="Times New Roman"/>
                <w:sz w:val="18"/>
                <w:szCs w:val="18"/>
              </w:rPr>
              <w:t>表示）</w:t>
            </w:r>
          </w:p>
        </w:tc>
        <w:tc>
          <w:tcPr>
            <w:tcW w:w="2551" w:type="dxa"/>
            <w:vMerge w:val="restart"/>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检验方法</w:t>
            </w:r>
          </w:p>
        </w:tc>
      </w:tr>
      <w:tr w:rsidR="00EE329A" w:rsidRPr="00EE329A">
        <w:trPr>
          <w:trHeight w:val="261"/>
        </w:trPr>
        <w:tc>
          <w:tcPr>
            <w:tcW w:w="2551" w:type="dxa"/>
            <w:vMerge/>
            <w:vAlign w:val="center"/>
          </w:tcPr>
          <w:p w:rsidR="008F18B4" w:rsidRPr="00EE329A" w:rsidRDefault="008F18B4">
            <w:pPr>
              <w:pStyle w:val="a7"/>
              <w:widowControl w:val="0"/>
              <w:ind w:firstLineChars="0" w:firstLine="0"/>
              <w:jc w:val="center"/>
              <w:rPr>
                <w:rFonts w:ascii="Times New Roman"/>
              </w:rPr>
            </w:pPr>
          </w:p>
        </w:tc>
        <w:tc>
          <w:tcPr>
            <w:tcW w:w="2551" w:type="dxa"/>
            <w:vMerge/>
            <w:vAlign w:val="center"/>
          </w:tcPr>
          <w:p w:rsidR="008F18B4" w:rsidRPr="00EE329A" w:rsidRDefault="008F18B4">
            <w:pPr>
              <w:pStyle w:val="a7"/>
              <w:widowControl w:val="0"/>
              <w:ind w:firstLineChars="0" w:firstLine="0"/>
              <w:jc w:val="center"/>
              <w:rPr>
                <w:rFonts w:ascii="Times New Roman"/>
              </w:rPr>
            </w:pPr>
          </w:p>
        </w:tc>
        <w:tc>
          <w:tcPr>
            <w:tcW w:w="1531" w:type="dxa"/>
            <w:vAlign w:val="center"/>
          </w:tcPr>
          <w:p w:rsidR="008F18B4" w:rsidRPr="00EE329A" w:rsidRDefault="00647183">
            <w:pPr>
              <w:pStyle w:val="a7"/>
              <w:widowControl w:val="0"/>
              <w:ind w:firstLineChars="0" w:firstLine="0"/>
              <w:jc w:val="center"/>
              <w:rPr>
                <w:rFonts w:ascii="Times New Roman"/>
              </w:rPr>
            </w:pPr>
            <w:r w:rsidRPr="00EE329A">
              <w:rPr>
                <w:rFonts w:ascii="Times New Roman"/>
              </w:rPr>
              <w:t>n</w:t>
            </w:r>
          </w:p>
        </w:tc>
        <w:tc>
          <w:tcPr>
            <w:tcW w:w="1531" w:type="dxa"/>
            <w:vAlign w:val="center"/>
          </w:tcPr>
          <w:p w:rsidR="008F18B4" w:rsidRPr="00EE329A" w:rsidRDefault="00647183">
            <w:pPr>
              <w:pStyle w:val="a7"/>
              <w:widowControl w:val="0"/>
              <w:ind w:firstLineChars="0" w:firstLine="0"/>
              <w:jc w:val="center"/>
              <w:rPr>
                <w:rFonts w:ascii="Times New Roman"/>
              </w:rPr>
            </w:pPr>
            <w:r w:rsidRPr="00EE329A">
              <w:rPr>
                <w:rFonts w:ascii="Times New Roman"/>
              </w:rPr>
              <w:t>c</w:t>
            </w:r>
          </w:p>
        </w:tc>
        <w:tc>
          <w:tcPr>
            <w:tcW w:w="1531" w:type="dxa"/>
            <w:vAlign w:val="center"/>
          </w:tcPr>
          <w:p w:rsidR="008F18B4" w:rsidRPr="00EE329A" w:rsidRDefault="00647183">
            <w:pPr>
              <w:pStyle w:val="a7"/>
              <w:widowControl w:val="0"/>
              <w:ind w:firstLineChars="0" w:firstLine="0"/>
              <w:jc w:val="center"/>
              <w:rPr>
                <w:rFonts w:ascii="Times New Roman"/>
              </w:rPr>
            </w:pPr>
            <w:r w:rsidRPr="00EE329A">
              <w:rPr>
                <w:rFonts w:ascii="Times New Roman"/>
              </w:rPr>
              <w:t>m</w:t>
            </w:r>
          </w:p>
        </w:tc>
        <w:tc>
          <w:tcPr>
            <w:tcW w:w="1531" w:type="dxa"/>
            <w:vAlign w:val="center"/>
          </w:tcPr>
          <w:p w:rsidR="008F18B4" w:rsidRPr="00EE329A" w:rsidRDefault="00647183">
            <w:pPr>
              <w:pStyle w:val="a7"/>
              <w:widowControl w:val="0"/>
              <w:ind w:firstLineChars="0" w:firstLine="0"/>
              <w:jc w:val="center"/>
              <w:rPr>
                <w:rFonts w:ascii="Times New Roman"/>
              </w:rPr>
            </w:pPr>
            <w:r w:rsidRPr="00EE329A">
              <w:rPr>
                <w:rFonts w:ascii="Times New Roman"/>
              </w:rPr>
              <w:t>M</w:t>
            </w:r>
          </w:p>
        </w:tc>
        <w:tc>
          <w:tcPr>
            <w:tcW w:w="2551" w:type="dxa"/>
            <w:vMerge/>
            <w:vAlign w:val="center"/>
          </w:tcPr>
          <w:p w:rsidR="008F18B4" w:rsidRPr="00EE329A" w:rsidRDefault="008F18B4">
            <w:pPr>
              <w:pStyle w:val="a7"/>
              <w:widowControl w:val="0"/>
              <w:ind w:firstLineChars="0" w:firstLine="0"/>
              <w:jc w:val="center"/>
              <w:rPr>
                <w:rFonts w:ascii="Times New Roman"/>
              </w:rPr>
            </w:pPr>
          </w:p>
        </w:tc>
      </w:tr>
      <w:tr w:rsidR="00EE329A" w:rsidRPr="00EE329A">
        <w:trPr>
          <w:trHeight w:val="261"/>
        </w:trPr>
        <w:tc>
          <w:tcPr>
            <w:tcW w:w="2551" w:type="dxa"/>
            <w:vMerge w:val="restart"/>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巴氏杀菌乳、非灭菌工艺生产的调制乳</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菌落总数</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5</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2</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50 000</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100 000</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GB 4789.2</w:t>
            </w:r>
          </w:p>
        </w:tc>
      </w:tr>
      <w:tr w:rsidR="00EE329A" w:rsidRPr="00EE329A">
        <w:trPr>
          <w:trHeight w:val="261"/>
        </w:trPr>
        <w:tc>
          <w:tcPr>
            <w:tcW w:w="2551" w:type="dxa"/>
            <w:vMerge/>
            <w:vAlign w:val="center"/>
          </w:tcPr>
          <w:p w:rsidR="008F18B4" w:rsidRPr="00EE329A" w:rsidRDefault="008F18B4">
            <w:pPr>
              <w:pStyle w:val="a7"/>
              <w:widowControl w:val="0"/>
              <w:ind w:firstLineChars="0" w:firstLine="0"/>
              <w:jc w:val="center"/>
              <w:rPr>
                <w:rFonts w:ascii="Times New Roman"/>
                <w:sz w:val="18"/>
                <w:szCs w:val="18"/>
              </w:rPr>
            </w:pP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大肠菌群</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5</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2</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5</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GB 4789.3</w:t>
            </w:r>
            <w:r w:rsidR="008461FE" w:rsidRPr="00EE329A">
              <w:rPr>
                <w:rFonts w:ascii="Times New Roman" w:hint="eastAsia"/>
                <w:sz w:val="18"/>
                <w:szCs w:val="18"/>
              </w:rPr>
              <w:t>-2016</w:t>
            </w:r>
            <w:r w:rsidR="008461FE" w:rsidRPr="00EE329A">
              <w:rPr>
                <w:rFonts w:ascii="Times New Roman"/>
                <w:sz w:val="18"/>
                <w:szCs w:val="18"/>
              </w:rPr>
              <w:t xml:space="preserve"> </w:t>
            </w:r>
            <w:r w:rsidRPr="00EE329A">
              <w:rPr>
                <w:rFonts w:ascii="Times New Roman"/>
                <w:sz w:val="18"/>
                <w:szCs w:val="18"/>
              </w:rPr>
              <w:t xml:space="preserve"> </w:t>
            </w:r>
            <w:r w:rsidRPr="00EE329A">
              <w:rPr>
                <w:rFonts w:ascii="Times New Roman"/>
                <w:sz w:val="18"/>
                <w:szCs w:val="18"/>
              </w:rPr>
              <w:t>平板计数法</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contextualSpacing/>
              <w:jc w:val="center"/>
              <w:rPr>
                <w:sz w:val="18"/>
                <w:szCs w:val="18"/>
                <w:vertAlign w:val="superscript"/>
              </w:rPr>
            </w:pPr>
            <w:r w:rsidRPr="00EE329A">
              <w:rPr>
                <w:sz w:val="18"/>
                <w:szCs w:val="18"/>
              </w:rPr>
              <w:t>沙门氏菌</w:t>
            </w:r>
          </w:p>
        </w:tc>
        <w:tc>
          <w:tcPr>
            <w:tcW w:w="1531" w:type="dxa"/>
            <w:vAlign w:val="center"/>
          </w:tcPr>
          <w:p w:rsidR="008F18B4" w:rsidRPr="00EE329A" w:rsidRDefault="00647183">
            <w:pPr>
              <w:contextualSpacing/>
              <w:jc w:val="center"/>
              <w:rPr>
                <w:sz w:val="18"/>
                <w:szCs w:val="18"/>
              </w:rPr>
            </w:pPr>
            <w:r w:rsidRPr="00EE329A">
              <w:rPr>
                <w:sz w:val="18"/>
                <w:szCs w:val="18"/>
              </w:rPr>
              <w:t>5</w:t>
            </w:r>
          </w:p>
        </w:tc>
        <w:tc>
          <w:tcPr>
            <w:tcW w:w="1531" w:type="dxa"/>
            <w:vAlign w:val="center"/>
          </w:tcPr>
          <w:p w:rsidR="008F18B4" w:rsidRPr="00EE329A" w:rsidRDefault="00647183">
            <w:pPr>
              <w:contextualSpacing/>
              <w:jc w:val="center"/>
              <w:rPr>
                <w:sz w:val="18"/>
                <w:szCs w:val="18"/>
              </w:rPr>
            </w:pPr>
            <w:r w:rsidRPr="00EE329A">
              <w:rPr>
                <w:sz w:val="18"/>
                <w:szCs w:val="18"/>
              </w:rPr>
              <w:t>0</w:t>
            </w:r>
          </w:p>
        </w:tc>
        <w:tc>
          <w:tcPr>
            <w:tcW w:w="1531" w:type="dxa"/>
            <w:vAlign w:val="center"/>
          </w:tcPr>
          <w:p w:rsidR="008F18B4" w:rsidRPr="00EE329A" w:rsidRDefault="00647183">
            <w:pPr>
              <w:contextualSpacing/>
              <w:jc w:val="center"/>
              <w:rPr>
                <w:sz w:val="18"/>
                <w:szCs w:val="18"/>
              </w:rPr>
            </w:pPr>
            <w:r w:rsidRPr="00EE329A">
              <w:rPr>
                <w:sz w:val="18"/>
                <w:szCs w:val="18"/>
              </w:rPr>
              <w:t>0/25g (mL)</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GB 4789.4</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contextualSpacing/>
              <w:jc w:val="center"/>
              <w:rPr>
                <w:sz w:val="18"/>
                <w:szCs w:val="18"/>
                <w:vertAlign w:val="superscript"/>
              </w:rPr>
            </w:pPr>
            <w:r w:rsidRPr="00EE329A">
              <w:rPr>
                <w:sz w:val="18"/>
                <w:szCs w:val="18"/>
              </w:rPr>
              <w:t>金黄色葡萄球菌</w:t>
            </w:r>
          </w:p>
        </w:tc>
        <w:tc>
          <w:tcPr>
            <w:tcW w:w="1531" w:type="dxa"/>
            <w:vAlign w:val="center"/>
          </w:tcPr>
          <w:p w:rsidR="008F18B4" w:rsidRPr="00EE329A" w:rsidRDefault="00647183">
            <w:pPr>
              <w:contextualSpacing/>
              <w:jc w:val="center"/>
              <w:rPr>
                <w:sz w:val="18"/>
                <w:szCs w:val="18"/>
              </w:rPr>
            </w:pPr>
            <w:r w:rsidRPr="00EE329A">
              <w:rPr>
                <w:sz w:val="18"/>
                <w:szCs w:val="18"/>
              </w:rPr>
              <w:t>5</w:t>
            </w:r>
          </w:p>
        </w:tc>
        <w:tc>
          <w:tcPr>
            <w:tcW w:w="1531" w:type="dxa"/>
            <w:vAlign w:val="center"/>
          </w:tcPr>
          <w:p w:rsidR="008F18B4" w:rsidRPr="00EE329A" w:rsidRDefault="00647183">
            <w:pPr>
              <w:contextualSpacing/>
              <w:jc w:val="center"/>
              <w:rPr>
                <w:sz w:val="18"/>
                <w:szCs w:val="18"/>
              </w:rPr>
            </w:pPr>
            <w:r w:rsidRPr="00EE329A">
              <w:rPr>
                <w:sz w:val="18"/>
                <w:szCs w:val="18"/>
              </w:rPr>
              <w:t>0</w:t>
            </w:r>
          </w:p>
        </w:tc>
        <w:tc>
          <w:tcPr>
            <w:tcW w:w="1531" w:type="dxa"/>
            <w:vAlign w:val="center"/>
          </w:tcPr>
          <w:p w:rsidR="008F18B4" w:rsidRPr="00EE329A" w:rsidRDefault="00647183">
            <w:pPr>
              <w:contextualSpacing/>
              <w:jc w:val="center"/>
              <w:rPr>
                <w:sz w:val="18"/>
                <w:szCs w:val="18"/>
              </w:rPr>
            </w:pPr>
            <w:r w:rsidRPr="00EE329A">
              <w:rPr>
                <w:sz w:val="18"/>
                <w:szCs w:val="18"/>
              </w:rPr>
              <w:t>0/25g (mL)</w:t>
            </w:r>
          </w:p>
        </w:tc>
        <w:tc>
          <w:tcPr>
            <w:tcW w:w="1531" w:type="dxa"/>
            <w:vAlign w:val="center"/>
          </w:tcPr>
          <w:p w:rsidR="008F18B4" w:rsidRPr="00EE329A" w:rsidRDefault="00647183">
            <w:pPr>
              <w:contextualSpacing/>
              <w:jc w:val="center"/>
              <w:rPr>
                <w:sz w:val="18"/>
                <w:szCs w:val="18"/>
              </w:rPr>
            </w:pPr>
            <w:r w:rsidRPr="00EE329A">
              <w:rPr>
                <w:sz w:val="18"/>
                <w:szCs w:val="18"/>
              </w:rPr>
              <w:t>-</w:t>
            </w:r>
          </w:p>
        </w:tc>
        <w:tc>
          <w:tcPr>
            <w:tcW w:w="2551" w:type="dxa"/>
            <w:vAlign w:val="center"/>
          </w:tcPr>
          <w:p w:rsidR="008F18B4" w:rsidRPr="00EE329A" w:rsidRDefault="00647183">
            <w:pPr>
              <w:contextualSpacing/>
              <w:jc w:val="center"/>
              <w:rPr>
                <w:sz w:val="18"/>
                <w:szCs w:val="18"/>
              </w:rPr>
            </w:pPr>
            <w:r w:rsidRPr="00EE329A">
              <w:rPr>
                <w:sz w:val="18"/>
                <w:szCs w:val="18"/>
              </w:rPr>
              <w:t>GB 4789.10</w:t>
            </w:r>
            <w:r w:rsidR="008461FE" w:rsidRPr="00EE329A">
              <w:rPr>
                <w:rFonts w:hint="eastAsia"/>
                <w:sz w:val="18"/>
                <w:szCs w:val="18"/>
              </w:rPr>
              <w:t>-2016</w:t>
            </w:r>
            <w:r w:rsidR="008461FE" w:rsidRPr="00EE329A">
              <w:rPr>
                <w:sz w:val="18"/>
                <w:szCs w:val="18"/>
              </w:rPr>
              <w:t xml:space="preserve"> </w:t>
            </w:r>
            <w:r w:rsidR="008461FE" w:rsidRPr="00EE329A">
              <w:rPr>
                <w:sz w:val="18"/>
                <w:szCs w:val="18"/>
              </w:rPr>
              <w:t>平板计数法</w:t>
            </w:r>
            <w:r w:rsidRPr="00EE329A">
              <w:rPr>
                <w:sz w:val="18"/>
                <w:szCs w:val="18"/>
              </w:rPr>
              <w:t xml:space="preserve"> </w:t>
            </w:r>
          </w:p>
        </w:tc>
      </w:tr>
      <w:tr w:rsidR="00EE329A" w:rsidRPr="00EE329A">
        <w:trPr>
          <w:trHeight w:val="261"/>
        </w:trPr>
        <w:tc>
          <w:tcPr>
            <w:tcW w:w="2551" w:type="dxa"/>
            <w:vMerge w:val="restart"/>
            <w:vAlign w:val="center"/>
          </w:tcPr>
          <w:p w:rsidR="008F18B4" w:rsidRPr="00EE329A" w:rsidRDefault="00647183">
            <w:pPr>
              <w:contextualSpacing/>
              <w:jc w:val="center"/>
              <w:rPr>
                <w:sz w:val="18"/>
                <w:szCs w:val="18"/>
              </w:rPr>
            </w:pPr>
            <w:r w:rsidRPr="00EE329A">
              <w:rPr>
                <w:sz w:val="18"/>
                <w:szCs w:val="18"/>
              </w:rPr>
              <w:t>发酵乳</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大肠菌群</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5</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2</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5</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GB 4789.3</w:t>
            </w:r>
            <w:r w:rsidR="008461FE" w:rsidRPr="00EE329A">
              <w:rPr>
                <w:rFonts w:ascii="Times New Roman" w:hint="eastAsia"/>
                <w:sz w:val="18"/>
                <w:szCs w:val="18"/>
              </w:rPr>
              <w:t>-2016</w:t>
            </w:r>
            <w:r w:rsidR="008461FE" w:rsidRPr="00EE329A">
              <w:rPr>
                <w:rFonts w:ascii="Times New Roman"/>
                <w:sz w:val="18"/>
                <w:szCs w:val="18"/>
              </w:rPr>
              <w:t xml:space="preserve"> </w:t>
            </w:r>
            <w:r w:rsidRPr="00EE329A">
              <w:rPr>
                <w:rFonts w:ascii="Times New Roman"/>
                <w:sz w:val="18"/>
                <w:szCs w:val="18"/>
              </w:rPr>
              <w:t xml:space="preserve"> </w:t>
            </w:r>
            <w:r w:rsidRPr="00EE329A">
              <w:rPr>
                <w:rFonts w:ascii="Times New Roman"/>
                <w:sz w:val="18"/>
                <w:szCs w:val="18"/>
              </w:rPr>
              <w:t>平板计数法</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contextualSpacing/>
              <w:jc w:val="center"/>
              <w:rPr>
                <w:sz w:val="18"/>
                <w:szCs w:val="18"/>
                <w:vertAlign w:val="superscript"/>
              </w:rPr>
            </w:pPr>
            <w:r w:rsidRPr="00EE329A">
              <w:rPr>
                <w:sz w:val="18"/>
                <w:szCs w:val="18"/>
              </w:rPr>
              <w:t>金黄色葡萄球菌</w:t>
            </w:r>
          </w:p>
        </w:tc>
        <w:tc>
          <w:tcPr>
            <w:tcW w:w="1531" w:type="dxa"/>
            <w:vAlign w:val="center"/>
          </w:tcPr>
          <w:p w:rsidR="008F18B4" w:rsidRPr="00EE329A" w:rsidRDefault="00647183">
            <w:pPr>
              <w:contextualSpacing/>
              <w:jc w:val="center"/>
              <w:rPr>
                <w:sz w:val="18"/>
                <w:szCs w:val="18"/>
              </w:rPr>
            </w:pPr>
            <w:r w:rsidRPr="00EE329A">
              <w:rPr>
                <w:sz w:val="18"/>
                <w:szCs w:val="18"/>
              </w:rPr>
              <w:t>5</w:t>
            </w:r>
          </w:p>
        </w:tc>
        <w:tc>
          <w:tcPr>
            <w:tcW w:w="1531" w:type="dxa"/>
            <w:vAlign w:val="center"/>
          </w:tcPr>
          <w:p w:rsidR="008F18B4" w:rsidRPr="00EE329A" w:rsidRDefault="00647183">
            <w:pPr>
              <w:contextualSpacing/>
              <w:jc w:val="center"/>
              <w:rPr>
                <w:sz w:val="18"/>
                <w:szCs w:val="18"/>
              </w:rPr>
            </w:pPr>
            <w:r w:rsidRPr="00EE329A">
              <w:rPr>
                <w:sz w:val="18"/>
                <w:szCs w:val="18"/>
              </w:rPr>
              <w:t>0</w:t>
            </w:r>
          </w:p>
        </w:tc>
        <w:tc>
          <w:tcPr>
            <w:tcW w:w="1531" w:type="dxa"/>
            <w:vAlign w:val="center"/>
          </w:tcPr>
          <w:p w:rsidR="008F18B4" w:rsidRPr="00EE329A" w:rsidRDefault="00647183">
            <w:pPr>
              <w:contextualSpacing/>
              <w:jc w:val="center"/>
              <w:rPr>
                <w:sz w:val="18"/>
                <w:szCs w:val="18"/>
              </w:rPr>
            </w:pPr>
            <w:r w:rsidRPr="00EE329A">
              <w:rPr>
                <w:sz w:val="18"/>
                <w:szCs w:val="18"/>
              </w:rPr>
              <w:t>0/25g (mL)</w:t>
            </w:r>
          </w:p>
        </w:tc>
        <w:tc>
          <w:tcPr>
            <w:tcW w:w="1531" w:type="dxa"/>
            <w:vAlign w:val="center"/>
          </w:tcPr>
          <w:p w:rsidR="008F18B4" w:rsidRPr="00EE329A" w:rsidRDefault="00647183">
            <w:pPr>
              <w:contextualSpacing/>
              <w:jc w:val="center"/>
              <w:rPr>
                <w:sz w:val="18"/>
                <w:szCs w:val="18"/>
              </w:rPr>
            </w:pPr>
            <w:r w:rsidRPr="00EE329A">
              <w:rPr>
                <w:sz w:val="18"/>
                <w:szCs w:val="18"/>
              </w:rPr>
              <w:t>-</w:t>
            </w:r>
          </w:p>
        </w:tc>
        <w:tc>
          <w:tcPr>
            <w:tcW w:w="2551" w:type="dxa"/>
            <w:vAlign w:val="center"/>
          </w:tcPr>
          <w:p w:rsidR="008F18B4" w:rsidRPr="00EE329A" w:rsidRDefault="00647183">
            <w:pPr>
              <w:contextualSpacing/>
              <w:jc w:val="center"/>
              <w:rPr>
                <w:sz w:val="18"/>
                <w:szCs w:val="18"/>
              </w:rPr>
            </w:pPr>
            <w:r w:rsidRPr="00EE329A">
              <w:rPr>
                <w:sz w:val="18"/>
                <w:szCs w:val="18"/>
              </w:rPr>
              <w:t xml:space="preserve">GB 4789.10 </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contextualSpacing/>
              <w:jc w:val="center"/>
              <w:rPr>
                <w:sz w:val="18"/>
                <w:szCs w:val="18"/>
                <w:vertAlign w:val="superscript"/>
              </w:rPr>
            </w:pPr>
            <w:r w:rsidRPr="00EE329A">
              <w:rPr>
                <w:sz w:val="18"/>
                <w:szCs w:val="18"/>
              </w:rPr>
              <w:t>沙门氏菌</w:t>
            </w:r>
          </w:p>
        </w:tc>
        <w:tc>
          <w:tcPr>
            <w:tcW w:w="1531" w:type="dxa"/>
            <w:vAlign w:val="center"/>
          </w:tcPr>
          <w:p w:rsidR="008F18B4" w:rsidRPr="00EE329A" w:rsidRDefault="00647183">
            <w:pPr>
              <w:contextualSpacing/>
              <w:jc w:val="center"/>
              <w:rPr>
                <w:sz w:val="18"/>
                <w:szCs w:val="18"/>
              </w:rPr>
            </w:pPr>
            <w:r w:rsidRPr="00EE329A">
              <w:rPr>
                <w:sz w:val="18"/>
                <w:szCs w:val="18"/>
              </w:rPr>
              <w:t>5</w:t>
            </w:r>
          </w:p>
        </w:tc>
        <w:tc>
          <w:tcPr>
            <w:tcW w:w="1531" w:type="dxa"/>
            <w:vAlign w:val="center"/>
          </w:tcPr>
          <w:p w:rsidR="008F18B4" w:rsidRPr="00EE329A" w:rsidRDefault="00647183">
            <w:pPr>
              <w:contextualSpacing/>
              <w:jc w:val="center"/>
              <w:rPr>
                <w:sz w:val="18"/>
                <w:szCs w:val="18"/>
              </w:rPr>
            </w:pPr>
            <w:r w:rsidRPr="00EE329A">
              <w:rPr>
                <w:sz w:val="18"/>
                <w:szCs w:val="18"/>
              </w:rPr>
              <w:t>0</w:t>
            </w:r>
          </w:p>
        </w:tc>
        <w:tc>
          <w:tcPr>
            <w:tcW w:w="1531" w:type="dxa"/>
            <w:vAlign w:val="center"/>
          </w:tcPr>
          <w:p w:rsidR="008F18B4" w:rsidRPr="00EE329A" w:rsidRDefault="00647183">
            <w:pPr>
              <w:contextualSpacing/>
              <w:jc w:val="center"/>
              <w:rPr>
                <w:sz w:val="18"/>
                <w:szCs w:val="18"/>
              </w:rPr>
            </w:pPr>
            <w:r w:rsidRPr="00EE329A">
              <w:rPr>
                <w:sz w:val="18"/>
                <w:szCs w:val="18"/>
              </w:rPr>
              <w:t>0/25g (mL)</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GB 4789.4</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contextualSpacing/>
              <w:jc w:val="center"/>
              <w:rPr>
                <w:sz w:val="18"/>
                <w:szCs w:val="18"/>
              </w:rPr>
            </w:pPr>
            <w:r w:rsidRPr="00EE329A">
              <w:rPr>
                <w:sz w:val="18"/>
                <w:szCs w:val="18"/>
              </w:rPr>
              <w:t>酵母和霉菌</w:t>
            </w:r>
          </w:p>
        </w:tc>
        <w:tc>
          <w:tcPr>
            <w:tcW w:w="6124" w:type="dxa"/>
            <w:gridSpan w:val="4"/>
            <w:vAlign w:val="center"/>
          </w:tcPr>
          <w:p w:rsidR="008F18B4" w:rsidRPr="00EE329A" w:rsidRDefault="00647183">
            <w:pPr>
              <w:contextualSpacing/>
              <w:jc w:val="center"/>
              <w:rPr>
                <w:sz w:val="18"/>
                <w:szCs w:val="18"/>
              </w:rPr>
            </w:pPr>
            <w:r w:rsidRPr="00EE329A">
              <w:rPr>
                <w:sz w:val="18"/>
                <w:szCs w:val="18"/>
              </w:rPr>
              <w:t>≤100</w:t>
            </w:r>
          </w:p>
        </w:tc>
        <w:tc>
          <w:tcPr>
            <w:tcW w:w="2551" w:type="dxa"/>
            <w:vAlign w:val="center"/>
          </w:tcPr>
          <w:p w:rsidR="008F18B4" w:rsidRPr="00EE329A" w:rsidRDefault="00647183">
            <w:pPr>
              <w:contextualSpacing/>
              <w:jc w:val="center"/>
              <w:rPr>
                <w:sz w:val="18"/>
                <w:szCs w:val="18"/>
              </w:rPr>
            </w:pPr>
            <w:r w:rsidRPr="00EE329A">
              <w:rPr>
                <w:sz w:val="18"/>
                <w:szCs w:val="18"/>
              </w:rPr>
              <w:t>GB 4789.15</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contextualSpacing/>
              <w:jc w:val="center"/>
              <w:rPr>
                <w:sz w:val="18"/>
                <w:szCs w:val="18"/>
              </w:rPr>
            </w:pPr>
            <w:r w:rsidRPr="00EE329A">
              <w:rPr>
                <w:sz w:val="18"/>
                <w:szCs w:val="18"/>
              </w:rPr>
              <w:t>乳酸菌数</w:t>
            </w:r>
            <w:r w:rsidRPr="00EE329A">
              <w:rPr>
                <w:sz w:val="18"/>
                <w:szCs w:val="18"/>
                <w:vertAlign w:val="superscript"/>
              </w:rPr>
              <w:t>a</w:t>
            </w:r>
          </w:p>
        </w:tc>
        <w:tc>
          <w:tcPr>
            <w:tcW w:w="6124" w:type="dxa"/>
            <w:gridSpan w:val="4"/>
            <w:vAlign w:val="center"/>
          </w:tcPr>
          <w:p w:rsidR="008F18B4" w:rsidRPr="00EE329A" w:rsidRDefault="00647183">
            <w:pPr>
              <w:contextualSpacing/>
              <w:jc w:val="center"/>
              <w:rPr>
                <w:sz w:val="18"/>
                <w:szCs w:val="18"/>
              </w:rPr>
            </w:pPr>
            <w:r w:rsidRPr="00EE329A">
              <w:rPr>
                <w:sz w:val="18"/>
                <w:szCs w:val="18"/>
              </w:rPr>
              <w:t>≥1×10</w:t>
            </w:r>
            <w:r w:rsidRPr="00EE329A">
              <w:rPr>
                <w:sz w:val="18"/>
                <w:szCs w:val="18"/>
                <w:vertAlign w:val="superscript"/>
              </w:rPr>
              <w:t>6</w:t>
            </w:r>
          </w:p>
        </w:tc>
        <w:tc>
          <w:tcPr>
            <w:tcW w:w="2551" w:type="dxa"/>
            <w:vAlign w:val="center"/>
          </w:tcPr>
          <w:p w:rsidR="008F18B4" w:rsidRPr="00EE329A" w:rsidRDefault="00647183">
            <w:pPr>
              <w:contextualSpacing/>
              <w:jc w:val="center"/>
              <w:rPr>
                <w:sz w:val="18"/>
                <w:szCs w:val="18"/>
              </w:rPr>
            </w:pPr>
            <w:r w:rsidRPr="00EE329A">
              <w:rPr>
                <w:sz w:val="18"/>
                <w:szCs w:val="18"/>
              </w:rPr>
              <w:t>GB 4789.35</w:t>
            </w:r>
          </w:p>
        </w:tc>
      </w:tr>
      <w:tr w:rsidR="00EE329A" w:rsidRPr="00EE329A">
        <w:trPr>
          <w:trHeight w:val="261"/>
        </w:trPr>
        <w:tc>
          <w:tcPr>
            <w:tcW w:w="2551" w:type="dxa"/>
            <w:vMerge w:val="restart"/>
            <w:vAlign w:val="center"/>
          </w:tcPr>
          <w:p w:rsidR="008F18B4" w:rsidRPr="00EE329A" w:rsidRDefault="00647183">
            <w:pPr>
              <w:contextualSpacing/>
              <w:jc w:val="center"/>
              <w:rPr>
                <w:sz w:val="18"/>
                <w:szCs w:val="18"/>
              </w:rPr>
            </w:pPr>
            <w:r w:rsidRPr="00EE329A">
              <w:rPr>
                <w:sz w:val="18"/>
                <w:szCs w:val="18"/>
              </w:rPr>
              <w:t>炼乳</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菌落总数</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5</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2</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30 000</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100 000</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GB 4789.2</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大肠菌群</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5</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10</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100</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GB 4789.3</w:t>
            </w:r>
            <w:r w:rsidR="008461FE" w:rsidRPr="00EE329A">
              <w:rPr>
                <w:rFonts w:ascii="Times New Roman" w:hint="eastAsia"/>
                <w:sz w:val="18"/>
                <w:szCs w:val="18"/>
              </w:rPr>
              <w:t>-2016</w:t>
            </w:r>
            <w:r w:rsidR="008461FE" w:rsidRPr="00EE329A">
              <w:rPr>
                <w:rFonts w:ascii="Times New Roman"/>
                <w:sz w:val="18"/>
                <w:szCs w:val="18"/>
              </w:rPr>
              <w:t xml:space="preserve"> </w:t>
            </w:r>
            <w:r w:rsidRPr="00EE329A">
              <w:rPr>
                <w:rFonts w:ascii="Times New Roman"/>
                <w:sz w:val="18"/>
                <w:szCs w:val="18"/>
              </w:rPr>
              <w:t xml:space="preserve"> </w:t>
            </w:r>
            <w:r w:rsidRPr="00EE329A">
              <w:rPr>
                <w:rFonts w:ascii="Times New Roman"/>
                <w:sz w:val="18"/>
                <w:szCs w:val="18"/>
              </w:rPr>
              <w:t>平板计数法</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contextualSpacing/>
              <w:jc w:val="center"/>
              <w:rPr>
                <w:sz w:val="18"/>
                <w:szCs w:val="18"/>
                <w:vertAlign w:val="superscript"/>
              </w:rPr>
            </w:pPr>
            <w:r w:rsidRPr="00EE329A">
              <w:rPr>
                <w:sz w:val="18"/>
                <w:szCs w:val="18"/>
              </w:rPr>
              <w:t>金黄色葡萄球菌</w:t>
            </w:r>
          </w:p>
        </w:tc>
        <w:tc>
          <w:tcPr>
            <w:tcW w:w="1531" w:type="dxa"/>
            <w:vAlign w:val="center"/>
          </w:tcPr>
          <w:p w:rsidR="008F18B4" w:rsidRPr="00EE329A" w:rsidRDefault="00647183">
            <w:pPr>
              <w:contextualSpacing/>
              <w:jc w:val="center"/>
              <w:rPr>
                <w:sz w:val="18"/>
                <w:szCs w:val="18"/>
              </w:rPr>
            </w:pPr>
            <w:r w:rsidRPr="00EE329A">
              <w:rPr>
                <w:sz w:val="18"/>
                <w:szCs w:val="18"/>
              </w:rPr>
              <w:t>5</w:t>
            </w:r>
          </w:p>
        </w:tc>
        <w:tc>
          <w:tcPr>
            <w:tcW w:w="1531" w:type="dxa"/>
            <w:vAlign w:val="center"/>
          </w:tcPr>
          <w:p w:rsidR="008F18B4" w:rsidRPr="00EE329A" w:rsidRDefault="00647183">
            <w:pPr>
              <w:contextualSpacing/>
              <w:jc w:val="center"/>
              <w:rPr>
                <w:sz w:val="18"/>
                <w:szCs w:val="18"/>
              </w:rPr>
            </w:pPr>
            <w:r w:rsidRPr="00EE329A">
              <w:rPr>
                <w:sz w:val="18"/>
                <w:szCs w:val="18"/>
              </w:rPr>
              <w:t>0</w:t>
            </w:r>
          </w:p>
        </w:tc>
        <w:tc>
          <w:tcPr>
            <w:tcW w:w="1531" w:type="dxa"/>
            <w:vAlign w:val="center"/>
          </w:tcPr>
          <w:p w:rsidR="008F18B4" w:rsidRPr="00EE329A" w:rsidRDefault="00647183">
            <w:pPr>
              <w:contextualSpacing/>
              <w:jc w:val="center"/>
              <w:rPr>
                <w:sz w:val="18"/>
                <w:szCs w:val="18"/>
              </w:rPr>
            </w:pPr>
            <w:r w:rsidRPr="00EE329A">
              <w:rPr>
                <w:sz w:val="18"/>
                <w:szCs w:val="18"/>
              </w:rPr>
              <w:t>0/25g (mL)</w:t>
            </w:r>
          </w:p>
        </w:tc>
        <w:tc>
          <w:tcPr>
            <w:tcW w:w="1531" w:type="dxa"/>
            <w:vAlign w:val="center"/>
          </w:tcPr>
          <w:p w:rsidR="008F18B4" w:rsidRPr="00EE329A" w:rsidRDefault="00647183">
            <w:pPr>
              <w:contextualSpacing/>
              <w:jc w:val="center"/>
              <w:rPr>
                <w:sz w:val="18"/>
                <w:szCs w:val="18"/>
              </w:rPr>
            </w:pPr>
            <w:r w:rsidRPr="00EE329A">
              <w:rPr>
                <w:sz w:val="18"/>
                <w:szCs w:val="18"/>
              </w:rPr>
              <w:t>-</w:t>
            </w:r>
          </w:p>
        </w:tc>
        <w:tc>
          <w:tcPr>
            <w:tcW w:w="2551" w:type="dxa"/>
            <w:vAlign w:val="center"/>
          </w:tcPr>
          <w:p w:rsidR="008F18B4" w:rsidRPr="00EE329A" w:rsidRDefault="00647183">
            <w:pPr>
              <w:contextualSpacing/>
              <w:jc w:val="center"/>
              <w:rPr>
                <w:sz w:val="18"/>
                <w:szCs w:val="18"/>
              </w:rPr>
            </w:pPr>
            <w:r w:rsidRPr="00EE329A">
              <w:rPr>
                <w:sz w:val="18"/>
                <w:szCs w:val="18"/>
              </w:rPr>
              <w:t>GB 4789.10</w:t>
            </w:r>
            <w:r w:rsidR="008461FE" w:rsidRPr="00EE329A">
              <w:rPr>
                <w:rFonts w:hint="eastAsia"/>
                <w:sz w:val="18"/>
                <w:szCs w:val="18"/>
              </w:rPr>
              <w:t>-2016</w:t>
            </w:r>
            <w:r w:rsidR="008461FE" w:rsidRPr="00EE329A">
              <w:rPr>
                <w:sz w:val="18"/>
                <w:szCs w:val="18"/>
              </w:rPr>
              <w:t xml:space="preserve"> </w:t>
            </w:r>
            <w:r w:rsidR="008461FE" w:rsidRPr="00EE329A">
              <w:rPr>
                <w:sz w:val="18"/>
                <w:szCs w:val="18"/>
              </w:rPr>
              <w:t>平板计数法</w:t>
            </w:r>
            <w:r w:rsidRPr="00EE329A">
              <w:rPr>
                <w:sz w:val="18"/>
                <w:szCs w:val="18"/>
              </w:rPr>
              <w:t xml:space="preserve"> </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contextualSpacing/>
              <w:jc w:val="center"/>
              <w:rPr>
                <w:sz w:val="18"/>
                <w:szCs w:val="18"/>
                <w:vertAlign w:val="superscript"/>
              </w:rPr>
            </w:pPr>
            <w:r w:rsidRPr="00EE329A">
              <w:rPr>
                <w:sz w:val="18"/>
                <w:szCs w:val="18"/>
              </w:rPr>
              <w:t>沙门氏菌</w:t>
            </w:r>
          </w:p>
        </w:tc>
        <w:tc>
          <w:tcPr>
            <w:tcW w:w="1531" w:type="dxa"/>
            <w:vAlign w:val="center"/>
          </w:tcPr>
          <w:p w:rsidR="008F18B4" w:rsidRPr="00EE329A" w:rsidRDefault="00647183">
            <w:pPr>
              <w:contextualSpacing/>
              <w:jc w:val="center"/>
              <w:rPr>
                <w:sz w:val="18"/>
                <w:szCs w:val="18"/>
              </w:rPr>
            </w:pPr>
            <w:r w:rsidRPr="00EE329A">
              <w:rPr>
                <w:sz w:val="18"/>
                <w:szCs w:val="18"/>
              </w:rPr>
              <w:t>5</w:t>
            </w:r>
          </w:p>
        </w:tc>
        <w:tc>
          <w:tcPr>
            <w:tcW w:w="1531" w:type="dxa"/>
            <w:vAlign w:val="center"/>
          </w:tcPr>
          <w:p w:rsidR="008F18B4" w:rsidRPr="00EE329A" w:rsidRDefault="00647183">
            <w:pPr>
              <w:contextualSpacing/>
              <w:jc w:val="center"/>
              <w:rPr>
                <w:sz w:val="18"/>
                <w:szCs w:val="18"/>
              </w:rPr>
            </w:pPr>
            <w:r w:rsidRPr="00EE329A">
              <w:rPr>
                <w:sz w:val="18"/>
                <w:szCs w:val="18"/>
              </w:rPr>
              <w:t>0</w:t>
            </w:r>
          </w:p>
        </w:tc>
        <w:tc>
          <w:tcPr>
            <w:tcW w:w="1531" w:type="dxa"/>
            <w:vAlign w:val="center"/>
          </w:tcPr>
          <w:p w:rsidR="008F18B4" w:rsidRPr="00EE329A" w:rsidRDefault="00647183">
            <w:pPr>
              <w:contextualSpacing/>
              <w:jc w:val="center"/>
              <w:rPr>
                <w:sz w:val="18"/>
                <w:szCs w:val="18"/>
              </w:rPr>
            </w:pPr>
            <w:r w:rsidRPr="00EE329A">
              <w:rPr>
                <w:sz w:val="18"/>
                <w:szCs w:val="18"/>
              </w:rPr>
              <w:t>0/25g (mL)</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GB 4789.4</w:t>
            </w:r>
          </w:p>
        </w:tc>
      </w:tr>
      <w:tr w:rsidR="00EE329A" w:rsidRPr="00EE329A">
        <w:trPr>
          <w:trHeight w:val="261"/>
        </w:trPr>
        <w:tc>
          <w:tcPr>
            <w:tcW w:w="2551" w:type="dxa"/>
            <w:vMerge w:val="restart"/>
            <w:vAlign w:val="center"/>
          </w:tcPr>
          <w:p w:rsidR="008F18B4" w:rsidRPr="00EE329A" w:rsidRDefault="00647183">
            <w:pPr>
              <w:contextualSpacing/>
              <w:jc w:val="center"/>
              <w:rPr>
                <w:sz w:val="18"/>
                <w:szCs w:val="18"/>
              </w:rPr>
            </w:pPr>
            <w:r w:rsidRPr="00EE329A">
              <w:rPr>
                <w:sz w:val="18"/>
                <w:szCs w:val="18"/>
              </w:rPr>
              <w:t>乳粉</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菌落总数</w:t>
            </w:r>
            <w:r w:rsidRPr="00EE329A">
              <w:rPr>
                <w:rFonts w:ascii="Times New Roman"/>
                <w:sz w:val="18"/>
                <w:szCs w:val="18"/>
                <w:vertAlign w:val="superscript"/>
              </w:rPr>
              <w:t>b</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5</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2</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50 000</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200 000</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GB 4789.2</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大肠菌群</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5</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10</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100</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GB 4789.3</w:t>
            </w:r>
            <w:r w:rsidR="008461FE" w:rsidRPr="00EE329A">
              <w:rPr>
                <w:rFonts w:ascii="Times New Roman" w:hint="eastAsia"/>
                <w:sz w:val="18"/>
                <w:szCs w:val="18"/>
              </w:rPr>
              <w:t>-2016</w:t>
            </w:r>
            <w:r w:rsidR="008461FE" w:rsidRPr="00EE329A">
              <w:rPr>
                <w:rFonts w:ascii="Times New Roman"/>
                <w:sz w:val="18"/>
                <w:szCs w:val="18"/>
              </w:rPr>
              <w:t xml:space="preserve"> </w:t>
            </w:r>
            <w:r w:rsidRPr="00EE329A">
              <w:rPr>
                <w:rFonts w:ascii="Times New Roman"/>
                <w:sz w:val="18"/>
                <w:szCs w:val="18"/>
              </w:rPr>
              <w:t xml:space="preserve"> </w:t>
            </w:r>
            <w:r w:rsidRPr="00EE329A">
              <w:rPr>
                <w:rFonts w:ascii="Times New Roman"/>
                <w:sz w:val="18"/>
                <w:szCs w:val="18"/>
              </w:rPr>
              <w:t>平板计数法</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contextualSpacing/>
              <w:jc w:val="center"/>
              <w:rPr>
                <w:sz w:val="18"/>
                <w:szCs w:val="18"/>
                <w:vertAlign w:val="superscript"/>
              </w:rPr>
            </w:pPr>
            <w:r w:rsidRPr="00EE329A">
              <w:rPr>
                <w:sz w:val="18"/>
                <w:szCs w:val="18"/>
              </w:rPr>
              <w:t>金黄色葡萄球菌</w:t>
            </w:r>
          </w:p>
        </w:tc>
        <w:tc>
          <w:tcPr>
            <w:tcW w:w="1531" w:type="dxa"/>
            <w:vAlign w:val="center"/>
          </w:tcPr>
          <w:p w:rsidR="008F18B4" w:rsidRPr="00EE329A" w:rsidRDefault="00647183">
            <w:pPr>
              <w:contextualSpacing/>
              <w:jc w:val="center"/>
              <w:rPr>
                <w:sz w:val="18"/>
                <w:szCs w:val="18"/>
              </w:rPr>
            </w:pPr>
            <w:r w:rsidRPr="00EE329A">
              <w:rPr>
                <w:sz w:val="18"/>
                <w:szCs w:val="18"/>
              </w:rPr>
              <w:t>5</w:t>
            </w:r>
          </w:p>
        </w:tc>
        <w:tc>
          <w:tcPr>
            <w:tcW w:w="1531" w:type="dxa"/>
            <w:vAlign w:val="center"/>
          </w:tcPr>
          <w:p w:rsidR="008F18B4" w:rsidRPr="00EE329A" w:rsidRDefault="00647183">
            <w:pPr>
              <w:contextualSpacing/>
              <w:jc w:val="center"/>
              <w:rPr>
                <w:sz w:val="18"/>
                <w:szCs w:val="18"/>
              </w:rPr>
            </w:pPr>
            <w:r w:rsidRPr="00EE329A">
              <w:rPr>
                <w:sz w:val="18"/>
                <w:szCs w:val="18"/>
              </w:rPr>
              <w:t>2</w:t>
            </w:r>
          </w:p>
        </w:tc>
        <w:tc>
          <w:tcPr>
            <w:tcW w:w="1531" w:type="dxa"/>
            <w:vAlign w:val="center"/>
          </w:tcPr>
          <w:p w:rsidR="008F18B4" w:rsidRPr="00EE329A" w:rsidRDefault="00647183">
            <w:pPr>
              <w:contextualSpacing/>
              <w:jc w:val="center"/>
              <w:rPr>
                <w:sz w:val="18"/>
                <w:szCs w:val="18"/>
              </w:rPr>
            </w:pPr>
            <w:r w:rsidRPr="00EE329A">
              <w:rPr>
                <w:sz w:val="18"/>
                <w:szCs w:val="18"/>
              </w:rPr>
              <w:t>10</w:t>
            </w:r>
          </w:p>
        </w:tc>
        <w:tc>
          <w:tcPr>
            <w:tcW w:w="1531" w:type="dxa"/>
            <w:vAlign w:val="center"/>
          </w:tcPr>
          <w:p w:rsidR="008F18B4" w:rsidRPr="00EE329A" w:rsidRDefault="00647183">
            <w:pPr>
              <w:contextualSpacing/>
              <w:jc w:val="center"/>
              <w:rPr>
                <w:sz w:val="18"/>
                <w:szCs w:val="18"/>
              </w:rPr>
            </w:pPr>
            <w:r w:rsidRPr="00EE329A">
              <w:rPr>
                <w:sz w:val="18"/>
                <w:szCs w:val="18"/>
              </w:rPr>
              <w:t>100</w:t>
            </w:r>
          </w:p>
        </w:tc>
        <w:tc>
          <w:tcPr>
            <w:tcW w:w="2551" w:type="dxa"/>
            <w:vAlign w:val="center"/>
          </w:tcPr>
          <w:p w:rsidR="008F18B4" w:rsidRPr="00EE329A" w:rsidRDefault="00647183">
            <w:pPr>
              <w:contextualSpacing/>
              <w:jc w:val="center"/>
              <w:rPr>
                <w:sz w:val="18"/>
                <w:szCs w:val="18"/>
              </w:rPr>
            </w:pPr>
            <w:r w:rsidRPr="00EE329A">
              <w:rPr>
                <w:sz w:val="18"/>
                <w:szCs w:val="18"/>
              </w:rPr>
              <w:t>GB 4789.10</w:t>
            </w:r>
            <w:r w:rsidR="008461FE" w:rsidRPr="00EE329A">
              <w:rPr>
                <w:rFonts w:hint="eastAsia"/>
                <w:sz w:val="18"/>
                <w:szCs w:val="18"/>
              </w:rPr>
              <w:t>-2016</w:t>
            </w:r>
            <w:r w:rsidR="008461FE" w:rsidRPr="00EE329A">
              <w:rPr>
                <w:sz w:val="18"/>
                <w:szCs w:val="18"/>
              </w:rPr>
              <w:t xml:space="preserve"> </w:t>
            </w:r>
            <w:r w:rsidR="008461FE" w:rsidRPr="00EE329A">
              <w:rPr>
                <w:sz w:val="18"/>
                <w:szCs w:val="18"/>
              </w:rPr>
              <w:t>平板计数法</w:t>
            </w:r>
            <w:r w:rsidRPr="00EE329A">
              <w:rPr>
                <w:sz w:val="18"/>
                <w:szCs w:val="18"/>
              </w:rPr>
              <w:t xml:space="preserve"> </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contextualSpacing/>
              <w:jc w:val="center"/>
              <w:rPr>
                <w:sz w:val="18"/>
                <w:szCs w:val="18"/>
                <w:vertAlign w:val="superscript"/>
              </w:rPr>
            </w:pPr>
            <w:r w:rsidRPr="00EE329A">
              <w:rPr>
                <w:sz w:val="18"/>
                <w:szCs w:val="18"/>
              </w:rPr>
              <w:t>沙门氏菌</w:t>
            </w:r>
          </w:p>
        </w:tc>
        <w:tc>
          <w:tcPr>
            <w:tcW w:w="1531" w:type="dxa"/>
            <w:vAlign w:val="center"/>
          </w:tcPr>
          <w:p w:rsidR="008F18B4" w:rsidRPr="00EE329A" w:rsidRDefault="00647183">
            <w:pPr>
              <w:contextualSpacing/>
              <w:jc w:val="center"/>
              <w:rPr>
                <w:sz w:val="18"/>
                <w:szCs w:val="18"/>
              </w:rPr>
            </w:pPr>
            <w:r w:rsidRPr="00EE329A">
              <w:rPr>
                <w:sz w:val="18"/>
                <w:szCs w:val="18"/>
              </w:rPr>
              <w:t>5</w:t>
            </w:r>
          </w:p>
        </w:tc>
        <w:tc>
          <w:tcPr>
            <w:tcW w:w="1531" w:type="dxa"/>
            <w:vAlign w:val="center"/>
          </w:tcPr>
          <w:p w:rsidR="008F18B4" w:rsidRPr="00EE329A" w:rsidRDefault="00647183">
            <w:pPr>
              <w:contextualSpacing/>
              <w:jc w:val="center"/>
              <w:rPr>
                <w:sz w:val="18"/>
                <w:szCs w:val="18"/>
              </w:rPr>
            </w:pPr>
            <w:r w:rsidRPr="00EE329A">
              <w:rPr>
                <w:sz w:val="18"/>
                <w:szCs w:val="18"/>
              </w:rPr>
              <w:t>0</w:t>
            </w:r>
          </w:p>
        </w:tc>
        <w:tc>
          <w:tcPr>
            <w:tcW w:w="1531" w:type="dxa"/>
            <w:vAlign w:val="center"/>
          </w:tcPr>
          <w:p w:rsidR="008F18B4" w:rsidRPr="00EE329A" w:rsidRDefault="00647183">
            <w:pPr>
              <w:contextualSpacing/>
              <w:jc w:val="center"/>
              <w:rPr>
                <w:sz w:val="18"/>
                <w:szCs w:val="18"/>
              </w:rPr>
            </w:pPr>
            <w:r w:rsidRPr="00EE329A">
              <w:rPr>
                <w:sz w:val="18"/>
                <w:szCs w:val="18"/>
              </w:rPr>
              <w:t>0/25g</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GB 4789.4</w:t>
            </w:r>
          </w:p>
        </w:tc>
      </w:tr>
      <w:tr w:rsidR="00EE329A" w:rsidRPr="00EE329A">
        <w:trPr>
          <w:trHeight w:val="261"/>
        </w:trPr>
        <w:tc>
          <w:tcPr>
            <w:tcW w:w="2551" w:type="dxa"/>
            <w:vMerge w:val="restart"/>
            <w:vAlign w:val="center"/>
          </w:tcPr>
          <w:p w:rsidR="008F18B4" w:rsidRPr="00EE329A" w:rsidRDefault="00647183">
            <w:pPr>
              <w:contextualSpacing/>
              <w:jc w:val="center"/>
              <w:rPr>
                <w:sz w:val="18"/>
                <w:szCs w:val="18"/>
              </w:rPr>
            </w:pPr>
            <w:r w:rsidRPr="00EE329A">
              <w:rPr>
                <w:sz w:val="18"/>
                <w:szCs w:val="18"/>
              </w:rPr>
              <w:t>干酪</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大肠菌群</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5</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2</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100</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1 000</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GB 4789.3</w:t>
            </w:r>
            <w:r w:rsidR="0019043C" w:rsidRPr="00EE329A">
              <w:rPr>
                <w:rFonts w:ascii="Times New Roman" w:hint="eastAsia"/>
                <w:sz w:val="18"/>
                <w:szCs w:val="18"/>
              </w:rPr>
              <w:t>-2016</w:t>
            </w:r>
            <w:r w:rsidRPr="00EE329A">
              <w:rPr>
                <w:rFonts w:ascii="Times New Roman"/>
                <w:sz w:val="18"/>
                <w:szCs w:val="18"/>
              </w:rPr>
              <w:t xml:space="preserve"> </w:t>
            </w:r>
            <w:r w:rsidRPr="00EE329A">
              <w:rPr>
                <w:rFonts w:ascii="Times New Roman"/>
                <w:sz w:val="18"/>
                <w:szCs w:val="18"/>
              </w:rPr>
              <w:t>平板计数法</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contextualSpacing/>
              <w:jc w:val="center"/>
              <w:rPr>
                <w:sz w:val="18"/>
                <w:szCs w:val="18"/>
                <w:vertAlign w:val="superscript"/>
              </w:rPr>
            </w:pPr>
            <w:r w:rsidRPr="00EE329A">
              <w:rPr>
                <w:sz w:val="18"/>
                <w:szCs w:val="18"/>
              </w:rPr>
              <w:t>金黄色葡萄球菌</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5</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2</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100</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1 000</w:t>
            </w:r>
          </w:p>
        </w:tc>
        <w:tc>
          <w:tcPr>
            <w:tcW w:w="2551" w:type="dxa"/>
            <w:vAlign w:val="center"/>
          </w:tcPr>
          <w:p w:rsidR="008F18B4" w:rsidRPr="00EE329A" w:rsidRDefault="00647183">
            <w:pPr>
              <w:contextualSpacing/>
              <w:jc w:val="center"/>
              <w:rPr>
                <w:sz w:val="18"/>
                <w:szCs w:val="18"/>
              </w:rPr>
            </w:pPr>
            <w:r w:rsidRPr="00EE329A">
              <w:rPr>
                <w:sz w:val="18"/>
                <w:szCs w:val="18"/>
              </w:rPr>
              <w:t>GB 4789.10</w:t>
            </w:r>
            <w:r w:rsidR="008461FE" w:rsidRPr="00EE329A">
              <w:rPr>
                <w:rFonts w:hint="eastAsia"/>
                <w:sz w:val="18"/>
                <w:szCs w:val="18"/>
              </w:rPr>
              <w:t>-2016</w:t>
            </w:r>
            <w:r w:rsidR="008461FE" w:rsidRPr="00EE329A">
              <w:rPr>
                <w:sz w:val="18"/>
                <w:szCs w:val="18"/>
              </w:rPr>
              <w:t xml:space="preserve"> </w:t>
            </w:r>
            <w:r w:rsidR="008461FE" w:rsidRPr="00EE329A">
              <w:rPr>
                <w:sz w:val="18"/>
                <w:szCs w:val="18"/>
              </w:rPr>
              <w:t>平板计数法</w:t>
            </w:r>
            <w:r w:rsidRPr="00EE329A">
              <w:rPr>
                <w:sz w:val="18"/>
                <w:szCs w:val="18"/>
              </w:rPr>
              <w:t xml:space="preserve"> </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contextualSpacing/>
              <w:jc w:val="center"/>
              <w:rPr>
                <w:sz w:val="18"/>
                <w:szCs w:val="18"/>
                <w:vertAlign w:val="superscript"/>
              </w:rPr>
            </w:pPr>
            <w:r w:rsidRPr="00EE329A">
              <w:rPr>
                <w:sz w:val="18"/>
                <w:szCs w:val="18"/>
              </w:rPr>
              <w:t>沙门氏菌</w:t>
            </w:r>
          </w:p>
        </w:tc>
        <w:tc>
          <w:tcPr>
            <w:tcW w:w="1531" w:type="dxa"/>
            <w:vAlign w:val="center"/>
          </w:tcPr>
          <w:p w:rsidR="008F18B4" w:rsidRPr="00EE329A" w:rsidRDefault="00647183">
            <w:pPr>
              <w:contextualSpacing/>
              <w:jc w:val="center"/>
              <w:rPr>
                <w:sz w:val="18"/>
                <w:szCs w:val="18"/>
              </w:rPr>
            </w:pPr>
            <w:r w:rsidRPr="00EE329A">
              <w:rPr>
                <w:sz w:val="18"/>
                <w:szCs w:val="18"/>
              </w:rPr>
              <w:t>5</w:t>
            </w:r>
          </w:p>
        </w:tc>
        <w:tc>
          <w:tcPr>
            <w:tcW w:w="1531" w:type="dxa"/>
            <w:vAlign w:val="center"/>
          </w:tcPr>
          <w:p w:rsidR="008F18B4" w:rsidRPr="00EE329A" w:rsidRDefault="00647183">
            <w:pPr>
              <w:contextualSpacing/>
              <w:jc w:val="center"/>
              <w:rPr>
                <w:sz w:val="18"/>
                <w:szCs w:val="18"/>
              </w:rPr>
            </w:pPr>
            <w:r w:rsidRPr="00EE329A">
              <w:rPr>
                <w:sz w:val="18"/>
                <w:szCs w:val="18"/>
              </w:rPr>
              <w:t>0</w:t>
            </w:r>
          </w:p>
        </w:tc>
        <w:tc>
          <w:tcPr>
            <w:tcW w:w="1531" w:type="dxa"/>
            <w:vAlign w:val="center"/>
          </w:tcPr>
          <w:p w:rsidR="008F18B4" w:rsidRPr="00EE329A" w:rsidRDefault="00647183">
            <w:pPr>
              <w:contextualSpacing/>
              <w:jc w:val="center"/>
              <w:rPr>
                <w:sz w:val="18"/>
                <w:szCs w:val="18"/>
              </w:rPr>
            </w:pPr>
            <w:r w:rsidRPr="00EE329A">
              <w:rPr>
                <w:sz w:val="18"/>
                <w:szCs w:val="18"/>
              </w:rPr>
              <w:t>0/25g</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GB 4789.4</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contextualSpacing/>
              <w:jc w:val="center"/>
              <w:rPr>
                <w:sz w:val="18"/>
                <w:szCs w:val="18"/>
              </w:rPr>
            </w:pPr>
            <w:r w:rsidRPr="00EE329A">
              <w:rPr>
                <w:sz w:val="18"/>
                <w:szCs w:val="18"/>
              </w:rPr>
              <w:t>单核细胞增生李斯特氏菌</w:t>
            </w:r>
          </w:p>
        </w:tc>
        <w:tc>
          <w:tcPr>
            <w:tcW w:w="1531" w:type="dxa"/>
            <w:vAlign w:val="center"/>
          </w:tcPr>
          <w:p w:rsidR="008F18B4" w:rsidRPr="00EE329A" w:rsidRDefault="00647183">
            <w:pPr>
              <w:contextualSpacing/>
              <w:jc w:val="center"/>
              <w:rPr>
                <w:sz w:val="18"/>
                <w:szCs w:val="18"/>
              </w:rPr>
            </w:pPr>
            <w:r w:rsidRPr="00EE329A">
              <w:rPr>
                <w:sz w:val="18"/>
                <w:szCs w:val="18"/>
              </w:rPr>
              <w:t>5</w:t>
            </w:r>
          </w:p>
        </w:tc>
        <w:tc>
          <w:tcPr>
            <w:tcW w:w="1531" w:type="dxa"/>
            <w:vAlign w:val="center"/>
          </w:tcPr>
          <w:p w:rsidR="008F18B4" w:rsidRPr="00EE329A" w:rsidRDefault="00647183">
            <w:pPr>
              <w:contextualSpacing/>
              <w:jc w:val="center"/>
              <w:rPr>
                <w:sz w:val="18"/>
                <w:szCs w:val="18"/>
              </w:rPr>
            </w:pPr>
            <w:r w:rsidRPr="00EE329A">
              <w:rPr>
                <w:sz w:val="18"/>
                <w:szCs w:val="18"/>
              </w:rPr>
              <w:t>0</w:t>
            </w:r>
          </w:p>
        </w:tc>
        <w:tc>
          <w:tcPr>
            <w:tcW w:w="1531" w:type="dxa"/>
            <w:vAlign w:val="center"/>
          </w:tcPr>
          <w:p w:rsidR="008F18B4" w:rsidRPr="00EE329A" w:rsidRDefault="00647183">
            <w:pPr>
              <w:contextualSpacing/>
              <w:jc w:val="center"/>
              <w:rPr>
                <w:sz w:val="18"/>
                <w:szCs w:val="18"/>
              </w:rPr>
            </w:pPr>
            <w:r w:rsidRPr="00EE329A">
              <w:rPr>
                <w:sz w:val="18"/>
                <w:szCs w:val="18"/>
              </w:rPr>
              <w:t>0/25g</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w:t>
            </w:r>
          </w:p>
        </w:tc>
        <w:tc>
          <w:tcPr>
            <w:tcW w:w="2551" w:type="dxa"/>
            <w:vAlign w:val="center"/>
          </w:tcPr>
          <w:p w:rsidR="008F18B4" w:rsidRPr="00EE329A" w:rsidRDefault="00647183">
            <w:pPr>
              <w:contextualSpacing/>
              <w:jc w:val="center"/>
              <w:rPr>
                <w:sz w:val="18"/>
                <w:szCs w:val="18"/>
              </w:rPr>
            </w:pPr>
            <w:r w:rsidRPr="00EE329A">
              <w:rPr>
                <w:sz w:val="18"/>
                <w:szCs w:val="18"/>
              </w:rPr>
              <w:t>GB 4789.30</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contextualSpacing/>
              <w:jc w:val="center"/>
              <w:rPr>
                <w:sz w:val="18"/>
                <w:szCs w:val="18"/>
              </w:rPr>
            </w:pPr>
            <w:r w:rsidRPr="00EE329A">
              <w:rPr>
                <w:sz w:val="18"/>
                <w:szCs w:val="18"/>
              </w:rPr>
              <w:t>酵母和霉菌</w:t>
            </w:r>
            <w:r w:rsidRPr="00EE329A">
              <w:rPr>
                <w:sz w:val="18"/>
                <w:szCs w:val="18"/>
                <w:vertAlign w:val="superscript"/>
              </w:rPr>
              <w:t>c</w:t>
            </w:r>
          </w:p>
        </w:tc>
        <w:tc>
          <w:tcPr>
            <w:tcW w:w="6124" w:type="dxa"/>
            <w:gridSpan w:val="4"/>
            <w:vAlign w:val="center"/>
          </w:tcPr>
          <w:p w:rsidR="008F18B4" w:rsidRPr="00EE329A" w:rsidRDefault="00647183">
            <w:pPr>
              <w:contextualSpacing/>
              <w:jc w:val="center"/>
              <w:rPr>
                <w:sz w:val="18"/>
                <w:szCs w:val="18"/>
              </w:rPr>
            </w:pPr>
            <w:r w:rsidRPr="00EE329A">
              <w:rPr>
                <w:sz w:val="18"/>
                <w:szCs w:val="18"/>
              </w:rPr>
              <w:t>≤50</w:t>
            </w:r>
          </w:p>
        </w:tc>
        <w:tc>
          <w:tcPr>
            <w:tcW w:w="2551" w:type="dxa"/>
            <w:vAlign w:val="center"/>
          </w:tcPr>
          <w:p w:rsidR="008F18B4" w:rsidRPr="00EE329A" w:rsidRDefault="00647183">
            <w:pPr>
              <w:contextualSpacing/>
              <w:jc w:val="center"/>
              <w:rPr>
                <w:sz w:val="18"/>
                <w:szCs w:val="18"/>
              </w:rPr>
            </w:pPr>
            <w:r w:rsidRPr="00EE329A">
              <w:rPr>
                <w:sz w:val="18"/>
                <w:szCs w:val="18"/>
              </w:rPr>
              <w:t>GB 4789.15</w:t>
            </w:r>
          </w:p>
        </w:tc>
      </w:tr>
      <w:tr w:rsidR="00EE329A" w:rsidRPr="00EE329A">
        <w:trPr>
          <w:trHeight w:val="261"/>
        </w:trPr>
        <w:tc>
          <w:tcPr>
            <w:tcW w:w="2551" w:type="dxa"/>
            <w:vMerge w:val="restart"/>
            <w:vAlign w:val="center"/>
          </w:tcPr>
          <w:p w:rsidR="008F18B4" w:rsidRPr="00EE329A" w:rsidRDefault="00647183">
            <w:pPr>
              <w:contextualSpacing/>
              <w:jc w:val="center"/>
              <w:rPr>
                <w:sz w:val="18"/>
                <w:szCs w:val="18"/>
              </w:rPr>
            </w:pPr>
            <w:r w:rsidRPr="00EE329A">
              <w:rPr>
                <w:sz w:val="18"/>
                <w:szCs w:val="18"/>
              </w:rPr>
              <w:t>再制干酪</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菌落总数</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5</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2</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100</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1 000</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GB 4789.2</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大肠菌群</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5</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2</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100</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1 000</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GB 4789.3</w:t>
            </w:r>
            <w:r w:rsidR="008461FE" w:rsidRPr="00EE329A">
              <w:rPr>
                <w:rFonts w:ascii="Times New Roman" w:hint="eastAsia"/>
                <w:sz w:val="18"/>
                <w:szCs w:val="18"/>
              </w:rPr>
              <w:t>-2016</w:t>
            </w:r>
            <w:r w:rsidRPr="00EE329A">
              <w:rPr>
                <w:rFonts w:ascii="Times New Roman"/>
                <w:sz w:val="18"/>
                <w:szCs w:val="18"/>
              </w:rPr>
              <w:t xml:space="preserve"> </w:t>
            </w:r>
            <w:r w:rsidRPr="00EE329A">
              <w:rPr>
                <w:rFonts w:ascii="Times New Roman"/>
                <w:sz w:val="18"/>
                <w:szCs w:val="18"/>
              </w:rPr>
              <w:t>平板计数法</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contextualSpacing/>
              <w:jc w:val="center"/>
              <w:rPr>
                <w:sz w:val="18"/>
                <w:szCs w:val="18"/>
                <w:vertAlign w:val="superscript"/>
              </w:rPr>
            </w:pPr>
            <w:r w:rsidRPr="00EE329A">
              <w:rPr>
                <w:sz w:val="18"/>
                <w:szCs w:val="18"/>
              </w:rPr>
              <w:t>金黄色葡萄球菌</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5</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2</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100</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1 000</w:t>
            </w:r>
          </w:p>
        </w:tc>
        <w:tc>
          <w:tcPr>
            <w:tcW w:w="2551" w:type="dxa"/>
            <w:vAlign w:val="center"/>
          </w:tcPr>
          <w:p w:rsidR="008F18B4" w:rsidRPr="00EE329A" w:rsidRDefault="00647183">
            <w:pPr>
              <w:contextualSpacing/>
              <w:jc w:val="center"/>
              <w:rPr>
                <w:sz w:val="18"/>
                <w:szCs w:val="18"/>
              </w:rPr>
            </w:pPr>
            <w:r w:rsidRPr="00EE329A">
              <w:rPr>
                <w:sz w:val="18"/>
                <w:szCs w:val="18"/>
              </w:rPr>
              <w:t>GB 4789.10</w:t>
            </w:r>
            <w:r w:rsidR="008461FE" w:rsidRPr="00EE329A">
              <w:rPr>
                <w:rFonts w:hint="eastAsia"/>
                <w:sz w:val="18"/>
                <w:szCs w:val="18"/>
              </w:rPr>
              <w:t>-2016</w:t>
            </w:r>
            <w:r w:rsidR="008461FE" w:rsidRPr="00EE329A">
              <w:rPr>
                <w:sz w:val="18"/>
                <w:szCs w:val="18"/>
              </w:rPr>
              <w:t xml:space="preserve"> </w:t>
            </w:r>
            <w:r w:rsidR="008461FE" w:rsidRPr="00EE329A">
              <w:rPr>
                <w:sz w:val="18"/>
                <w:szCs w:val="18"/>
              </w:rPr>
              <w:t>平板计数法</w:t>
            </w:r>
            <w:r w:rsidRPr="00EE329A">
              <w:rPr>
                <w:sz w:val="18"/>
                <w:szCs w:val="18"/>
              </w:rPr>
              <w:t xml:space="preserve"> </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contextualSpacing/>
              <w:jc w:val="center"/>
              <w:rPr>
                <w:sz w:val="18"/>
                <w:szCs w:val="18"/>
                <w:vertAlign w:val="superscript"/>
              </w:rPr>
            </w:pPr>
            <w:r w:rsidRPr="00EE329A">
              <w:rPr>
                <w:sz w:val="18"/>
                <w:szCs w:val="18"/>
              </w:rPr>
              <w:t>沙门氏菌</w:t>
            </w:r>
          </w:p>
        </w:tc>
        <w:tc>
          <w:tcPr>
            <w:tcW w:w="1531" w:type="dxa"/>
            <w:vAlign w:val="center"/>
          </w:tcPr>
          <w:p w:rsidR="008F18B4" w:rsidRPr="00EE329A" w:rsidRDefault="00647183">
            <w:pPr>
              <w:contextualSpacing/>
              <w:jc w:val="center"/>
              <w:rPr>
                <w:sz w:val="18"/>
                <w:szCs w:val="18"/>
              </w:rPr>
            </w:pPr>
            <w:r w:rsidRPr="00EE329A">
              <w:rPr>
                <w:sz w:val="18"/>
                <w:szCs w:val="18"/>
              </w:rPr>
              <w:t>5</w:t>
            </w:r>
          </w:p>
        </w:tc>
        <w:tc>
          <w:tcPr>
            <w:tcW w:w="1531" w:type="dxa"/>
            <w:vAlign w:val="center"/>
          </w:tcPr>
          <w:p w:rsidR="008F18B4" w:rsidRPr="00EE329A" w:rsidRDefault="00647183">
            <w:pPr>
              <w:contextualSpacing/>
              <w:jc w:val="center"/>
              <w:rPr>
                <w:sz w:val="18"/>
                <w:szCs w:val="18"/>
              </w:rPr>
            </w:pPr>
            <w:r w:rsidRPr="00EE329A">
              <w:rPr>
                <w:sz w:val="18"/>
                <w:szCs w:val="18"/>
              </w:rPr>
              <w:t>0</w:t>
            </w:r>
          </w:p>
        </w:tc>
        <w:tc>
          <w:tcPr>
            <w:tcW w:w="1531" w:type="dxa"/>
            <w:vAlign w:val="center"/>
          </w:tcPr>
          <w:p w:rsidR="008F18B4" w:rsidRPr="00EE329A" w:rsidRDefault="00647183">
            <w:pPr>
              <w:contextualSpacing/>
              <w:jc w:val="center"/>
              <w:rPr>
                <w:sz w:val="18"/>
                <w:szCs w:val="18"/>
              </w:rPr>
            </w:pPr>
            <w:r w:rsidRPr="00EE329A">
              <w:rPr>
                <w:sz w:val="18"/>
                <w:szCs w:val="18"/>
              </w:rPr>
              <w:t>0/25g</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GB 4789.4</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contextualSpacing/>
              <w:jc w:val="center"/>
              <w:rPr>
                <w:sz w:val="18"/>
                <w:szCs w:val="18"/>
              </w:rPr>
            </w:pPr>
            <w:r w:rsidRPr="00EE329A">
              <w:rPr>
                <w:sz w:val="18"/>
                <w:szCs w:val="18"/>
              </w:rPr>
              <w:t>单核细胞增生李斯特氏菌</w:t>
            </w:r>
          </w:p>
        </w:tc>
        <w:tc>
          <w:tcPr>
            <w:tcW w:w="1531" w:type="dxa"/>
            <w:vAlign w:val="center"/>
          </w:tcPr>
          <w:p w:rsidR="008F18B4" w:rsidRPr="00EE329A" w:rsidRDefault="00647183">
            <w:pPr>
              <w:contextualSpacing/>
              <w:jc w:val="center"/>
              <w:rPr>
                <w:sz w:val="18"/>
                <w:szCs w:val="18"/>
              </w:rPr>
            </w:pPr>
            <w:r w:rsidRPr="00EE329A">
              <w:rPr>
                <w:sz w:val="18"/>
                <w:szCs w:val="18"/>
              </w:rPr>
              <w:t>5</w:t>
            </w:r>
          </w:p>
        </w:tc>
        <w:tc>
          <w:tcPr>
            <w:tcW w:w="1531" w:type="dxa"/>
            <w:vAlign w:val="center"/>
          </w:tcPr>
          <w:p w:rsidR="008F18B4" w:rsidRPr="00EE329A" w:rsidRDefault="00647183">
            <w:pPr>
              <w:contextualSpacing/>
              <w:jc w:val="center"/>
              <w:rPr>
                <w:sz w:val="18"/>
                <w:szCs w:val="18"/>
              </w:rPr>
            </w:pPr>
            <w:r w:rsidRPr="00EE329A">
              <w:rPr>
                <w:sz w:val="18"/>
                <w:szCs w:val="18"/>
              </w:rPr>
              <w:t>0</w:t>
            </w:r>
          </w:p>
        </w:tc>
        <w:tc>
          <w:tcPr>
            <w:tcW w:w="1531" w:type="dxa"/>
            <w:vAlign w:val="center"/>
          </w:tcPr>
          <w:p w:rsidR="008F18B4" w:rsidRPr="00EE329A" w:rsidRDefault="00647183">
            <w:pPr>
              <w:contextualSpacing/>
              <w:jc w:val="center"/>
              <w:rPr>
                <w:sz w:val="18"/>
                <w:szCs w:val="18"/>
              </w:rPr>
            </w:pPr>
            <w:r w:rsidRPr="00EE329A">
              <w:rPr>
                <w:sz w:val="18"/>
                <w:szCs w:val="18"/>
              </w:rPr>
              <w:t>0/25g</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w:t>
            </w:r>
          </w:p>
        </w:tc>
        <w:tc>
          <w:tcPr>
            <w:tcW w:w="2551" w:type="dxa"/>
            <w:vAlign w:val="center"/>
          </w:tcPr>
          <w:p w:rsidR="008F18B4" w:rsidRPr="00EE329A" w:rsidRDefault="00647183">
            <w:pPr>
              <w:contextualSpacing/>
              <w:jc w:val="center"/>
              <w:rPr>
                <w:sz w:val="18"/>
                <w:szCs w:val="18"/>
              </w:rPr>
            </w:pPr>
            <w:r w:rsidRPr="00EE329A">
              <w:rPr>
                <w:sz w:val="18"/>
                <w:szCs w:val="18"/>
              </w:rPr>
              <w:t>GB 4789.30</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contextualSpacing/>
              <w:jc w:val="center"/>
              <w:rPr>
                <w:sz w:val="18"/>
                <w:szCs w:val="18"/>
              </w:rPr>
            </w:pPr>
            <w:r w:rsidRPr="00EE329A">
              <w:rPr>
                <w:sz w:val="18"/>
                <w:szCs w:val="18"/>
              </w:rPr>
              <w:t>酵母和霉菌</w:t>
            </w:r>
          </w:p>
        </w:tc>
        <w:tc>
          <w:tcPr>
            <w:tcW w:w="6124" w:type="dxa"/>
            <w:gridSpan w:val="4"/>
            <w:vAlign w:val="center"/>
          </w:tcPr>
          <w:p w:rsidR="008F18B4" w:rsidRPr="00EE329A" w:rsidRDefault="00647183">
            <w:pPr>
              <w:contextualSpacing/>
              <w:jc w:val="center"/>
              <w:rPr>
                <w:sz w:val="18"/>
                <w:szCs w:val="18"/>
              </w:rPr>
            </w:pPr>
            <w:r w:rsidRPr="00EE329A">
              <w:rPr>
                <w:sz w:val="18"/>
                <w:szCs w:val="18"/>
              </w:rPr>
              <w:t>≤50</w:t>
            </w:r>
          </w:p>
        </w:tc>
        <w:tc>
          <w:tcPr>
            <w:tcW w:w="2551" w:type="dxa"/>
            <w:vAlign w:val="center"/>
          </w:tcPr>
          <w:p w:rsidR="008F18B4" w:rsidRPr="00EE329A" w:rsidRDefault="00647183">
            <w:pPr>
              <w:contextualSpacing/>
              <w:jc w:val="center"/>
              <w:rPr>
                <w:sz w:val="18"/>
                <w:szCs w:val="18"/>
              </w:rPr>
            </w:pPr>
            <w:r w:rsidRPr="00EE329A">
              <w:rPr>
                <w:sz w:val="18"/>
                <w:szCs w:val="18"/>
              </w:rPr>
              <w:t>GB 4789.15</w:t>
            </w:r>
          </w:p>
        </w:tc>
      </w:tr>
      <w:tr w:rsidR="00EE329A" w:rsidRPr="00EE329A">
        <w:trPr>
          <w:trHeight w:val="261"/>
        </w:trPr>
        <w:tc>
          <w:tcPr>
            <w:tcW w:w="2551" w:type="dxa"/>
            <w:vMerge w:val="restart"/>
            <w:vAlign w:val="center"/>
          </w:tcPr>
          <w:p w:rsidR="008F18B4" w:rsidRPr="00EE329A" w:rsidRDefault="00647183">
            <w:pPr>
              <w:contextualSpacing/>
              <w:jc w:val="center"/>
              <w:rPr>
                <w:sz w:val="18"/>
                <w:szCs w:val="18"/>
              </w:rPr>
            </w:pPr>
            <w:r w:rsidRPr="00EE329A">
              <w:rPr>
                <w:sz w:val="18"/>
                <w:szCs w:val="18"/>
              </w:rPr>
              <w:t>奶油</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菌落总数</w:t>
            </w:r>
            <w:r w:rsidRPr="00EE329A">
              <w:rPr>
                <w:rFonts w:ascii="Times New Roman"/>
                <w:sz w:val="18"/>
                <w:szCs w:val="18"/>
                <w:vertAlign w:val="superscript"/>
              </w:rPr>
              <w:t>d</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5</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2</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10 000</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100 000</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GB 4789.2</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大肠菌群</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5</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2</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10</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100</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GB 4789.3</w:t>
            </w:r>
            <w:r w:rsidR="008461FE" w:rsidRPr="00EE329A">
              <w:rPr>
                <w:rFonts w:ascii="Times New Roman" w:hint="eastAsia"/>
                <w:sz w:val="18"/>
                <w:szCs w:val="18"/>
              </w:rPr>
              <w:t>-2016</w:t>
            </w:r>
            <w:r w:rsidRPr="00EE329A">
              <w:rPr>
                <w:rFonts w:ascii="Times New Roman"/>
                <w:sz w:val="18"/>
                <w:szCs w:val="18"/>
              </w:rPr>
              <w:t xml:space="preserve"> </w:t>
            </w:r>
            <w:r w:rsidRPr="00EE329A">
              <w:rPr>
                <w:rFonts w:ascii="Times New Roman"/>
                <w:sz w:val="18"/>
                <w:szCs w:val="18"/>
              </w:rPr>
              <w:t>平板计数法</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contextualSpacing/>
              <w:jc w:val="center"/>
              <w:rPr>
                <w:sz w:val="18"/>
                <w:szCs w:val="18"/>
                <w:vertAlign w:val="superscript"/>
              </w:rPr>
            </w:pPr>
            <w:r w:rsidRPr="00EE329A">
              <w:rPr>
                <w:sz w:val="18"/>
                <w:szCs w:val="18"/>
              </w:rPr>
              <w:t>金黄色葡萄球菌</w:t>
            </w:r>
          </w:p>
        </w:tc>
        <w:tc>
          <w:tcPr>
            <w:tcW w:w="1531" w:type="dxa"/>
            <w:vAlign w:val="center"/>
          </w:tcPr>
          <w:p w:rsidR="008F18B4" w:rsidRPr="00EE329A" w:rsidRDefault="00647183">
            <w:pPr>
              <w:contextualSpacing/>
              <w:jc w:val="center"/>
              <w:rPr>
                <w:sz w:val="18"/>
                <w:szCs w:val="18"/>
              </w:rPr>
            </w:pPr>
            <w:r w:rsidRPr="00EE329A">
              <w:rPr>
                <w:sz w:val="18"/>
                <w:szCs w:val="18"/>
              </w:rPr>
              <w:t>5</w:t>
            </w:r>
          </w:p>
        </w:tc>
        <w:tc>
          <w:tcPr>
            <w:tcW w:w="1531" w:type="dxa"/>
            <w:vAlign w:val="center"/>
          </w:tcPr>
          <w:p w:rsidR="008F18B4" w:rsidRPr="00EE329A" w:rsidRDefault="00647183">
            <w:pPr>
              <w:contextualSpacing/>
              <w:jc w:val="center"/>
              <w:rPr>
                <w:sz w:val="18"/>
                <w:szCs w:val="18"/>
              </w:rPr>
            </w:pPr>
            <w:r w:rsidRPr="00EE329A">
              <w:rPr>
                <w:sz w:val="18"/>
                <w:szCs w:val="18"/>
              </w:rPr>
              <w:t>1</w:t>
            </w:r>
          </w:p>
        </w:tc>
        <w:tc>
          <w:tcPr>
            <w:tcW w:w="1531" w:type="dxa"/>
            <w:vAlign w:val="center"/>
          </w:tcPr>
          <w:p w:rsidR="008F18B4" w:rsidRPr="00EE329A" w:rsidRDefault="00647183">
            <w:pPr>
              <w:contextualSpacing/>
              <w:jc w:val="center"/>
              <w:rPr>
                <w:sz w:val="18"/>
                <w:szCs w:val="18"/>
              </w:rPr>
            </w:pPr>
            <w:r w:rsidRPr="00EE329A">
              <w:rPr>
                <w:sz w:val="18"/>
                <w:szCs w:val="18"/>
              </w:rPr>
              <w:t>10</w:t>
            </w:r>
          </w:p>
        </w:tc>
        <w:tc>
          <w:tcPr>
            <w:tcW w:w="1531" w:type="dxa"/>
            <w:vAlign w:val="center"/>
          </w:tcPr>
          <w:p w:rsidR="008F18B4" w:rsidRPr="00EE329A" w:rsidRDefault="00647183">
            <w:pPr>
              <w:contextualSpacing/>
              <w:jc w:val="center"/>
              <w:rPr>
                <w:sz w:val="18"/>
                <w:szCs w:val="18"/>
              </w:rPr>
            </w:pPr>
            <w:r w:rsidRPr="00EE329A">
              <w:rPr>
                <w:sz w:val="18"/>
                <w:szCs w:val="18"/>
              </w:rPr>
              <w:t>100</w:t>
            </w:r>
          </w:p>
        </w:tc>
        <w:tc>
          <w:tcPr>
            <w:tcW w:w="2551" w:type="dxa"/>
            <w:vAlign w:val="center"/>
          </w:tcPr>
          <w:p w:rsidR="008F18B4" w:rsidRPr="00EE329A" w:rsidRDefault="00647183">
            <w:pPr>
              <w:contextualSpacing/>
              <w:jc w:val="center"/>
              <w:rPr>
                <w:sz w:val="18"/>
                <w:szCs w:val="18"/>
              </w:rPr>
            </w:pPr>
            <w:r w:rsidRPr="00EE329A">
              <w:rPr>
                <w:sz w:val="18"/>
                <w:szCs w:val="18"/>
              </w:rPr>
              <w:t>GB 4789.10</w:t>
            </w:r>
            <w:r w:rsidR="008461FE" w:rsidRPr="00EE329A">
              <w:rPr>
                <w:rFonts w:hint="eastAsia"/>
                <w:sz w:val="18"/>
                <w:szCs w:val="18"/>
              </w:rPr>
              <w:t>-2016</w:t>
            </w:r>
            <w:r w:rsidR="008461FE" w:rsidRPr="00EE329A">
              <w:rPr>
                <w:sz w:val="18"/>
                <w:szCs w:val="18"/>
              </w:rPr>
              <w:t xml:space="preserve"> </w:t>
            </w:r>
            <w:r w:rsidR="008461FE" w:rsidRPr="00EE329A">
              <w:rPr>
                <w:sz w:val="18"/>
                <w:szCs w:val="18"/>
              </w:rPr>
              <w:t>平板计数法</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contextualSpacing/>
              <w:jc w:val="center"/>
              <w:rPr>
                <w:sz w:val="18"/>
                <w:szCs w:val="18"/>
                <w:vertAlign w:val="superscript"/>
              </w:rPr>
            </w:pPr>
            <w:r w:rsidRPr="00EE329A">
              <w:rPr>
                <w:sz w:val="18"/>
                <w:szCs w:val="18"/>
              </w:rPr>
              <w:t>沙门氏菌</w:t>
            </w:r>
          </w:p>
        </w:tc>
        <w:tc>
          <w:tcPr>
            <w:tcW w:w="1531" w:type="dxa"/>
            <w:vAlign w:val="center"/>
          </w:tcPr>
          <w:p w:rsidR="008F18B4" w:rsidRPr="00EE329A" w:rsidRDefault="00647183">
            <w:pPr>
              <w:contextualSpacing/>
              <w:jc w:val="center"/>
              <w:rPr>
                <w:sz w:val="18"/>
                <w:szCs w:val="18"/>
              </w:rPr>
            </w:pPr>
            <w:r w:rsidRPr="00EE329A">
              <w:rPr>
                <w:sz w:val="18"/>
                <w:szCs w:val="18"/>
              </w:rPr>
              <w:t>5</w:t>
            </w:r>
          </w:p>
        </w:tc>
        <w:tc>
          <w:tcPr>
            <w:tcW w:w="1531" w:type="dxa"/>
            <w:vAlign w:val="center"/>
          </w:tcPr>
          <w:p w:rsidR="008F18B4" w:rsidRPr="00EE329A" w:rsidRDefault="00647183">
            <w:pPr>
              <w:contextualSpacing/>
              <w:jc w:val="center"/>
              <w:rPr>
                <w:sz w:val="18"/>
                <w:szCs w:val="18"/>
              </w:rPr>
            </w:pPr>
            <w:r w:rsidRPr="00EE329A">
              <w:rPr>
                <w:sz w:val="18"/>
                <w:szCs w:val="18"/>
              </w:rPr>
              <w:t>0</w:t>
            </w:r>
          </w:p>
        </w:tc>
        <w:tc>
          <w:tcPr>
            <w:tcW w:w="1531" w:type="dxa"/>
            <w:vAlign w:val="center"/>
          </w:tcPr>
          <w:p w:rsidR="008F18B4" w:rsidRPr="00EE329A" w:rsidRDefault="00647183">
            <w:pPr>
              <w:contextualSpacing/>
              <w:jc w:val="center"/>
              <w:rPr>
                <w:sz w:val="18"/>
                <w:szCs w:val="18"/>
              </w:rPr>
            </w:pPr>
            <w:r w:rsidRPr="00EE329A">
              <w:rPr>
                <w:sz w:val="18"/>
                <w:szCs w:val="18"/>
              </w:rPr>
              <w:t>0/25g</w:t>
            </w:r>
          </w:p>
        </w:tc>
        <w:tc>
          <w:tcPr>
            <w:tcW w:w="153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w:t>
            </w:r>
          </w:p>
        </w:tc>
        <w:tc>
          <w:tcPr>
            <w:tcW w:w="2551" w:type="dxa"/>
            <w:vAlign w:val="center"/>
          </w:tcPr>
          <w:p w:rsidR="008F18B4" w:rsidRPr="00EE329A" w:rsidRDefault="00647183">
            <w:pPr>
              <w:pStyle w:val="a7"/>
              <w:widowControl w:val="0"/>
              <w:ind w:firstLineChars="0" w:firstLine="0"/>
              <w:jc w:val="center"/>
              <w:rPr>
                <w:rFonts w:ascii="Times New Roman"/>
                <w:sz w:val="18"/>
                <w:szCs w:val="18"/>
              </w:rPr>
            </w:pPr>
            <w:r w:rsidRPr="00EE329A">
              <w:rPr>
                <w:rFonts w:ascii="Times New Roman"/>
                <w:sz w:val="18"/>
                <w:szCs w:val="18"/>
              </w:rPr>
              <w:t>GB 4789.4</w:t>
            </w:r>
          </w:p>
        </w:tc>
      </w:tr>
      <w:tr w:rsidR="00EE329A" w:rsidRPr="00EE329A">
        <w:trPr>
          <w:trHeight w:val="261"/>
        </w:trPr>
        <w:tc>
          <w:tcPr>
            <w:tcW w:w="2551" w:type="dxa"/>
            <w:vMerge/>
            <w:vAlign w:val="center"/>
          </w:tcPr>
          <w:p w:rsidR="008F18B4" w:rsidRPr="00EE329A" w:rsidRDefault="008F18B4">
            <w:pPr>
              <w:contextualSpacing/>
              <w:jc w:val="center"/>
              <w:rPr>
                <w:sz w:val="18"/>
                <w:szCs w:val="18"/>
              </w:rPr>
            </w:pPr>
          </w:p>
        </w:tc>
        <w:tc>
          <w:tcPr>
            <w:tcW w:w="2551" w:type="dxa"/>
            <w:vAlign w:val="center"/>
          </w:tcPr>
          <w:p w:rsidR="008F18B4" w:rsidRPr="00EE329A" w:rsidRDefault="00647183">
            <w:pPr>
              <w:contextualSpacing/>
              <w:jc w:val="center"/>
              <w:rPr>
                <w:sz w:val="18"/>
                <w:szCs w:val="18"/>
              </w:rPr>
            </w:pPr>
            <w:r w:rsidRPr="00EE329A">
              <w:rPr>
                <w:sz w:val="18"/>
                <w:szCs w:val="18"/>
              </w:rPr>
              <w:t>霉菌</w:t>
            </w:r>
          </w:p>
        </w:tc>
        <w:tc>
          <w:tcPr>
            <w:tcW w:w="6124" w:type="dxa"/>
            <w:gridSpan w:val="4"/>
            <w:vAlign w:val="center"/>
          </w:tcPr>
          <w:p w:rsidR="008F18B4" w:rsidRPr="00EE329A" w:rsidRDefault="00647183">
            <w:pPr>
              <w:contextualSpacing/>
              <w:jc w:val="center"/>
              <w:rPr>
                <w:sz w:val="18"/>
                <w:szCs w:val="18"/>
              </w:rPr>
            </w:pPr>
            <w:r w:rsidRPr="00EE329A">
              <w:rPr>
                <w:sz w:val="18"/>
                <w:szCs w:val="18"/>
              </w:rPr>
              <w:t>≤90</w:t>
            </w:r>
          </w:p>
        </w:tc>
        <w:tc>
          <w:tcPr>
            <w:tcW w:w="2551" w:type="dxa"/>
            <w:vAlign w:val="center"/>
          </w:tcPr>
          <w:p w:rsidR="008F18B4" w:rsidRPr="00EE329A" w:rsidRDefault="00647183">
            <w:pPr>
              <w:contextualSpacing/>
              <w:jc w:val="center"/>
              <w:rPr>
                <w:sz w:val="18"/>
                <w:szCs w:val="18"/>
              </w:rPr>
            </w:pPr>
            <w:r w:rsidRPr="00EE329A">
              <w:rPr>
                <w:sz w:val="18"/>
                <w:szCs w:val="18"/>
              </w:rPr>
              <w:t>GB 4789.15</w:t>
            </w:r>
          </w:p>
        </w:tc>
      </w:tr>
      <w:tr w:rsidR="00EE329A" w:rsidRPr="00EE329A">
        <w:trPr>
          <w:trHeight w:val="554"/>
        </w:trPr>
        <w:tc>
          <w:tcPr>
            <w:tcW w:w="13777" w:type="dxa"/>
            <w:gridSpan w:val="7"/>
            <w:vAlign w:val="center"/>
          </w:tcPr>
          <w:p w:rsidR="008F18B4" w:rsidRPr="00EE329A" w:rsidRDefault="00647183">
            <w:pPr>
              <w:spacing w:line="300" w:lineRule="exact"/>
              <w:ind w:firstLineChars="200" w:firstLine="360"/>
              <w:contextualSpacing/>
              <w:rPr>
                <w:rFonts w:asciiTheme="minorEastAsia" w:eastAsiaTheme="minorEastAsia" w:hAnsiTheme="minorEastAsia"/>
                <w:sz w:val="18"/>
                <w:szCs w:val="18"/>
              </w:rPr>
            </w:pPr>
            <w:r w:rsidRPr="00EE329A">
              <w:rPr>
                <w:rFonts w:asciiTheme="minorEastAsia" w:eastAsiaTheme="minorEastAsia" w:hAnsiTheme="minorEastAsia"/>
                <w:sz w:val="18"/>
                <w:szCs w:val="18"/>
              </w:rPr>
              <w:t>注1：</w:t>
            </w:r>
            <w:r w:rsidRPr="00EE329A">
              <w:rPr>
                <w:rFonts w:asciiTheme="minorEastAsia" w:eastAsiaTheme="minorEastAsia" w:hAnsiTheme="minorEastAsia"/>
                <w:i/>
                <w:sz w:val="18"/>
                <w:szCs w:val="18"/>
              </w:rPr>
              <w:t>n</w:t>
            </w:r>
            <w:r w:rsidRPr="00EE329A">
              <w:rPr>
                <w:rFonts w:asciiTheme="minorEastAsia" w:eastAsiaTheme="minorEastAsia" w:hAnsiTheme="minorEastAsia"/>
                <w:sz w:val="18"/>
                <w:szCs w:val="18"/>
              </w:rPr>
              <w:t>为同一批次产品应采集的样品件数；</w:t>
            </w:r>
            <w:r w:rsidRPr="00EE329A">
              <w:rPr>
                <w:rFonts w:asciiTheme="minorEastAsia" w:eastAsiaTheme="minorEastAsia" w:hAnsiTheme="minorEastAsia"/>
                <w:i/>
                <w:sz w:val="18"/>
                <w:szCs w:val="18"/>
              </w:rPr>
              <w:t>c</w:t>
            </w:r>
            <w:r w:rsidRPr="00EE329A">
              <w:rPr>
                <w:rFonts w:asciiTheme="minorEastAsia" w:eastAsiaTheme="minorEastAsia" w:hAnsiTheme="minorEastAsia"/>
                <w:sz w:val="18"/>
                <w:szCs w:val="18"/>
              </w:rPr>
              <w:t>为最大可允许超出</w:t>
            </w:r>
            <w:r w:rsidRPr="00EE329A">
              <w:rPr>
                <w:rFonts w:asciiTheme="minorEastAsia" w:eastAsiaTheme="minorEastAsia" w:hAnsiTheme="minorEastAsia"/>
                <w:i/>
                <w:sz w:val="18"/>
                <w:szCs w:val="18"/>
              </w:rPr>
              <w:t>m</w:t>
            </w:r>
            <w:r w:rsidRPr="00EE329A">
              <w:rPr>
                <w:rFonts w:asciiTheme="minorEastAsia" w:eastAsiaTheme="minorEastAsia" w:hAnsiTheme="minorEastAsia"/>
                <w:sz w:val="18"/>
                <w:szCs w:val="18"/>
              </w:rPr>
              <w:t>值的样品数；</w:t>
            </w:r>
            <w:r w:rsidRPr="00EE329A">
              <w:rPr>
                <w:rFonts w:asciiTheme="minorEastAsia" w:eastAsiaTheme="minorEastAsia" w:hAnsiTheme="minorEastAsia"/>
                <w:i/>
                <w:sz w:val="18"/>
                <w:szCs w:val="18"/>
              </w:rPr>
              <w:t>m</w:t>
            </w:r>
            <w:r w:rsidRPr="00EE329A">
              <w:rPr>
                <w:rFonts w:asciiTheme="minorEastAsia" w:eastAsiaTheme="minorEastAsia" w:hAnsiTheme="minorEastAsia"/>
                <w:sz w:val="18"/>
                <w:szCs w:val="18"/>
              </w:rPr>
              <w:t>为微生物指标可接受水平的限量值；</w:t>
            </w:r>
            <w:r w:rsidRPr="00EE329A">
              <w:rPr>
                <w:rFonts w:asciiTheme="minorEastAsia" w:eastAsiaTheme="minorEastAsia" w:hAnsiTheme="minorEastAsia"/>
                <w:i/>
                <w:sz w:val="18"/>
                <w:szCs w:val="18"/>
              </w:rPr>
              <w:t>M</w:t>
            </w:r>
            <w:r w:rsidRPr="00EE329A">
              <w:rPr>
                <w:rFonts w:asciiTheme="minorEastAsia" w:eastAsiaTheme="minorEastAsia" w:hAnsiTheme="minorEastAsia"/>
                <w:sz w:val="18"/>
                <w:szCs w:val="18"/>
              </w:rPr>
              <w:t>为微生物指标的最高安全限量值。</w:t>
            </w:r>
          </w:p>
          <w:p w:rsidR="008F18B4" w:rsidRPr="00EE329A" w:rsidRDefault="00647183">
            <w:pPr>
              <w:ind w:firstLineChars="200" w:firstLine="360"/>
              <w:contextualSpacing/>
              <w:rPr>
                <w:rFonts w:asciiTheme="minorEastAsia" w:eastAsiaTheme="minorEastAsia" w:hAnsiTheme="minorEastAsia"/>
                <w:sz w:val="18"/>
                <w:szCs w:val="18"/>
              </w:rPr>
            </w:pPr>
            <w:r w:rsidRPr="00EE329A">
              <w:rPr>
                <w:rFonts w:asciiTheme="minorEastAsia" w:eastAsiaTheme="minorEastAsia" w:hAnsiTheme="minorEastAsia"/>
                <w:sz w:val="18"/>
                <w:szCs w:val="18"/>
              </w:rPr>
              <w:t>注2：菌落总数、大肠菌群等采样方案以最新国家标准为准。</w:t>
            </w:r>
          </w:p>
          <w:p w:rsidR="008F18B4" w:rsidRPr="00EE329A" w:rsidRDefault="00647183">
            <w:pPr>
              <w:ind w:firstLineChars="200" w:firstLine="360"/>
              <w:contextualSpacing/>
              <w:rPr>
                <w:rFonts w:asciiTheme="minorEastAsia" w:eastAsiaTheme="minorEastAsia" w:hAnsiTheme="minorEastAsia"/>
                <w:sz w:val="18"/>
                <w:szCs w:val="18"/>
              </w:rPr>
            </w:pPr>
            <w:r w:rsidRPr="00EE329A">
              <w:rPr>
                <w:rFonts w:asciiTheme="minorEastAsia" w:eastAsiaTheme="minorEastAsia" w:hAnsiTheme="minorEastAsia"/>
                <w:sz w:val="18"/>
                <w:szCs w:val="18"/>
                <w:vertAlign w:val="superscript"/>
              </w:rPr>
              <w:t>a</w:t>
            </w:r>
            <w:r w:rsidRPr="00EE329A">
              <w:rPr>
                <w:rFonts w:asciiTheme="minorEastAsia" w:eastAsiaTheme="minorEastAsia" w:hAnsiTheme="minorEastAsia" w:hint="eastAsia"/>
                <w:sz w:val="18"/>
                <w:szCs w:val="18"/>
                <w:vertAlign w:val="superscript"/>
              </w:rPr>
              <w:t xml:space="preserve">  </w:t>
            </w:r>
            <w:r w:rsidRPr="00EE329A">
              <w:rPr>
                <w:rFonts w:asciiTheme="minorEastAsia" w:eastAsiaTheme="minorEastAsia" w:hAnsiTheme="minorEastAsia"/>
                <w:sz w:val="18"/>
                <w:szCs w:val="18"/>
              </w:rPr>
              <w:t>不适用于发酵后经热处理的产品。</w:t>
            </w:r>
          </w:p>
          <w:p w:rsidR="008F18B4" w:rsidRPr="00EE329A" w:rsidRDefault="00647183">
            <w:pPr>
              <w:ind w:firstLineChars="200" w:firstLine="360"/>
              <w:contextualSpacing/>
              <w:rPr>
                <w:rFonts w:asciiTheme="minorEastAsia" w:eastAsiaTheme="minorEastAsia" w:hAnsiTheme="minorEastAsia"/>
                <w:sz w:val="18"/>
                <w:szCs w:val="18"/>
              </w:rPr>
            </w:pPr>
            <w:r w:rsidRPr="00EE329A">
              <w:rPr>
                <w:rFonts w:asciiTheme="minorEastAsia" w:eastAsiaTheme="minorEastAsia" w:hAnsiTheme="minorEastAsia"/>
                <w:sz w:val="18"/>
                <w:szCs w:val="18"/>
                <w:vertAlign w:val="superscript"/>
              </w:rPr>
              <w:t>b</w:t>
            </w:r>
            <w:r w:rsidRPr="00EE329A">
              <w:rPr>
                <w:rFonts w:asciiTheme="minorEastAsia" w:eastAsiaTheme="minorEastAsia" w:hAnsiTheme="minorEastAsia" w:hint="eastAsia"/>
                <w:sz w:val="18"/>
                <w:szCs w:val="18"/>
                <w:vertAlign w:val="superscript"/>
              </w:rPr>
              <w:t xml:space="preserve">  </w:t>
            </w:r>
            <w:r w:rsidRPr="00EE329A">
              <w:rPr>
                <w:rFonts w:asciiTheme="minorEastAsia" w:eastAsiaTheme="minorEastAsia" w:hAnsiTheme="minorEastAsia"/>
                <w:sz w:val="18"/>
                <w:szCs w:val="18"/>
              </w:rPr>
              <w:t>不适用于添加活性菌种的产品。</w:t>
            </w:r>
          </w:p>
          <w:p w:rsidR="008F18B4" w:rsidRPr="00EE329A" w:rsidRDefault="00647183">
            <w:pPr>
              <w:ind w:firstLineChars="200" w:firstLine="360"/>
              <w:contextualSpacing/>
              <w:rPr>
                <w:rFonts w:asciiTheme="minorEastAsia" w:eastAsiaTheme="minorEastAsia" w:hAnsiTheme="minorEastAsia"/>
                <w:sz w:val="18"/>
                <w:szCs w:val="18"/>
              </w:rPr>
            </w:pPr>
            <w:r w:rsidRPr="00EE329A">
              <w:rPr>
                <w:rFonts w:asciiTheme="minorEastAsia" w:eastAsiaTheme="minorEastAsia" w:hAnsiTheme="minorEastAsia"/>
                <w:sz w:val="18"/>
                <w:szCs w:val="18"/>
                <w:vertAlign w:val="superscript"/>
              </w:rPr>
              <w:t>c</w:t>
            </w:r>
            <w:r w:rsidRPr="00EE329A">
              <w:rPr>
                <w:rFonts w:asciiTheme="minorEastAsia" w:eastAsiaTheme="minorEastAsia" w:hAnsiTheme="minorEastAsia" w:hint="eastAsia"/>
                <w:sz w:val="18"/>
                <w:szCs w:val="18"/>
                <w:vertAlign w:val="superscript"/>
              </w:rPr>
              <w:t xml:space="preserve">  </w:t>
            </w:r>
            <w:r w:rsidRPr="00EE329A">
              <w:rPr>
                <w:rFonts w:asciiTheme="minorEastAsia" w:eastAsiaTheme="minorEastAsia" w:hAnsiTheme="minorEastAsia"/>
                <w:sz w:val="18"/>
                <w:szCs w:val="18"/>
              </w:rPr>
              <w:t>不适用于霉菌成熟干酪。</w:t>
            </w:r>
          </w:p>
          <w:p w:rsidR="008F18B4" w:rsidRPr="00EE329A" w:rsidRDefault="00647183">
            <w:pPr>
              <w:ind w:firstLineChars="200" w:firstLine="360"/>
              <w:contextualSpacing/>
              <w:rPr>
                <w:sz w:val="18"/>
                <w:szCs w:val="18"/>
              </w:rPr>
            </w:pPr>
            <w:r w:rsidRPr="00EE329A">
              <w:rPr>
                <w:rFonts w:asciiTheme="minorEastAsia" w:eastAsiaTheme="minorEastAsia" w:hAnsiTheme="minorEastAsia"/>
                <w:sz w:val="18"/>
                <w:szCs w:val="18"/>
                <w:vertAlign w:val="superscript"/>
              </w:rPr>
              <w:t>d</w:t>
            </w:r>
            <w:r w:rsidRPr="00EE329A">
              <w:rPr>
                <w:rFonts w:asciiTheme="minorEastAsia" w:eastAsiaTheme="minorEastAsia" w:hAnsiTheme="minorEastAsia" w:hint="eastAsia"/>
                <w:sz w:val="18"/>
                <w:szCs w:val="18"/>
                <w:vertAlign w:val="superscript"/>
              </w:rPr>
              <w:t xml:space="preserve">  </w:t>
            </w:r>
            <w:r w:rsidRPr="00EE329A">
              <w:rPr>
                <w:rFonts w:asciiTheme="minorEastAsia" w:eastAsiaTheme="minorEastAsia" w:hAnsiTheme="minorEastAsia"/>
                <w:sz w:val="18"/>
                <w:szCs w:val="18"/>
              </w:rPr>
              <w:t>不适用于以发酵稀奶油为原料的产品。</w:t>
            </w:r>
          </w:p>
        </w:tc>
      </w:tr>
    </w:tbl>
    <w:p w:rsidR="008F18B4" w:rsidRPr="00EE329A" w:rsidRDefault="008F18B4"/>
    <w:p w:rsidR="008F18B4" w:rsidRPr="00EE329A" w:rsidRDefault="008F18B4"/>
    <w:p w:rsidR="008F18B4" w:rsidRPr="00EE329A" w:rsidRDefault="008F18B4"/>
    <w:p w:rsidR="008F18B4" w:rsidRPr="00EE329A" w:rsidRDefault="00563DCE">
      <w:r>
        <w:pict>
          <v:rect id="_x0000_i1025" style="width:174.5pt;height:1.5pt" o:hrpct="250" o:hralign="center" o:hrstd="t" o:hrnoshade="t" o:hr="t" fillcolor="black" stroked="f"/>
        </w:pict>
      </w:r>
    </w:p>
    <w:p w:rsidR="008F18B4" w:rsidRPr="00EE329A" w:rsidRDefault="008F18B4"/>
    <w:sectPr w:rsidR="008F18B4" w:rsidRPr="00EE329A" w:rsidSect="000E08CB">
      <w:pgSz w:w="16838" w:h="11906" w:orient="landscape"/>
      <w:pgMar w:top="1800" w:right="1440" w:bottom="1800" w:left="144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5634ED4" w15:done="0"/>
  <w15:commentEx w15:paraId="3C2B69D1" w15:done="0"/>
  <w15:commentEx w15:paraId="73663E60" w15:done="0"/>
  <w15:commentEx w15:paraId="22CF6B10" w15:done="0"/>
  <w15:commentEx w15:paraId="44D1368D" w15:done="0"/>
  <w15:commentEx w15:paraId="23330E40" w15:done="0"/>
  <w15:commentEx w15:paraId="522466CA" w15:done="0"/>
  <w15:commentEx w15:paraId="0484756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5A5" w:rsidRDefault="000E05A5">
      <w:r>
        <w:separator/>
      </w:r>
    </w:p>
  </w:endnote>
  <w:endnote w:type="continuationSeparator" w:id="1">
    <w:p w:rsidR="000E05A5" w:rsidRDefault="000E0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0D" w:rsidRDefault="00533C0D">
    <w:pPr>
      <w:pStyle w:val="a5"/>
      <w:framePr w:wrap="around" w:vAnchor="text" w:hAnchor="margin" w:xAlign="right" w:y="1"/>
      <w:rPr>
        <w:rStyle w:val="aa"/>
      </w:rPr>
    </w:pPr>
  </w:p>
  <w:p w:rsidR="00533C0D" w:rsidRDefault="00533C0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0D" w:rsidRDefault="00563DCE">
    <w:pPr>
      <w:pStyle w:val="af3"/>
      <w:rPr>
        <w:rStyle w:val="aa"/>
      </w:rPr>
    </w:pPr>
    <w:r>
      <w:fldChar w:fldCharType="begin"/>
    </w:r>
    <w:r w:rsidR="00533C0D">
      <w:rPr>
        <w:rStyle w:val="aa"/>
      </w:rPr>
      <w:instrText xml:space="preserve">PAGE  </w:instrText>
    </w:r>
    <w:r>
      <w:fldChar w:fldCharType="separate"/>
    </w:r>
    <w:r w:rsidR="00533C0D">
      <w:rPr>
        <w:rStyle w:val="aa"/>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11" w:rsidRDefault="00270F1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0D" w:rsidRDefault="00533C0D">
    <w:pPr>
      <w:pStyle w:val="a5"/>
      <w:framePr w:wrap="around" w:vAnchor="text" w:hAnchor="margin" w:xAlign="right" w:y="1"/>
      <w:rPr>
        <w:rStyle w:val="aa"/>
      </w:rPr>
    </w:pPr>
  </w:p>
  <w:p w:rsidR="00533C0D" w:rsidRDefault="00533C0D" w:rsidP="00512246">
    <w:pPr>
      <w:pStyle w:val="a5"/>
      <w:jc w:val="right"/>
    </w:pPr>
    <w:r>
      <w:rPr>
        <w:rFonts w:hint="eastAsia"/>
      </w:rPr>
      <w:t>Ⅰ</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0D" w:rsidRDefault="00533C0D">
    <w:pPr>
      <w:pStyle w:val="a5"/>
      <w:jc w:val="right"/>
    </w:pPr>
    <w:r>
      <w:rPr>
        <w:rFonts w:hint="eastAsia"/>
      </w:rPr>
      <w:t>Ⅰ</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0D" w:rsidRDefault="00533C0D">
    <w:pPr>
      <w:pStyle w:val="a5"/>
      <w:framePr w:wrap="around" w:vAnchor="text" w:hAnchor="margin" w:xAlign="right" w:y="1"/>
      <w:rPr>
        <w:rStyle w:val="aa"/>
      </w:rPr>
    </w:pPr>
  </w:p>
  <w:p w:rsidR="00533C0D" w:rsidRDefault="00533C0D" w:rsidP="00512246">
    <w:pPr>
      <w:pStyle w:val="a5"/>
      <w:jc w:val="right"/>
    </w:pPr>
    <w:r>
      <w:rPr>
        <w:rFonts w:hint="eastAsia"/>
      </w:rPr>
      <w:t>Ⅰ</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893897"/>
    </w:sdtPr>
    <w:sdtContent>
      <w:p w:rsidR="00533C0D" w:rsidRDefault="00563DCE">
        <w:pPr>
          <w:pStyle w:val="a5"/>
          <w:jc w:val="right"/>
        </w:pPr>
        <w:r w:rsidRPr="00563DCE">
          <w:fldChar w:fldCharType="begin"/>
        </w:r>
        <w:r w:rsidR="00533C0D">
          <w:instrText>PAGE   \* MERGEFORMAT</w:instrText>
        </w:r>
        <w:r w:rsidRPr="00563DCE">
          <w:fldChar w:fldCharType="separate"/>
        </w:r>
        <w:r w:rsidR="005D5A63" w:rsidRPr="005D5A63">
          <w:rPr>
            <w:noProof/>
            <w:lang w:val="zh-CN"/>
          </w:rPr>
          <w:t>14</w:t>
        </w:r>
        <w:r>
          <w:rPr>
            <w:noProof/>
            <w:lang w:val="zh-CN"/>
          </w:rPr>
          <w:fldChar w:fldCharType="end"/>
        </w:r>
      </w:p>
    </w:sdtContent>
  </w:sdt>
  <w:p w:rsidR="00533C0D" w:rsidRDefault="00533C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5A5" w:rsidRDefault="000E05A5">
      <w:r>
        <w:separator/>
      </w:r>
    </w:p>
  </w:footnote>
  <w:footnote w:type="continuationSeparator" w:id="1">
    <w:p w:rsidR="000E05A5" w:rsidRDefault="000E0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11" w:rsidRDefault="00270F1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0D" w:rsidRPr="00D25486" w:rsidRDefault="00533C0D">
    <w:pPr>
      <w:pStyle w:val="af0"/>
    </w:pPr>
    <w:r w:rsidRPr="00D25486">
      <w:t>NY/T657-</w:t>
    </w:r>
    <w:r w:rsidR="00270F11">
      <w:rPr>
        <w:rFonts w:hint="eastAsia"/>
      </w:rPr>
      <w:t>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0D" w:rsidRDefault="00533C0D">
    <w:pPr>
      <w:pStyle w:val="ae"/>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0D" w:rsidRDefault="00533C0D" w:rsidP="00DF4E35">
    <w:pPr>
      <w:pStyle w:val="af0"/>
    </w:pPr>
    <w:r w:rsidRPr="00D25486">
      <w:t>NY/T657-XXXX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0D" w:rsidRDefault="00533C0D" w:rsidP="00DF4E35">
    <w:pPr>
      <w:pStyle w:val="af0"/>
      <w:jc w:val="left"/>
    </w:pPr>
    <w:r w:rsidRPr="00D25486">
      <w:t>NY/T657-XXXX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A5FD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4DA501A1"/>
    <w:multiLevelType w:val="multilevel"/>
    <w:tmpl w:val="4DA501A1"/>
    <w:lvl w:ilvl="0">
      <w:start w:val="1"/>
      <w:numFmt w:val="decimal"/>
      <w:lvlText w:val="%1."/>
      <w:lvlJc w:val="left"/>
      <w:pPr>
        <w:ind w:left="360" w:hanging="360"/>
      </w:pPr>
      <w:rPr>
        <w:rFonts w:cs="Times New Roman" w:hint="default"/>
      </w:rPr>
    </w:lvl>
    <w:lvl w:ilvl="1">
      <w:start w:val="1"/>
      <w:numFmt w:val="decimal"/>
      <w:isLgl/>
      <w:lvlText w:val="%1.%2"/>
      <w:lvlJc w:val="left"/>
      <w:pPr>
        <w:ind w:left="1397"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56C3"/>
    <w:rsid w:val="0000047D"/>
    <w:rsid w:val="00003A11"/>
    <w:rsid w:val="00006862"/>
    <w:rsid w:val="00011A8B"/>
    <w:rsid w:val="000206E0"/>
    <w:rsid w:val="00020772"/>
    <w:rsid w:val="00021DE6"/>
    <w:rsid w:val="000221A6"/>
    <w:rsid w:val="00024456"/>
    <w:rsid w:val="000274A2"/>
    <w:rsid w:val="000322B8"/>
    <w:rsid w:val="0003751D"/>
    <w:rsid w:val="00041564"/>
    <w:rsid w:val="00041C27"/>
    <w:rsid w:val="00042BE6"/>
    <w:rsid w:val="00042F12"/>
    <w:rsid w:val="00050F3C"/>
    <w:rsid w:val="00067371"/>
    <w:rsid w:val="0006778F"/>
    <w:rsid w:val="00071CB9"/>
    <w:rsid w:val="0007280A"/>
    <w:rsid w:val="00072B14"/>
    <w:rsid w:val="00073E3C"/>
    <w:rsid w:val="00077554"/>
    <w:rsid w:val="00081140"/>
    <w:rsid w:val="00082A8F"/>
    <w:rsid w:val="00085DD6"/>
    <w:rsid w:val="000961B2"/>
    <w:rsid w:val="00097431"/>
    <w:rsid w:val="000A0876"/>
    <w:rsid w:val="000A6831"/>
    <w:rsid w:val="000A7583"/>
    <w:rsid w:val="000B1257"/>
    <w:rsid w:val="000B2EE3"/>
    <w:rsid w:val="000B3D06"/>
    <w:rsid w:val="000C1817"/>
    <w:rsid w:val="000C2705"/>
    <w:rsid w:val="000C38A7"/>
    <w:rsid w:val="000C5783"/>
    <w:rsid w:val="000D2094"/>
    <w:rsid w:val="000D317F"/>
    <w:rsid w:val="000D5D90"/>
    <w:rsid w:val="000E05A5"/>
    <w:rsid w:val="000E08CB"/>
    <w:rsid w:val="000E5131"/>
    <w:rsid w:val="000F1A39"/>
    <w:rsid w:val="000F6409"/>
    <w:rsid w:val="00100754"/>
    <w:rsid w:val="00102547"/>
    <w:rsid w:val="001031FA"/>
    <w:rsid w:val="00113816"/>
    <w:rsid w:val="001228E9"/>
    <w:rsid w:val="0012337A"/>
    <w:rsid w:val="001267C8"/>
    <w:rsid w:val="00131DEA"/>
    <w:rsid w:val="001363E4"/>
    <w:rsid w:val="00153724"/>
    <w:rsid w:val="00160402"/>
    <w:rsid w:val="001607BA"/>
    <w:rsid w:val="00160C1C"/>
    <w:rsid w:val="00167897"/>
    <w:rsid w:val="00170686"/>
    <w:rsid w:val="00170B5B"/>
    <w:rsid w:val="00176025"/>
    <w:rsid w:val="00177625"/>
    <w:rsid w:val="00181CCD"/>
    <w:rsid w:val="001863B0"/>
    <w:rsid w:val="0018750F"/>
    <w:rsid w:val="0019043C"/>
    <w:rsid w:val="00191B45"/>
    <w:rsid w:val="00191DF7"/>
    <w:rsid w:val="001959EB"/>
    <w:rsid w:val="001A1449"/>
    <w:rsid w:val="001A5AE5"/>
    <w:rsid w:val="001B134C"/>
    <w:rsid w:val="001B56C3"/>
    <w:rsid w:val="001B63E4"/>
    <w:rsid w:val="001B668C"/>
    <w:rsid w:val="001B7B0D"/>
    <w:rsid w:val="001B7E6D"/>
    <w:rsid w:val="001C619D"/>
    <w:rsid w:val="001D5521"/>
    <w:rsid w:val="001E2D5E"/>
    <w:rsid w:val="001E44C1"/>
    <w:rsid w:val="001E6E2E"/>
    <w:rsid w:val="001F6740"/>
    <w:rsid w:val="0020376F"/>
    <w:rsid w:val="00210A06"/>
    <w:rsid w:val="00211D36"/>
    <w:rsid w:val="00213DBC"/>
    <w:rsid w:val="00216842"/>
    <w:rsid w:val="00221AC3"/>
    <w:rsid w:val="00226ADC"/>
    <w:rsid w:val="002278C7"/>
    <w:rsid w:val="002436F2"/>
    <w:rsid w:val="00246ABD"/>
    <w:rsid w:val="00261DDB"/>
    <w:rsid w:val="0026632F"/>
    <w:rsid w:val="002667B6"/>
    <w:rsid w:val="00266EFA"/>
    <w:rsid w:val="00270A1D"/>
    <w:rsid w:val="00270F11"/>
    <w:rsid w:val="00271D8F"/>
    <w:rsid w:val="00271F9C"/>
    <w:rsid w:val="002723A7"/>
    <w:rsid w:val="0028375B"/>
    <w:rsid w:val="00295A2A"/>
    <w:rsid w:val="00296BF2"/>
    <w:rsid w:val="0029738D"/>
    <w:rsid w:val="002A14A5"/>
    <w:rsid w:val="002A4D37"/>
    <w:rsid w:val="002A6D0B"/>
    <w:rsid w:val="002A7E27"/>
    <w:rsid w:val="002B3112"/>
    <w:rsid w:val="002B644F"/>
    <w:rsid w:val="002C1B78"/>
    <w:rsid w:val="002C310C"/>
    <w:rsid w:val="002C4B03"/>
    <w:rsid w:val="002C55A3"/>
    <w:rsid w:val="002C78FB"/>
    <w:rsid w:val="002D18AD"/>
    <w:rsid w:val="002D1A6C"/>
    <w:rsid w:val="002E69AF"/>
    <w:rsid w:val="002E7955"/>
    <w:rsid w:val="002F03C9"/>
    <w:rsid w:val="002F6B20"/>
    <w:rsid w:val="00305B28"/>
    <w:rsid w:val="00306232"/>
    <w:rsid w:val="003176D2"/>
    <w:rsid w:val="003204D2"/>
    <w:rsid w:val="0032192C"/>
    <w:rsid w:val="00322222"/>
    <w:rsid w:val="00323014"/>
    <w:rsid w:val="00323571"/>
    <w:rsid w:val="00330A5F"/>
    <w:rsid w:val="0033261E"/>
    <w:rsid w:val="0033311F"/>
    <w:rsid w:val="00335407"/>
    <w:rsid w:val="00347188"/>
    <w:rsid w:val="003503CF"/>
    <w:rsid w:val="00352F8F"/>
    <w:rsid w:val="00356C08"/>
    <w:rsid w:val="00363B23"/>
    <w:rsid w:val="00370942"/>
    <w:rsid w:val="00371D4A"/>
    <w:rsid w:val="00373FFF"/>
    <w:rsid w:val="00377479"/>
    <w:rsid w:val="00381D05"/>
    <w:rsid w:val="00382623"/>
    <w:rsid w:val="00384EEA"/>
    <w:rsid w:val="00385AB4"/>
    <w:rsid w:val="00391F09"/>
    <w:rsid w:val="00394E13"/>
    <w:rsid w:val="00396D2C"/>
    <w:rsid w:val="003A07C2"/>
    <w:rsid w:val="003A3B34"/>
    <w:rsid w:val="003B3786"/>
    <w:rsid w:val="003B5AA4"/>
    <w:rsid w:val="003B5D64"/>
    <w:rsid w:val="003C0DAA"/>
    <w:rsid w:val="003C188B"/>
    <w:rsid w:val="003C2F69"/>
    <w:rsid w:val="003C5331"/>
    <w:rsid w:val="003D23D1"/>
    <w:rsid w:val="003D3AE5"/>
    <w:rsid w:val="003D4126"/>
    <w:rsid w:val="003D44DB"/>
    <w:rsid w:val="003D626D"/>
    <w:rsid w:val="003E05AC"/>
    <w:rsid w:val="003E0BCE"/>
    <w:rsid w:val="003E0DC3"/>
    <w:rsid w:val="003E1A13"/>
    <w:rsid w:val="003E2420"/>
    <w:rsid w:val="003E2A81"/>
    <w:rsid w:val="003F0E57"/>
    <w:rsid w:val="003F2477"/>
    <w:rsid w:val="003F759A"/>
    <w:rsid w:val="00400907"/>
    <w:rsid w:val="004013C6"/>
    <w:rsid w:val="00415019"/>
    <w:rsid w:val="0041540C"/>
    <w:rsid w:val="004165E9"/>
    <w:rsid w:val="00421500"/>
    <w:rsid w:val="00421EC7"/>
    <w:rsid w:val="00423C7D"/>
    <w:rsid w:val="004332AB"/>
    <w:rsid w:val="0043349C"/>
    <w:rsid w:val="0044042E"/>
    <w:rsid w:val="00454AF5"/>
    <w:rsid w:val="004570EE"/>
    <w:rsid w:val="00464581"/>
    <w:rsid w:val="004647BD"/>
    <w:rsid w:val="00465058"/>
    <w:rsid w:val="004662C8"/>
    <w:rsid w:val="00467B02"/>
    <w:rsid w:val="004741BA"/>
    <w:rsid w:val="00474689"/>
    <w:rsid w:val="00475D73"/>
    <w:rsid w:val="00480A86"/>
    <w:rsid w:val="00484E7A"/>
    <w:rsid w:val="00490897"/>
    <w:rsid w:val="00493B5E"/>
    <w:rsid w:val="00495FD3"/>
    <w:rsid w:val="00496B89"/>
    <w:rsid w:val="004A1ADA"/>
    <w:rsid w:val="004A3CAA"/>
    <w:rsid w:val="004A63C3"/>
    <w:rsid w:val="004B5BCC"/>
    <w:rsid w:val="004B600F"/>
    <w:rsid w:val="004C6B62"/>
    <w:rsid w:val="004D6C6A"/>
    <w:rsid w:val="004E5911"/>
    <w:rsid w:val="004E6F68"/>
    <w:rsid w:val="004E7411"/>
    <w:rsid w:val="004F10C3"/>
    <w:rsid w:val="004F43F6"/>
    <w:rsid w:val="005006E5"/>
    <w:rsid w:val="00503DFC"/>
    <w:rsid w:val="00510BDC"/>
    <w:rsid w:val="00512246"/>
    <w:rsid w:val="00520466"/>
    <w:rsid w:val="005209DB"/>
    <w:rsid w:val="00521530"/>
    <w:rsid w:val="005224BD"/>
    <w:rsid w:val="0052555F"/>
    <w:rsid w:val="00526A1E"/>
    <w:rsid w:val="00531E54"/>
    <w:rsid w:val="00533C0D"/>
    <w:rsid w:val="00536731"/>
    <w:rsid w:val="00536D57"/>
    <w:rsid w:val="00537622"/>
    <w:rsid w:val="00540AC1"/>
    <w:rsid w:val="00547676"/>
    <w:rsid w:val="00550569"/>
    <w:rsid w:val="00553FC0"/>
    <w:rsid w:val="00554B3E"/>
    <w:rsid w:val="00555052"/>
    <w:rsid w:val="00562360"/>
    <w:rsid w:val="00563DCE"/>
    <w:rsid w:val="00570730"/>
    <w:rsid w:val="00572360"/>
    <w:rsid w:val="00577B56"/>
    <w:rsid w:val="005822BC"/>
    <w:rsid w:val="005873F1"/>
    <w:rsid w:val="0059653B"/>
    <w:rsid w:val="005A0578"/>
    <w:rsid w:val="005A0ACB"/>
    <w:rsid w:val="005A3D83"/>
    <w:rsid w:val="005A70C7"/>
    <w:rsid w:val="005B58EC"/>
    <w:rsid w:val="005B5A87"/>
    <w:rsid w:val="005C1AC8"/>
    <w:rsid w:val="005C2859"/>
    <w:rsid w:val="005C3497"/>
    <w:rsid w:val="005C5CAB"/>
    <w:rsid w:val="005D2994"/>
    <w:rsid w:val="005D3639"/>
    <w:rsid w:val="005D4AF3"/>
    <w:rsid w:val="005D5A63"/>
    <w:rsid w:val="005E10C9"/>
    <w:rsid w:val="005E2FC2"/>
    <w:rsid w:val="005E5564"/>
    <w:rsid w:val="005F661B"/>
    <w:rsid w:val="006032FB"/>
    <w:rsid w:val="00615E7A"/>
    <w:rsid w:val="0061625B"/>
    <w:rsid w:val="00624283"/>
    <w:rsid w:val="00625BA2"/>
    <w:rsid w:val="006338A7"/>
    <w:rsid w:val="00647183"/>
    <w:rsid w:val="0064755D"/>
    <w:rsid w:val="00650CCD"/>
    <w:rsid w:val="00653844"/>
    <w:rsid w:val="00653F03"/>
    <w:rsid w:val="006704A8"/>
    <w:rsid w:val="006857AE"/>
    <w:rsid w:val="00691D07"/>
    <w:rsid w:val="00691DF8"/>
    <w:rsid w:val="006922CF"/>
    <w:rsid w:val="00694D4A"/>
    <w:rsid w:val="0069734A"/>
    <w:rsid w:val="006A047F"/>
    <w:rsid w:val="006A2331"/>
    <w:rsid w:val="006A4E4E"/>
    <w:rsid w:val="006B5312"/>
    <w:rsid w:val="006B5DD1"/>
    <w:rsid w:val="006B7A08"/>
    <w:rsid w:val="006C103B"/>
    <w:rsid w:val="006C15D8"/>
    <w:rsid w:val="006C219C"/>
    <w:rsid w:val="006C3CFF"/>
    <w:rsid w:val="006C47B2"/>
    <w:rsid w:val="006C5B61"/>
    <w:rsid w:val="006C6E96"/>
    <w:rsid w:val="006D1149"/>
    <w:rsid w:val="006D333B"/>
    <w:rsid w:val="006D5F0C"/>
    <w:rsid w:val="006E0F04"/>
    <w:rsid w:val="006E262B"/>
    <w:rsid w:val="006E3AF8"/>
    <w:rsid w:val="006E5561"/>
    <w:rsid w:val="006E6CA7"/>
    <w:rsid w:val="006F4024"/>
    <w:rsid w:val="006F6E65"/>
    <w:rsid w:val="0070171A"/>
    <w:rsid w:val="00706560"/>
    <w:rsid w:val="00710D1D"/>
    <w:rsid w:val="007124F9"/>
    <w:rsid w:val="00715B54"/>
    <w:rsid w:val="007218CC"/>
    <w:rsid w:val="00725A17"/>
    <w:rsid w:val="0073048B"/>
    <w:rsid w:val="00731992"/>
    <w:rsid w:val="007350EC"/>
    <w:rsid w:val="00736647"/>
    <w:rsid w:val="00737B5A"/>
    <w:rsid w:val="0074050F"/>
    <w:rsid w:val="00741A72"/>
    <w:rsid w:val="007451D5"/>
    <w:rsid w:val="007473F7"/>
    <w:rsid w:val="00751B6A"/>
    <w:rsid w:val="007520B4"/>
    <w:rsid w:val="00763C49"/>
    <w:rsid w:val="0076556E"/>
    <w:rsid w:val="00772C6C"/>
    <w:rsid w:val="00775327"/>
    <w:rsid w:val="0078196B"/>
    <w:rsid w:val="00786F45"/>
    <w:rsid w:val="00790067"/>
    <w:rsid w:val="00793C40"/>
    <w:rsid w:val="00794CF8"/>
    <w:rsid w:val="00795D37"/>
    <w:rsid w:val="007962AD"/>
    <w:rsid w:val="007A0164"/>
    <w:rsid w:val="007A5560"/>
    <w:rsid w:val="007A7890"/>
    <w:rsid w:val="007D301F"/>
    <w:rsid w:val="007D3F7E"/>
    <w:rsid w:val="007D4D73"/>
    <w:rsid w:val="007D7842"/>
    <w:rsid w:val="007D78FB"/>
    <w:rsid w:val="007E16B0"/>
    <w:rsid w:val="007E48C8"/>
    <w:rsid w:val="007E5E2B"/>
    <w:rsid w:val="007E75AC"/>
    <w:rsid w:val="007F5A81"/>
    <w:rsid w:val="007F7B8B"/>
    <w:rsid w:val="008007D8"/>
    <w:rsid w:val="00801F20"/>
    <w:rsid w:val="00802CC0"/>
    <w:rsid w:val="00803A21"/>
    <w:rsid w:val="00805754"/>
    <w:rsid w:val="00811CB7"/>
    <w:rsid w:val="008127DC"/>
    <w:rsid w:val="008228D2"/>
    <w:rsid w:val="008232B2"/>
    <w:rsid w:val="00823A06"/>
    <w:rsid w:val="0083288D"/>
    <w:rsid w:val="00840A0D"/>
    <w:rsid w:val="00840AFC"/>
    <w:rsid w:val="00841A1D"/>
    <w:rsid w:val="00843BDC"/>
    <w:rsid w:val="00843C46"/>
    <w:rsid w:val="008461FE"/>
    <w:rsid w:val="00847334"/>
    <w:rsid w:val="00847933"/>
    <w:rsid w:val="008479A4"/>
    <w:rsid w:val="008509DF"/>
    <w:rsid w:val="00852169"/>
    <w:rsid w:val="00854E45"/>
    <w:rsid w:val="00855AA0"/>
    <w:rsid w:val="00857CBB"/>
    <w:rsid w:val="00873AB5"/>
    <w:rsid w:val="008856C4"/>
    <w:rsid w:val="00891587"/>
    <w:rsid w:val="00892472"/>
    <w:rsid w:val="008A397D"/>
    <w:rsid w:val="008A3F3E"/>
    <w:rsid w:val="008A5634"/>
    <w:rsid w:val="008B101B"/>
    <w:rsid w:val="008B5940"/>
    <w:rsid w:val="008C0350"/>
    <w:rsid w:val="008C74E0"/>
    <w:rsid w:val="008D58E2"/>
    <w:rsid w:val="008E3FE6"/>
    <w:rsid w:val="008E595E"/>
    <w:rsid w:val="008F18B4"/>
    <w:rsid w:val="00903DE6"/>
    <w:rsid w:val="00927C36"/>
    <w:rsid w:val="00932742"/>
    <w:rsid w:val="00937AA0"/>
    <w:rsid w:val="0094052E"/>
    <w:rsid w:val="00951A5C"/>
    <w:rsid w:val="00953069"/>
    <w:rsid w:val="0095316C"/>
    <w:rsid w:val="00954E31"/>
    <w:rsid w:val="00955432"/>
    <w:rsid w:val="00955537"/>
    <w:rsid w:val="009556DE"/>
    <w:rsid w:val="00955F3D"/>
    <w:rsid w:val="0095732F"/>
    <w:rsid w:val="00957C72"/>
    <w:rsid w:val="00962D2E"/>
    <w:rsid w:val="00967FDF"/>
    <w:rsid w:val="0097071D"/>
    <w:rsid w:val="009739AF"/>
    <w:rsid w:val="00982D37"/>
    <w:rsid w:val="00987D50"/>
    <w:rsid w:val="009933C5"/>
    <w:rsid w:val="00993981"/>
    <w:rsid w:val="009A202E"/>
    <w:rsid w:val="009A374F"/>
    <w:rsid w:val="009A4733"/>
    <w:rsid w:val="009A47F0"/>
    <w:rsid w:val="009A6D79"/>
    <w:rsid w:val="009B223B"/>
    <w:rsid w:val="009B28AB"/>
    <w:rsid w:val="009B4D8D"/>
    <w:rsid w:val="009C3284"/>
    <w:rsid w:val="009C668B"/>
    <w:rsid w:val="009D16F4"/>
    <w:rsid w:val="009D1A1B"/>
    <w:rsid w:val="009D459D"/>
    <w:rsid w:val="009D4B0A"/>
    <w:rsid w:val="009E0300"/>
    <w:rsid w:val="009E189B"/>
    <w:rsid w:val="009F3B06"/>
    <w:rsid w:val="009F6125"/>
    <w:rsid w:val="009F6394"/>
    <w:rsid w:val="009F7D31"/>
    <w:rsid w:val="00A01116"/>
    <w:rsid w:val="00A0422E"/>
    <w:rsid w:val="00A06599"/>
    <w:rsid w:val="00A1325A"/>
    <w:rsid w:val="00A13A9A"/>
    <w:rsid w:val="00A15815"/>
    <w:rsid w:val="00A15E1F"/>
    <w:rsid w:val="00A215B5"/>
    <w:rsid w:val="00A310E3"/>
    <w:rsid w:val="00A31D22"/>
    <w:rsid w:val="00A3362B"/>
    <w:rsid w:val="00A3548F"/>
    <w:rsid w:val="00A4084E"/>
    <w:rsid w:val="00A41326"/>
    <w:rsid w:val="00A46D4E"/>
    <w:rsid w:val="00A515A0"/>
    <w:rsid w:val="00A5584F"/>
    <w:rsid w:val="00A644AB"/>
    <w:rsid w:val="00A65EEC"/>
    <w:rsid w:val="00A66438"/>
    <w:rsid w:val="00A67755"/>
    <w:rsid w:val="00A7004A"/>
    <w:rsid w:val="00A71039"/>
    <w:rsid w:val="00A743EB"/>
    <w:rsid w:val="00A74BF9"/>
    <w:rsid w:val="00A75880"/>
    <w:rsid w:val="00A84708"/>
    <w:rsid w:val="00A90D45"/>
    <w:rsid w:val="00A92C8A"/>
    <w:rsid w:val="00A9427E"/>
    <w:rsid w:val="00A96A8E"/>
    <w:rsid w:val="00A97F12"/>
    <w:rsid w:val="00AB1332"/>
    <w:rsid w:val="00AB2B4F"/>
    <w:rsid w:val="00AB450A"/>
    <w:rsid w:val="00AC5139"/>
    <w:rsid w:val="00AE10B9"/>
    <w:rsid w:val="00AF67AC"/>
    <w:rsid w:val="00AF7358"/>
    <w:rsid w:val="00AF788E"/>
    <w:rsid w:val="00B040E2"/>
    <w:rsid w:val="00B1243C"/>
    <w:rsid w:val="00B22399"/>
    <w:rsid w:val="00B240E6"/>
    <w:rsid w:val="00B30505"/>
    <w:rsid w:val="00B41D4B"/>
    <w:rsid w:val="00B41E63"/>
    <w:rsid w:val="00B4247B"/>
    <w:rsid w:val="00B43FFA"/>
    <w:rsid w:val="00B45A75"/>
    <w:rsid w:val="00B45EE6"/>
    <w:rsid w:val="00B47587"/>
    <w:rsid w:val="00B4776D"/>
    <w:rsid w:val="00B60371"/>
    <w:rsid w:val="00B6241F"/>
    <w:rsid w:val="00B63EEC"/>
    <w:rsid w:val="00B67202"/>
    <w:rsid w:val="00B70BEE"/>
    <w:rsid w:val="00B7398C"/>
    <w:rsid w:val="00B82240"/>
    <w:rsid w:val="00B826FF"/>
    <w:rsid w:val="00B90272"/>
    <w:rsid w:val="00B913BF"/>
    <w:rsid w:val="00B92862"/>
    <w:rsid w:val="00B962A2"/>
    <w:rsid w:val="00B976AC"/>
    <w:rsid w:val="00BA7A48"/>
    <w:rsid w:val="00BB0D95"/>
    <w:rsid w:val="00BB34E5"/>
    <w:rsid w:val="00BB3F79"/>
    <w:rsid w:val="00BB62AF"/>
    <w:rsid w:val="00BC2416"/>
    <w:rsid w:val="00BD0357"/>
    <w:rsid w:val="00BD06A8"/>
    <w:rsid w:val="00BD0CB0"/>
    <w:rsid w:val="00BD1699"/>
    <w:rsid w:val="00BD1B07"/>
    <w:rsid w:val="00BD6312"/>
    <w:rsid w:val="00BE02E2"/>
    <w:rsid w:val="00BE7AEF"/>
    <w:rsid w:val="00BF1B4B"/>
    <w:rsid w:val="00BF2AC3"/>
    <w:rsid w:val="00BF2D88"/>
    <w:rsid w:val="00BF4A06"/>
    <w:rsid w:val="00C0005D"/>
    <w:rsid w:val="00C05EA9"/>
    <w:rsid w:val="00C11FC2"/>
    <w:rsid w:val="00C146A5"/>
    <w:rsid w:val="00C163B0"/>
    <w:rsid w:val="00C233BA"/>
    <w:rsid w:val="00C23E45"/>
    <w:rsid w:val="00C274E9"/>
    <w:rsid w:val="00C33279"/>
    <w:rsid w:val="00C443A6"/>
    <w:rsid w:val="00C47D65"/>
    <w:rsid w:val="00C52787"/>
    <w:rsid w:val="00C54BDC"/>
    <w:rsid w:val="00C5574E"/>
    <w:rsid w:val="00C62E63"/>
    <w:rsid w:val="00C70B85"/>
    <w:rsid w:val="00C7113E"/>
    <w:rsid w:val="00C7580E"/>
    <w:rsid w:val="00C76082"/>
    <w:rsid w:val="00C80D43"/>
    <w:rsid w:val="00C823B9"/>
    <w:rsid w:val="00C90E15"/>
    <w:rsid w:val="00C9322A"/>
    <w:rsid w:val="00CA4336"/>
    <w:rsid w:val="00CB2415"/>
    <w:rsid w:val="00CB6486"/>
    <w:rsid w:val="00CC04B4"/>
    <w:rsid w:val="00CC295B"/>
    <w:rsid w:val="00CC2EBF"/>
    <w:rsid w:val="00CC6048"/>
    <w:rsid w:val="00CC6373"/>
    <w:rsid w:val="00CD2B69"/>
    <w:rsid w:val="00CD364E"/>
    <w:rsid w:val="00CD3E1E"/>
    <w:rsid w:val="00CD6174"/>
    <w:rsid w:val="00CE3860"/>
    <w:rsid w:val="00D04419"/>
    <w:rsid w:val="00D06103"/>
    <w:rsid w:val="00D12016"/>
    <w:rsid w:val="00D158FD"/>
    <w:rsid w:val="00D17DEA"/>
    <w:rsid w:val="00D25486"/>
    <w:rsid w:val="00D26299"/>
    <w:rsid w:val="00D3190F"/>
    <w:rsid w:val="00D359B2"/>
    <w:rsid w:val="00D35A14"/>
    <w:rsid w:val="00D35A52"/>
    <w:rsid w:val="00D41371"/>
    <w:rsid w:val="00D42E2F"/>
    <w:rsid w:val="00D5523F"/>
    <w:rsid w:val="00D5648A"/>
    <w:rsid w:val="00D62617"/>
    <w:rsid w:val="00D653E6"/>
    <w:rsid w:val="00D713D3"/>
    <w:rsid w:val="00D739D2"/>
    <w:rsid w:val="00D77145"/>
    <w:rsid w:val="00D82637"/>
    <w:rsid w:val="00D91F55"/>
    <w:rsid w:val="00D96594"/>
    <w:rsid w:val="00DA1114"/>
    <w:rsid w:val="00DA5046"/>
    <w:rsid w:val="00DA5E65"/>
    <w:rsid w:val="00DA6A41"/>
    <w:rsid w:val="00DB573E"/>
    <w:rsid w:val="00DC68AA"/>
    <w:rsid w:val="00DD50D7"/>
    <w:rsid w:val="00DE4080"/>
    <w:rsid w:val="00DF09AD"/>
    <w:rsid w:val="00DF3FFE"/>
    <w:rsid w:val="00DF4327"/>
    <w:rsid w:val="00DF4E35"/>
    <w:rsid w:val="00E02E0A"/>
    <w:rsid w:val="00E0476F"/>
    <w:rsid w:val="00E05F7E"/>
    <w:rsid w:val="00E06E90"/>
    <w:rsid w:val="00E105E8"/>
    <w:rsid w:val="00E13BCA"/>
    <w:rsid w:val="00E15139"/>
    <w:rsid w:val="00E21373"/>
    <w:rsid w:val="00E24D66"/>
    <w:rsid w:val="00E25CAF"/>
    <w:rsid w:val="00E27CBA"/>
    <w:rsid w:val="00E35FFA"/>
    <w:rsid w:val="00E374DD"/>
    <w:rsid w:val="00E4336A"/>
    <w:rsid w:val="00E5040F"/>
    <w:rsid w:val="00E50637"/>
    <w:rsid w:val="00E54922"/>
    <w:rsid w:val="00E60FA6"/>
    <w:rsid w:val="00E674DB"/>
    <w:rsid w:val="00E70497"/>
    <w:rsid w:val="00E73D3A"/>
    <w:rsid w:val="00E75313"/>
    <w:rsid w:val="00E77D69"/>
    <w:rsid w:val="00E82DC6"/>
    <w:rsid w:val="00E927D3"/>
    <w:rsid w:val="00E937A0"/>
    <w:rsid w:val="00E97676"/>
    <w:rsid w:val="00EA381D"/>
    <w:rsid w:val="00EB0EB1"/>
    <w:rsid w:val="00EC248C"/>
    <w:rsid w:val="00EC2D52"/>
    <w:rsid w:val="00EC365C"/>
    <w:rsid w:val="00EC420A"/>
    <w:rsid w:val="00EC4EB4"/>
    <w:rsid w:val="00EC5FE9"/>
    <w:rsid w:val="00ED4083"/>
    <w:rsid w:val="00EE13B3"/>
    <w:rsid w:val="00EE1862"/>
    <w:rsid w:val="00EE1ABD"/>
    <w:rsid w:val="00EE3100"/>
    <w:rsid w:val="00EE329A"/>
    <w:rsid w:val="00EF0861"/>
    <w:rsid w:val="00EF0E83"/>
    <w:rsid w:val="00EF3C7A"/>
    <w:rsid w:val="00EF48FC"/>
    <w:rsid w:val="00F002F9"/>
    <w:rsid w:val="00F02CE1"/>
    <w:rsid w:val="00F039CB"/>
    <w:rsid w:val="00F04206"/>
    <w:rsid w:val="00F0721A"/>
    <w:rsid w:val="00F10DAD"/>
    <w:rsid w:val="00F13A66"/>
    <w:rsid w:val="00F175E7"/>
    <w:rsid w:val="00F2357D"/>
    <w:rsid w:val="00F248B1"/>
    <w:rsid w:val="00F30BA5"/>
    <w:rsid w:val="00F31046"/>
    <w:rsid w:val="00F32759"/>
    <w:rsid w:val="00F36002"/>
    <w:rsid w:val="00F405A5"/>
    <w:rsid w:val="00F41635"/>
    <w:rsid w:val="00F43CE1"/>
    <w:rsid w:val="00F43CEB"/>
    <w:rsid w:val="00F43F0D"/>
    <w:rsid w:val="00F455A2"/>
    <w:rsid w:val="00F46565"/>
    <w:rsid w:val="00F551BA"/>
    <w:rsid w:val="00F5753A"/>
    <w:rsid w:val="00F57E56"/>
    <w:rsid w:val="00F6163D"/>
    <w:rsid w:val="00F62E0B"/>
    <w:rsid w:val="00F64163"/>
    <w:rsid w:val="00F750DF"/>
    <w:rsid w:val="00F82397"/>
    <w:rsid w:val="00F82644"/>
    <w:rsid w:val="00F83361"/>
    <w:rsid w:val="00F900D9"/>
    <w:rsid w:val="00F9160C"/>
    <w:rsid w:val="00FA13AC"/>
    <w:rsid w:val="00FA56AA"/>
    <w:rsid w:val="00FB1E43"/>
    <w:rsid w:val="00FB200C"/>
    <w:rsid w:val="00FB60A7"/>
    <w:rsid w:val="00FB72CA"/>
    <w:rsid w:val="00FC4A47"/>
    <w:rsid w:val="00FC6C26"/>
    <w:rsid w:val="00FC7895"/>
    <w:rsid w:val="00FD36D8"/>
    <w:rsid w:val="00FD3A5E"/>
    <w:rsid w:val="00FD5526"/>
    <w:rsid w:val="00FD5DF0"/>
    <w:rsid w:val="00FD7CD9"/>
    <w:rsid w:val="00FE270C"/>
    <w:rsid w:val="00FF0461"/>
    <w:rsid w:val="00FF7FBC"/>
    <w:rsid w:val="0CF0192C"/>
    <w:rsid w:val="0EEF0EAF"/>
    <w:rsid w:val="302F5968"/>
    <w:rsid w:val="31B50492"/>
    <w:rsid w:val="38C05F86"/>
    <w:rsid w:val="3ACC6C09"/>
    <w:rsid w:val="4D666CB1"/>
    <w:rsid w:val="51C51EAB"/>
    <w:rsid w:val="584A6681"/>
    <w:rsid w:val="5E4206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semiHidden="0" w:unhideWhenUsed="0" w:qFormat="1"/>
    <w:lsdException w:name="Strong" w:semiHidden="0" w:uiPriority="0" w:unhideWhenUsed="0" w:qFormat="1"/>
    <w:lsdException w:name="Emphasis"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8C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0E08CB"/>
    <w:pPr>
      <w:jc w:val="left"/>
    </w:pPr>
  </w:style>
  <w:style w:type="paragraph" w:styleId="2">
    <w:name w:val="Body Text Indent 2"/>
    <w:basedOn w:val="a"/>
    <w:link w:val="2Char"/>
    <w:uiPriority w:val="99"/>
    <w:qFormat/>
    <w:rsid w:val="000E08CB"/>
    <w:pPr>
      <w:spacing w:line="288" w:lineRule="auto"/>
      <w:ind w:firstLine="435"/>
    </w:pPr>
    <w:rPr>
      <w:kern w:val="0"/>
      <w:sz w:val="24"/>
      <w:szCs w:val="24"/>
    </w:rPr>
  </w:style>
  <w:style w:type="paragraph" w:styleId="a4">
    <w:name w:val="Balloon Text"/>
    <w:basedOn w:val="a"/>
    <w:link w:val="Char"/>
    <w:uiPriority w:val="99"/>
    <w:semiHidden/>
    <w:unhideWhenUsed/>
    <w:qFormat/>
    <w:rsid w:val="000E08CB"/>
    <w:rPr>
      <w:sz w:val="18"/>
      <w:szCs w:val="18"/>
    </w:rPr>
  </w:style>
  <w:style w:type="paragraph" w:styleId="a5">
    <w:name w:val="footer"/>
    <w:basedOn w:val="a"/>
    <w:link w:val="Char0"/>
    <w:unhideWhenUsed/>
    <w:qFormat/>
    <w:rsid w:val="000E08CB"/>
    <w:pPr>
      <w:tabs>
        <w:tab w:val="center" w:pos="4153"/>
        <w:tab w:val="right" w:pos="8306"/>
      </w:tabs>
      <w:snapToGrid w:val="0"/>
      <w:jc w:val="left"/>
    </w:pPr>
    <w:rPr>
      <w:sz w:val="18"/>
      <w:szCs w:val="18"/>
    </w:rPr>
  </w:style>
  <w:style w:type="paragraph" w:styleId="a6">
    <w:name w:val="header"/>
    <w:basedOn w:val="a"/>
    <w:link w:val="Char1"/>
    <w:unhideWhenUsed/>
    <w:qFormat/>
    <w:rsid w:val="000E08C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sid w:val="000E08CB"/>
    <w:rPr>
      <w:kern w:val="2"/>
      <w:sz w:val="18"/>
      <w:szCs w:val="18"/>
    </w:rPr>
  </w:style>
  <w:style w:type="character" w:customStyle="1" w:styleId="Char0">
    <w:name w:val="页脚 Char"/>
    <w:basedOn w:val="a0"/>
    <w:link w:val="a5"/>
    <w:uiPriority w:val="99"/>
    <w:qFormat/>
    <w:rsid w:val="000E08CB"/>
    <w:rPr>
      <w:kern w:val="2"/>
      <w:sz w:val="18"/>
      <w:szCs w:val="18"/>
    </w:rPr>
  </w:style>
  <w:style w:type="paragraph" w:customStyle="1" w:styleId="1">
    <w:name w:val="列出段落1"/>
    <w:basedOn w:val="a"/>
    <w:uiPriority w:val="99"/>
    <w:qFormat/>
    <w:rsid w:val="000E08CB"/>
    <w:pPr>
      <w:ind w:firstLineChars="200" w:firstLine="420"/>
    </w:pPr>
  </w:style>
  <w:style w:type="character" w:customStyle="1" w:styleId="2Char">
    <w:name w:val="正文文本缩进 2 Char"/>
    <w:link w:val="2"/>
    <w:uiPriority w:val="99"/>
    <w:qFormat/>
    <w:locked/>
    <w:rsid w:val="000E08CB"/>
    <w:rPr>
      <w:sz w:val="24"/>
      <w:szCs w:val="24"/>
    </w:rPr>
  </w:style>
  <w:style w:type="character" w:customStyle="1" w:styleId="2Char1">
    <w:name w:val="正文文本缩进 2 Char1"/>
    <w:basedOn w:val="a0"/>
    <w:uiPriority w:val="99"/>
    <w:semiHidden/>
    <w:qFormat/>
    <w:rsid w:val="000E08CB"/>
    <w:rPr>
      <w:kern w:val="2"/>
      <w:sz w:val="21"/>
      <w:szCs w:val="21"/>
    </w:rPr>
  </w:style>
  <w:style w:type="paragraph" w:customStyle="1" w:styleId="a7">
    <w:name w:val="段"/>
    <w:qFormat/>
    <w:rsid w:val="000E08CB"/>
    <w:pPr>
      <w:autoSpaceDE w:val="0"/>
      <w:autoSpaceDN w:val="0"/>
      <w:ind w:firstLineChars="200" w:firstLine="200"/>
      <w:jc w:val="both"/>
    </w:pPr>
    <w:rPr>
      <w:rFonts w:ascii="宋体"/>
      <w:sz w:val="21"/>
    </w:rPr>
  </w:style>
  <w:style w:type="paragraph" w:customStyle="1" w:styleId="Default">
    <w:name w:val="Default"/>
    <w:qFormat/>
    <w:rsid w:val="000E08CB"/>
    <w:pPr>
      <w:widowControl w:val="0"/>
      <w:autoSpaceDE w:val="0"/>
      <w:autoSpaceDN w:val="0"/>
      <w:adjustRightInd w:val="0"/>
    </w:pPr>
    <w:rPr>
      <w:rFonts w:ascii="黑体" w:eastAsia="黑体" w:cs="黑体"/>
      <w:color w:val="000000"/>
      <w:sz w:val="24"/>
      <w:szCs w:val="24"/>
    </w:rPr>
  </w:style>
  <w:style w:type="paragraph" w:styleId="a8">
    <w:name w:val="List Paragraph"/>
    <w:basedOn w:val="a"/>
    <w:uiPriority w:val="99"/>
    <w:qFormat/>
    <w:rsid w:val="000E08CB"/>
    <w:pPr>
      <w:ind w:firstLineChars="200" w:firstLine="420"/>
    </w:pPr>
  </w:style>
  <w:style w:type="character" w:customStyle="1" w:styleId="Char">
    <w:name w:val="批注框文本 Char"/>
    <w:basedOn w:val="a0"/>
    <w:link w:val="a4"/>
    <w:uiPriority w:val="99"/>
    <w:semiHidden/>
    <w:qFormat/>
    <w:rsid w:val="000E08CB"/>
    <w:rPr>
      <w:kern w:val="2"/>
      <w:sz w:val="18"/>
      <w:szCs w:val="18"/>
    </w:rPr>
  </w:style>
  <w:style w:type="character" w:styleId="a9">
    <w:name w:val="annotation reference"/>
    <w:basedOn w:val="a0"/>
    <w:uiPriority w:val="99"/>
    <w:semiHidden/>
    <w:unhideWhenUsed/>
    <w:rsid w:val="000E08CB"/>
    <w:rPr>
      <w:sz w:val="21"/>
      <w:szCs w:val="21"/>
    </w:rPr>
  </w:style>
  <w:style w:type="character" w:styleId="aa">
    <w:name w:val="page number"/>
    <w:rsid w:val="00D25486"/>
    <w:rPr>
      <w:rFonts w:ascii="Times New Roman" w:eastAsia="宋体" w:hAnsi="Times New Roman"/>
      <w:sz w:val="18"/>
    </w:rPr>
  </w:style>
  <w:style w:type="character" w:customStyle="1" w:styleId="ab">
    <w:name w:val="发布"/>
    <w:rsid w:val="00D25486"/>
    <w:rPr>
      <w:rFonts w:ascii="黑体" w:eastAsia="黑体"/>
      <w:spacing w:val="22"/>
      <w:w w:val="100"/>
      <w:position w:val="3"/>
      <w:sz w:val="28"/>
    </w:rPr>
  </w:style>
  <w:style w:type="paragraph" w:customStyle="1" w:styleId="ac">
    <w:name w:val="封面正文"/>
    <w:rsid w:val="00D25486"/>
    <w:pPr>
      <w:jc w:val="both"/>
    </w:pPr>
  </w:style>
  <w:style w:type="paragraph" w:customStyle="1" w:styleId="ad">
    <w:name w:val="封面标准文稿编辑信息"/>
    <w:rsid w:val="00D25486"/>
    <w:pPr>
      <w:spacing w:before="180" w:line="180" w:lineRule="exact"/>
      <w:jc w:val="center"/>
    </w:pPr>
    <w:rPr>
      <w:rFonts w:ascii="宋体"/>
      <w:sz w:val="21"/>
    </w:rPr>
  </w:style>
  <w:style w:type="paragraph" w:customStyle="1" w:styleId="10">
    <w:name w:val="封面标准号1"/>
    <w:rsid w:val="00D25486"/>
    <w:pPr>
      <w:widowControl w:val="0"/>
      <w:kinsoku w:val="0"/>
      <w:overflowPunct w:val="0"/>
      <w:autoSpaceDE w:val="0"/>
      <w:autoSpaceDN w:val="0"/>
      <w:spacing w:before="308"/>
      <w:jc w:val="right"/>
      <w:textAlignment w:val="center"/>
    </w:pPr>
    <w:rPr>
      <w:sz w:val="28"/>
    </w:rPr>
  </w:style>
  <w:style w:type="paragraph" w:customStyle="1" w:styleId="ae">
    <w:name w:val="标准书眉一"/>
    <w:rsid w:val="00D25486"/>
    <w:pPr>
      <w:jc w:val="both"/>
    </w:pPr>
  </w:style>
  <w:style w:type="paragraph" w:customStyle="1" w:styleId="af">
    <w:name w:val="文献分类号"/>
    <w:rsid w:val="00D25486"/>
    <w:pPr>
      <w:framePr w:hSpace="180" w:vSpace="180" w:wrap="around" w:hAnchor="margin" w:y="1" w:anchorLock="1"/>
      <w:widowControl w:val="0"/>
      <w:textAlignment w:val="center"/>
    </w:pPr>
    <w:rPr>
      <w:rFonts w:eastAsia="黑体"/>
      <w:sz w:val="21"/>
    </w:rPr>
  </w:style>
  <w:style w:type="paragraph" w:customStyle="1" w:styleId="af0">
    <w:name w:val="标准书眉_奇数页"/>
    <w:next w:val="a"/>
    <w:rsid w:val="00D25486"/>
    <w:pPr>
      <w:tabs>
        <w:tab w:val="center" w:pos="4154"/>
        <w:tab w:val="right" w:pos="8306"/>
      </w:tabs>
      <w:spacing w:after="120"/>
      <w:jc w:val="right"/>
    </w:pPr>
    <w:rPr>
      <w:sz w:val="21"/>
    </w:rPr>
  </w:style>
  <w:style w:type="paragraph" w:customStyle="1" w:styleId="af1">
    <w:name w:val="封面标准文稿类别"/>
    <w:rsid w:val="00D25486"/>
    <w:pPr>
      <w:spacing w:before="440" w:line="400" w:lineRule="exact"/>
      <w:jc w:val="center"/>
    </w:pPr>
    <w:rPr>
      <w:rFonts w:ascii="宋体"/>
      <w:sz w:val="24"/>
    </w:rPr>
  </w:style>
  <w:style w:type="paragraph" w:customStyle="1" w:styleId="af2">
    <w:name w:val="封面标准名称"/>
    <w:rsid w:val="00D25486"/>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3">
    <w:name w:val="标准书脚_奇数页"/>
    <w:rsid w:val="00D25486"/>
    <w:pPr>
      <w:spacing w:before="120"/>
      <w:jc w:val="right"/>
    </w:pPr>
    <w:rPr>
      <w:sz w:val="18"/>
    </w:rPr>
  </w:style>
  <w:style w:type="paragraph" w:customStyle="1" w:styleId="af4">
    <w:name w:val="实施日期"/>
    <w:basedOn w:val="af5"/>
    <w:rsid w:val="00D25486"/>
    <w:pPr>
      <w:framePr w:hSpace="0" w:wrap="around" w:xAlign="right"/>
      <w:jc w:val="right"/>
    </w:pPr>
  </w:style>
  <w:style w:type="paragraph" w:customStyle="1" w:styleId="af5">
    <w:name w:val="发布日期"/>
    <w:rsid w:val="00D25486"/>
    <w:pPr>
      <w:framePr w:w="4000" w:h="473" w:hRule="exact" w:hSpace="180" w:vSpace="180" w:wrap="around" w:hAnchor="margin" w:y="13511" w:anchorLock="1"/>
    </w:pPr>
    <w:rPr>
      <w:rFonts w:eastAsia="黑体"/>
      <w:sz w:val="28"/>
    </w:rPr>
  </w:style>
  <w:style w:type="paragraph" w:customStyle="1" w:styleId="af6">
    <w:name w:val="封面标准英文名称"/>
    <w:rsid w:val="00D25486"/>
    <w:pPr>
      <w:widowControl w:val="0"/>
      <w:spacing w:before="370" w:line="400" w:lineRule="exact"/>
      <w:jc w:val="center"/>
    </w:pPr>
    <w:rPr>
      <w:sz w:val="28"/>
    </w:rPr>
  </w:style>
  <w:style w:type="paragraph" w:customStyle="1" w:styleId="af7">
    <w:name w:val="其他发布部门"/>
    <w:basedOn w:val="a"/>
    <w:rsid w:val="00D25486"/>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8">
    <w:name w:val="标准标志"/>
    <w:next w:val="a"/>
    <w:rsid w:val="00D25486"/>
    <w:pPr>
      <w:framePr w:w="2268" w:h="1392" w:hRule="exact" w:wrap="around" w:hAnchor="margin" w:x="6748" w:y="171" w:anchorLock="1"/>
      <w:shd w:val="solid" w:color="FFFFFF" w:fill="FFFFFF"/>
      <w:spacing w:line="0" w:lineRule="atLeast"/>
      <w:jc w:val="right"/>
    </w:pPr>
    <w:rPr>
      <w:b/>
      <w:w w:val="130"/>
      <w:sz w:val="96"/>
    </w:rPr>
  </w:style>
  <w:style w:type="paragraph" w:customStyle="1" w:styleId="af9">
    <w:name w:val="其他标准称谓"/>
    <w:rsid w:val="00D25486"/>
    <w:pPr>
      <w:spacing w:line="0" w:lineRule="atLeast"/>
      <w:jc w:val="distribute"/>
    </w:pPr>
    <w:rPr>
      <w:rFonts w:ascii="黑体" w:eastAsia="黑体" w:hAnsi="宋体"/>
      <w:sz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semiHidden="0" w:unhideWhenUsed="0" w:qFormat="1"/>
    <w:lsdException w:name="Strong" w:semiHidden="0" w:uiPriority="0" w:unhideWhenUsed="0" w:qFormat="1"/>
    <w:lsdException w:name="Emphasis"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2">
    <w:name w:val="Body Text Indent 2"/>
    <w:basedOn w:val="a"/>
    <w:link w:val="2Char"/>
    <w:uiPriority w:val="99"/>
    <w:qFormat/>
    <w:pPr>
      <w:spacing w:line="288" w:lineRule="auto"/>
      <w:ind w:firstLine="435"/>
    </w:pPr>
    <w:rPr>
      <w:kern w:val="0"/>
      <w:sz w:val="24"/>
      <w:szCs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kern w:val="2"/>
      <w:sz w:val="18"/>
      <w:szCs w:val="18"/>
    </w:rPr>
  </w:style>
  <w:style w:type="character" w:customStyle="1" w:styleId="Char0">
    <w:name w:val="页脚 Char"/>
    <w:basedOn w:val="a0"/>
    <w:link w:val="a5"/>
    <w:uiPriority w:val="99"/>
    <w:qFormat/>
    <w:rPr>
      <w:kern w:val="2"/>
      <w:sz w:val="18"/>
      <w:szCs w:val="18"/>
    </w:rPr>
  </w:style>
  <w:style w:type="paragraph" w:customStyle="1" w:styleId="1">
    <w:name w:val="列出段落1"/>
    <w:basedOn w:val="a"/>
    <w:uiPriority w:val="99"/>
    <w:qFormat/>
    <w:pPr>
      <w:ind w:firstLineChars="200" w:firstLine="420"/>
    </w:pPr>
  </w:style>
  <w:style w:type="character" w:customStyle="1" w:styleId="2Char">
    <w:name w:val="正文文本缩进 2 Char"/>
    <w:link w:val="2"/>
    <w:uiPriority w:val="99"/>
    <w:qFormat/>
    <w:locked/>
    <w:rPr>
      <w:sz w:val="24"/>
      <w:szCs w:val="24"/>
    </w:rPr>
  </w:style>
  <w:style w:type="character" w:customStyle="1" w:styleId="2Char1">
    <w:name w:val="正文文本缩进 2 Char1"/>
    <w:basedOn w:val="a0"/>
    <w:uiPriority w:val="99"/>
    <w:semiHidden/>
    <w:qFormat/>
    <w:rPr>
      <w:kern w:val="2"/>
      <w:sz w:val="21"/>
      <w:szCs w:val="21"/>
    </w:rPr>
  </w:style>
  <w:style w:type="paragraph" w:customStyle="1" w:styleId="a7">
    <w:name w:val="段"/>
    <w:qFormat/>
    <w:pPr>
      <w:autoSpaceDE w:val="0"/>
      <w:autoSpaceDN w:val="0"/>
      <w:ind w:firstLineChars="200" w:firstLine="200"/>
      <w:jc w:val="both"/>
    </w:pPr>
    <w:rPr>
      <w:rFonts w:ascii="宋体"/>
      <w:sz w:val="21"/>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8">
    <w:name w:val="List Paragraph"/>
    <w:basedOn w:val="a"/>
    <w:uiPriority w:val="99"/>
    <w:qFormat/>
    <w:pPr>
      <w:ind w:firstLineChars="200" w:firstLine="420"/>
    </w:pPr>
  </w:style>
  <w:style w:type="character" w:customStyle="1" w:styleId="Char">
    <w:name w:val="批注框文本 Char"/>
    <w:basedOn w:val="a0"/>
    <w:link w:val="a4"/>
    <w:uiPriority w:val="99"/>
    <w:semiHidden/>
    <w:qFormat/>
    <w:rPr>
      <w:kern w:val="2"/>
      <w:sz w:val="18"/>
      <w:szCs w:val="18"/>
    </w:rPr>
  </w:style>
  <w:style w:type="character" w:styleId="a9">
    <w:name w:val="annotation reference"/>
    <w:basedOn w:val="a0"/>
    <w:uiPriority w:val="99"/>
    <w:semiHidden/>
    <w:unhideWhenUsed/>
    <w:rPr>
      <w:sz w:val="21"/>
      <w:szCs w:val="21"/>
    </w:rPr>
  </w:style>
  <w:style w:type="character" w:styleId="aa">
    <w:name w:val="page number"/>
    <w:rsid w:val="00D25486"/>
    <w:rPr>
      <w:rFonts w:ascii="Times New Roman" w:eastAsia="宋体" w:hAnsi="Times New Roman"/>
      <w:sz w:val="18"/>
    </w:rPr>
  </w:style>
  <w:style w:type="character" w:customStyle="1" w:styleId="ab">
    <w:name w:val="发布"/>
    <w:rsid w:val="00D25486"/>
    <w:rPr>
      <w:rFonts w:ascii="黑体" w:eastAsia="黑体"/>
      <w:spacing w:val="22"/>
      <w:w w:val="100"/>
      <w:position w:val="3"/>
      <w:sz w:val="28"/>
    </w:rPr>
  </w:style>
  <w:style w:type="paragraph" w:customStyle="1" w:styleId="ac">
    <w:name w:val="封面正文"/>
    <w:rsid w:val="00D25486"/>
    <w:pPr>
      <w:jc w:val="both"/>
    </w:pPr>
  </w:style>
  <w:style w:type="paragraph" w:customStyle="1" w:styleId="ad">
    <w:name w:val="封面标准文稿编辑信息"/>
    <w:rsid w:val="00D25486"/>
    <w:pPr>
      <w:spacing w:before="180" w:line="180" w:lineRule="exact"/>
      <w:jc w:val="center"/>
    </w:pPr>
    <w:rPr>
      <w:rFonts w:ascii="宋体"/>
      <w:sz w:val="21"/>
    </w:rPr>
  </w:style>
  <w:style w:type="paragraph" w:customStyle="1" w:styleId="10">
    <w:name w:val="封面标准号1"/>
    <w:rsid w:val="00D25486"/>
    <w:pPr>
      <w:widowControl w:val="0"/>
      <w:kinsoku w:val="0"/>
      <w:overflowPunct w:val="0"/>
      <w:autoSpaceDE w:val="0"/>
      <w:autoSpaceDN w:val="0"/>
      <w:spacing w:before="308"/>
      <w:jc w:val="right"/>
      <w:textAlignment w:val="center"/>
    </w:pPr>
    <w:rPr>
      <w:sz w:val="28"/>
    </w:rPr>
  </w:style>
  <w:style w:type="paragraph" w:customStyle="1" w:styleId="ae">
    <w:name w:val="标准书眉一"/>
    <w:rsid w:val="00D25486"/>
    <w:pPr>
      <w:jc w:val="both"/>
    </w:pPr>
  </w:style>
  <w:style w:type="paragraph" w:customStyle="1" w:styleId="af">
    <w:name w:val="文献分类号"/>
    <w:rsid w:val="00D25486"/>
    <w:pPr>
      <w:framePr w:hSpace="180" w:vSpace="180" w:wrap="around" w:hAnchor="margin" w:y="1" w:anchorLock="1"/>
      <w:widowControl w:val="0"/>
      <w:textAlignment w:val="center"/>
    </w:pPr>
    <w:rPr>
      <w:rFonts w:eastAsia="黑体"/>
      <w:sz w:val="21"/>
    </w:rPr>
  </w:style>
  <w:style w:type="paragraph" w:customStyle="1" w:styleId="af0">
    <w:name w:val="标准书眉_奇数页"/>
    <w:next w:val="a"/>
    <w:rsid w:val="00D25486"/>
    <w:pPr>
      <w:tabs>
        <w:tab w:val="center" w:pos="4154"/>
        <w:tab w:val="right" w:pos="8306"/>
      </w:tabs>
      <w:spacing w:after="120"/>
      <w:jc w:val="right"/>
    </w:pPr>
    <w:rPr>
      <w:sz w:val="21"/>
    </w:rPr>
  </w:style>
  <w:style w:type="paragraph" w:customStyle="1" w:styleId="af1">
    <w:name w:val="封面标准文稿类别"/>
    <w:rsid w:val="00D25486"/>
    <w:pPr>
      <w:spacing w:before="440" w:line="400" w:lineRule="exact"/>
      <w:jc w:val="center"/>
    </w:pPr>
    <w:rPr>
      <w:rFonts w:ascii="宋体"/>
      <w:sz w:val="24"/>
    </w:rPr>
  </w:style>
  <w:style w:type="paragraph" w:customStyle="1" w:styleId="af2">
    <w:name w:val="封面标准名称"/>
    <w:rsid w:val="00D25486"/>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3">
    <w:name w:val="标准书脚_奇数页"/>
    <w:rsid w:val="00D25486"/>
    <w:pPr>
      <w:spacing w:before="120"/>
      <w:jc w:val="right"/>
    </w:pPr>
    <w:rPr>
      <w:sz w:val="18"/>
    </w:rPr>
  </w:style>
  <w:style w:type="paragraph" w:customStyle="1" w:styleId="af4">
    <w:name w:val="实施日期"/>
    <w:basedOn w:val="af5"/>
    <w:rsid w:val="00D25486"/>
    <w:pPr>
      <w:framePr w:hSpace="0" w:wrap="around" w:xAlign="right"/>
      <w:jc w:val="right"/>
    </w:pPr>
  </w:style>
  <w:style w:type="paragraph" w:customStyle="1" w:styleId="af5">
    <w:name w:val="发布日期"/>
    <w:rsid w:val="00D25486"/>
    <w:pPr>
      <w:framePr w:w="4000" w:h="473" w:hRule="exact" w:hSpace="180" w:vSpace="180" w:wrap="around" w:hAnchor="margin" w:y="13511" w:anchorLock="1"/>
    </w:pPr>
    <w:rPr>
      <w:rFonts w:eastAsia="黑体"/>
      <w:sz w:val="28"/>
    </w:rPr>
  </w:style>
  <w:style w:type="paragraph" w:customStyle="1" w:styleId="af6">
    <w:name w:val="封面标准英文名称"/>
    <w:rsid w:val="00D25486"/>
    <w:pPr>
      <w:widowControl w:val="0"/>
      <w:spacing w:before="370" w:line="400" w:lineRule="exact"/>
      <w:jc w:val="center"/>
    </w:pPr>
    <w:rPr>
      <w:sz w:val="28"/>
    </w:rPr>
  </w:style>
  <w:style w:type="paragraph" w:customStyle="1" w:styleId="af7">
    <w:name w:val="其他发布部门"/>
    <w:basedOn w:val="a"/>
    <w:rsid w:val="00D25486"/>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8">
    <w:name w:val="标准标志"/>
    <w:next w:val="a"/>
    <w:rsid w:val="00D25486"/>
    <w:pPr>
      <w:framePr w:w="2268" w:h="1392" w:hRule="exact" w:wrap="around" w:hAnchor="margin" w:x="6748" w:y="171" w:anchorLock="1"/>
      <w:shd w:val="solid" w:color="FFFFFF" w:fill="FFFFFF"/>
      <w:spacing w:line="0" w:lineRule="atLeast"/>
      <w:jc w:val="right"/>
    </w:pPr>
    <w:rPr>
      <w:b/>
      <w:w w:val="130"/>
      <w:sz w:val="96"/>
    </w:rPr>
  </w:style>
  <w:style w:type="paragraph" w:customStyle="1" w:styleId="af9">
    <w:name w:val="其他标准称谓"/>
    <w:rsid w:val="00D25486"/>
    <w:pPr>
      <w:spacing w:line="0" w:lineRule="atLeast"/>
      <w:jc w:val="distribute"/>
    </w:pPr>
    <w:rPr>
      <w:rFonts w:ascii="黑体" w:eastAsia="黑体" w:hAnsi="宋体"/>
      <w:sz w:val="5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11235E-C391-4978-8A5C-1BB8FAA3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16</Pages>
  <Words>1658</Words>
  <Characters>9455</Characters>
  <Application>Microsoft Office Word</Application>
  <DocSecurity>0</DocSecurity>
  <Lines>78</Lines>
  <Paragraphs>22</Paragraphs>
  <ScaleCrop>false</ScaleCrop>
  <Company/>
  <LinksUpToDate>false</LinksUpToDate>
  <CharactersWithSpaces>11091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640</cp:revision>
  <cp:lastPrinted>2019-11-15T07:55:00Z</cp:lastPrinted>
  <dcterms:created xsi:type="dcterms:W3CDTF">2019-06-26T07:16:00Z</dcterms:created>
  <dcterms:modified xsi:type="dcterms:W3CDTF">2021-09-28T07:14:00Z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