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0D635">
      <w:pPr>
        <w:pStyle w:val="86"/>
        <w:rPr>
          <w:rFonts w:hint="eastAsia"/>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2"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9504;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i2sZPOg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mHJmQNLHX/8/uPx5y/WNFmd&#10;KWBLQfduG887DNuYqR77aPOfSLBjUfR0UVQdExN0eNMsm7c1iS2efNXzxRAxfVDesmx03GiXyUIL&#10;h4+YKBmFPoXkY+PYlMt8V/CARq+nlhO0DVQ+uqFcRm+0fNDG5CsYh929iewA1P7bmr7bzImA/wrL&#10;WTaA4xxXXPNgjArkeydZOgXSxdF74LkGqyRnRtHzyRYBQptAm2siKbVxVEGWdRYyWzsvT9SGfYh6&#10;GEmKonyJobaXes8jmufqz31Ben6W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vlY0gAAAAoB&#10;AAAPAAAAAAAAAAEAIAAAACIAAABkcnMvZG93bnJldi54bWxQSwECFAAUAAAACACHTuJAi2sZPOgB&#10;AADeAwAADgAAAAAAAAABACAAAAAhAQAAZHJzL2Uyb0RvYy54bWxQSwUGAAAAAAYABgBZAQAAewUA&#10;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1"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8480;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Eor7UAAAA&#10;CAEAAA8AAAAAAAAAAQAgAAAAIgAAAGRycy9kb3ducmV2LnhtbFBLAQIUABQAAAAIAIdO4kComjfz&#10;6AEAAN4DAAAOAAAAAAAAAAEAIAAAACMBAABkcnMvZTJvRG9jLnhtbFBLBQYAAAAABgAGAFkBAAB9&#1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9108440</wp:posOffset>
                </wp:positionV>
                <wp:extent cx="6120130" cy="363220"/>
                <wp:effectExtent l="0" t="0" r="6350" b="2540"/>
                <wp:wrapNone/>
                <wp:docPr id="10"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7BAE1FAA">
                            <w:pPr>
                              <w:pStyle w:val="52"/>
                              <w:rPr>
                                <w:b w:val="0"/>
                              </w:rPr>
                            </w:pPr>
                            <w:r>
                              <w:rPr>
                                <w:rFonts w:hint="eastAsia" w:ascii="专用美术字体" w:eastAsia="专用美术字体"/>
                                <w:b w:val="0"/>
                              </w:rPr>
                              <w:t>中华人民共和国农业</w:t>
                            </w:r>
                            <w:r>
                              <w:rPr>
                                <w:rFonts w:hint="eastAsia" w:ascii="专用美术字体" w:eastAsia="专用美术字体"/>
                                <w:b w:val="0"/>
                                <w:lang w:eastAsia="zh-CN"/>
                              </w:rPr>
                              <w:t>农村</w:t>
                            </w:r>
                            <w:r>
                              <w:rPr>
                                <w:rFonts w:hint="eastAsia" w:ascii="专用美术字体" w:eastAsia="专用美术字体"/>
                                <w:b w:val="0"/>
                              </w:rPr>
                              <w:t>部</w:t>
                            </w:r>
                            <w:r>
                              <w:rPr>
                                <w:rStyle w:val="112"/>
                                <w:rFonts w:hint="eastAsia"/>
                                <w:b w:val="0"/>
                              </w:rPr>
                              <w:t xml:space="preserve"> 发布</w:t>
                            </w: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7456;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C0OO+McBAACn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loE0gSLxxNXLsjkPE+izNGrCnn&#10;MVJWmj6GiRJnP5Izc540uPwlNozihHO5S6umxCQ5tyvit6GQpNhmu1mvi/bV8+0ImD6r4Fg2Gg40&#10;uqKoOH/FRJ1Q6pySi2Gwpjsaa8sB+vaTBXYWNOZjeXKTdOWvNOtzsg/52jWcPVXmeOWSrTS10414&#10;G7oL8R5pPRqOv04CFGf2iyf9iUmaDZiNdjZOEUw/EIuiVSlA8ysN3XYtL8if59LG8/+1/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C0OO+McBAACnAwAADgAAAAAAAAABACAAAAAnAQAAZHJz&#10;L2Uyb0RvYy54bWxQSwUGAAAAAAYABgBZAQAAYAUAAAAA&#10;">
                <v:fill on="t" focussize="0,0"/>
                <v:stroke on="f"/>
                <v:imagedata o:title=""/>
                <o:lock v:ext="edit" aspectratio="f"/>
                <v:textbox inset="0mm,0mm,0mm,0mm">
                  <w:txbxContent>
                    <w:p w14:paraId="7BAE1FAA">
                      <w:pPr>
                        <w:pStyle w:val="52"/>
                        <w:rPr>
                          <w:b w:val="0"/>
                        </w:rPr>
                      </w:pPr>
                      <w:r>
                        <w:rPr>
                          <w:rFonts w:hint="eastAsia" w:ascii="专用美术字体" w:eastAsia="专用美术字体"/>
                          <w:b w:val="0"/>
                        </w:rPr>
                        <w:t>中华人民共和国农业</w:t>
                      </w:r>
                      <w:r>
                        <w:rPr>
                          <w:rFonts w:hint="eastAsia" w:ascii="专用美术字体" w:eastAsia="专用美术字体"/>
                          <w:b w:val="0"/>
                          <w:lang w:eastAsia="zh-CN"/>
                        </w:rPr>
                        <w:t>农村</w:t>
                      </w:r>
                      <w:r>
                        <w:rPr>
                          <w:rFonts w:hint="eastAsia" w:ascii="专用美术字体" w:eastAsia="专用美术字体"/>
                          <w:b w:val="0"/>
                        </w:rPr>
                        <w:t>部</w:t>
                      </w:r>
                      <w:r>
                        <w:rPr>
                          <w:rStyle w:val="112"/>
                          <w:rFonts w:hint="eastAsia"/>
                          <w:b w:val="0"/>
                        </w:rPr>
                        <w:t xml:space="preserve"> 发布</w:t>
                      </w:r>
                    </w:p>
                  </w:txbxContent>
                </v:textbox>
                <w10:anchorlock/>
              </v:shape>
            </w:pict>
          </mc:Fallback>
        </mc:AlternateContent>
      </w:r>
      <w:bookmarkStart w:id="1" w:name="_GoBack"/>
      <w:bookmarkEnd w:id="1"/>
      <w:r>
        <mc:AlternateContent>
          <mc:Choice Requires="wps">
            <w:drawing>
              <wp:anchor distT="0" distB="0" distL="114300" distR="114300" simplePos="0" relativeHeight="251666432"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9"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22598D0">
                            <w:pPr>
                              <w:pStyle w:val="91"/>
                              <w:rPr>
                                <w:rFonts w:hint="eastAsia" w:ascii="黑体"/>
                              </w:rPr>
                            </w:pPr>
                            <w:r>
                              <w:rPr>
                                <w:rFonts w:hint="eastAsia" w:ascii="黑体"/>
                                <w:lang w:val="en-US" w:eastAsia="zh-CN"/>
                              </w:rPr>
                              <w:t>2025</w:t>
                            </w:r>
                            <w:r>
                              <w:rPr>
                                <w:rFonts w:hint="eastAsia" w:ascii="黑体"/>
                              </w:rPr>
                              <w:t>-</w:t>
                            </w:r>
                            <w:r>
                              <w:rPr>
                                <w:rFonts w:hint="eastAsia" w:ascii="黑体"/>
                                <w:lang w:val="en-US" w:eastAsia="zh-CN"/>
                              </w:rPr>
                              <w:t>05</w:t>
                            </w:r>
                            <w:r>
                              <w:rPr>
                                <w:rFonts w:hint="eastAsia" w:ascii="黑体"/>
                              </w:rPr>
                              <w:t>-</w:t>
                            </w:r>
                            <w:r>
                              <w:rPr>
                                <w:rFonts w:hint="eastAsia" w:ascii="黑体"/>
                                <w:lang w:val="en-US" w:eastAsia="zh-CN"/>
                              </w:rPr>
                              <w:t>01</w:t>
                            </w:r>
                            <w:r>
                              <w:rPr>
                                <w:rFonts w:hint="eastAsia" w:ascii="黑体"/>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2XovUsgBAACmAwAADgAAAAAAAAABACAAAAApAQAA&#10;ZHJzL2Uyb0RvYy54bWxQSwUGAAAAAAYABgBZAQAAYwUAAAAA&#10;">
                <v:fill on="t" focussize="0,0"/>
                <v:stroke on="f"/>
                <v:imagedata o:title=""/>
                <o:lock v:ext="edit" aspectratio="f"/>
                <v:textbox inset="0mm,0mm,0mm,0mm">
                  <w:txbxContent>
                    <w:p w14:paraId="722598D0">
                      <w:pPr>
                        <w:pStyle w:val="91"/>
                        <w:rPr>
                          <w:rFonts w:hint="eastAsia" w:ascii="黑体"/>
                        </w:rPr>
                      </w:pPr>
                      <w:r>
                        <w:rPr>
                          <w:rFonts w:hint="eastAsia" w:ascii="黑体"/>
                          <w:lang w:val="en-US" w:eastAsia="zh-CN"/>
                        </w:rPr>
                        <w:t>2025</w:t>
                      </w:r>
                      <w:r>
                        <w:rPr>
                          <w:rFonts w:hint="eastAsia" w:ascii="黑体"/>
                        </w:rPr>
                        <w:t>-</w:t>
                      </w:r>
                      <w:r>
                        <w:rPr>
                          <w:rFonts w:hint="eastAsia" w:ascii="黑体"/>
                          <w:lang w:val="en-US" w:eastAsia="zh-CN"/>
                        </w:rPr>
                        <w:t>05</w:t>
                      </w:r>
                      <w:r>
                        <w:rPr>
                          <w:rFonts w:hint="eastAsia" w:ascii="黑体"/>
                        </w:rPr>
                        <w:t>-</w:t>
                      </w:r>
                      <w:r>
                        <w:rPr>
                          <w:rFonts w:hint="eastAsia" w:ascii="黑体"/>
                          <w:lang w:val="en-US" w:eastAsia="zh-CN"/>
                        </w:rPr>
                        <w:t>01</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8"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E1A98F5">
                            <w:pPr>
                              <w:pStyle w:val="88"/>
                              <w:rPr>
                                <w:rFonts w:hint="eastAsia" w:ascii="黑体"/>
                              </w:rPr>
                            </w:pPr>
                            <w:r>
                              <w:rPr>
                                <w:rFonts w:hint="eastAsia" w:ascii="黑体"/>
                                <w:lang w:val="en-US" w:eastAsia="zh-CN"/>
                              </w:rPr>
                              <w:t>2025</w:t>
                            </w:r>
                            <w:r>
                              <w:rPr>
                                <w:rFonts w:hint="eastAsia" w:ascii="黑体"/>
                              </w:rPr>
                              <w:t>-</w:t>
                            </w:r>
                            <w:r>
                              <w:rPr>
                                <w:rFonts w:hint="eastAsia" w:ascii="黑体"/>
                                <w:lang w:val="en-US" w:eastAsia="zh-CN"/>
                              </w:rPr>
                              <w:t>01</w:t>
                            </w:r>
                            <w:r>
                              <w:rPr>
                                <w:rFonts w:hint="eastAsia" w:ascii="黑体"/>
                              </w:rPr>
                              <w:t>-</w:t>
                            </w:r>
                            <w:r>
                              <w:rPr>
                                <w:rFonts w:hint="eastAsia" w:ascii="黑体"/>
                                <w:lang w:val="en-US" w:eastAsia="zh-CN"/>
                              </w:rPr>
                              <w:t>09</w:t>
                            </w:r>
                            <w:r>
                              <w:rPr>
                                <w:rFonts w:hint="eastAsia" w:ascii="黑体"/>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NsqI2AAAAAoBAAAPAAAAAAAAAAEAIAAAACIAAABkcnMvZG93&#10;bnJldi54bWxQSwECFAAUAAAACACHTuJAVCXU2McBAACmAwAADgAAAAAAAAABACAAAAAnAQAAZHJz&#10;L2Uyb0RvYy54bWxQSwUGAAAAAAYABgBZAQAAYAUAAAAA&#10;">
                <v:fill on="t" focussize="0,0"/>
                <v:stroke on="f"/>
                <v:imagedata o:title=""/>
                <o:lock v:ext="edit" aspectratio="f"/>
                <v:textbox inset="0mm,0mm,0mm,0mm">
                  <w:txbxContent>
                    <w:p w14:paraId="7E1A98F5">
                      <w:pPr>
                        <w:pStyle w:val="88"/>
                        <w:rPr>
                          <w:rFonts w:hint="eastAsia" w:ascii="黑体"/>
                        </w:rPr>
                      </w:pPr>
                      <w:r>
                        <w:rPr>
                          <w:rFonts w:hint="eastAsia" w:ascii="黑体"/>
                          <w:lang w:val="en-US" w:eastAsia="zh-CN"/>
                        </w:rPr>
                        <w:t>2025</w:t>
                      </w:r>
                      <w:r>
                        <w:rPr>
                          <w:rFonts w:hint="eastAsia" w:ascii="黑体"/>
                        </w:rPr>
                        <w:t>-</w:t>
                      </w:r>
                      <w:r>
                        <w:rPr>
                          <w:rFonts w:hint="eastAsia" w:ascii="黑体"/>
                          <w:lang w:val="en-US" w:eastAsia="zh-CN"/>
                        </w:rPr>
                        <w:t>01</w:t>
                      </w:r>
                      <w:r>
                        <w:rPr>
                          <w:rFonts w:hint="eastAsia" w:ascii="黑体"/>
                        </w:rPr>
                        <w:t>-</w:t>
                      </w:r>
                      <w:r>
                        <w:rPr>
                          <w:rFonts w:hint="eastAsia" w:ascii="黑体"/>
                          <w:lang w:val="en-US" w:eastAsia="zh-CN"/>
                        </w:rPr>
                        <w:t>09</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3635375</wp:posOffset>
                </wp:positionV>
                <wp:extent cx="5969000" cy="4586605"/>
                <wp:effectExtent l="0" t="0" r="5080" b="635"/>
                <wp:wrapNone/>
                <wp:docPr id="7" name="fmFrame4"/>
                <wp:cNvGraphicFramePr/>
                <a:graphic xmlns:a="http://schemas.openxmlformats.org/drawingml/2006/main">
                  <a:graphicData uri="http://schemas.microsoft.com/office/word/2010/wordprocessingShape">
                    <wps:wsp>
                      <wps:cNvSpPr txBox="1"/>
                      <wps:spPr>
                        <a:xfrm>
                          <a:off x="0" y="0"/>
                          <a:ext cx="5969000" cy="4586605"/>
                        </a:xfrm>
                        <a:prstGeom prst="rect">
                          <a:avLst/>
                        </a:prstGeom>
                        <a:solidFill>
                          <a:srgbClr val="FFFFFF"/>
                        </a:solidFill>
                        <a:ln>
                          <a:noFill/>
                        </a:ln>
                      </wps:spPr>
                      <wps:txbx>
                        <w:txbxContent>
                          <w:p w14:paraId="0597810D">
                            <w:pPr>
                              <w:pStyle w:val="99"/>
                              <w:rPr>
                                <w:rFonts w:hint="default"/>
                                <w:szCs w:val="22"/>
                                <w:lang w:val="en-US"/>
                              </w:rPr>
                            </w:pPr>
                            <w:r>
                              <w:rPr>
                                <w:rFonts w:hint="eastAsia"/>
                              </w:rPr>
                              <w:t>绿色食品</w:t>
                            </w:r>
                            <w:r>
                              <w:rPr>
                                <w:rFonts w:hint="eastAsia"/>
                                <w:sz w:val="24"/>
                              </w:rPr>
                              <w:t xml:space="preserve"> </w:t>
                            </w:r>
                            <w:r>
                              <w:rPr>
                                <w:rFonts w:hint="eastAsia"/>
                                <w:szCs w:val="22"/>
                              </w:rPr>
                              <w:t xml:space="preserve"> </w:t>
                            </w:r>
                            <w:r>
                              <w:rPr>
                                <w:rFonts w:hint="eastAsia"/>
                                <w:szCs w:val="22"/>
                                <w:lang w:val="en-US" w:eastAsia="zh-CN"/>
                              </w:rPr>
                              <w:t>荞麦及荞麦粉</w:t>
                            </w:r>
                          </w:p>
                          <w:p w14:paraId="041ECDAF">
                            <w:pPr>
                              <w:pStyle w:val="84"/>
                              <w:rPr>
                                <w:rFonts w:hint="default" w:ascii="黑体" w:eastAsia="宋体"/>
                                <w:b/>
                                <w:color w:val="auto"/>
                                <w:szCs w:val="28"/>
                                <w:lang w:val="en-US" w:eastAsia="zh-CN"/>
                              </w:rPr>
                            </w:pPr>
                            <w:r>
                              <w:rPr>
                                <w:rFonts w:hint="eastAsia" w:ascii="黑体" w:eastAsia="黑体"/>
                                <w:b/>
                                <w:szCs w:val="28"/>
                              </w:rPr>
                              <w:t>Green food</w:t>
                            </w:r>
                            <w:r>
                              <w:rPr>
                                <w:rFonts w:hint="eastAsia"/>
                                <w:sz w:val="24"/>
                              </w:rPr>
                              <w:t>—</w:t>
                            </w:r>
                            <w:r>
                              <w:rPr>
                                <w:rFonts w:hint="eastAsia" w:ascii="黑体" w:eastAsia="黑体"/>
                                <w:b/>
                                <w:color w:val="auto"/>
                                <w:szCs w:val="28"/>
                                <w:lang w:val="en-US" w:eastAsia="zh-CN"/>
                              </w:rPr>
                              <w:t>Buckwheat and buckwheat flour</w:t>
                            </w:r>
                          </w:p>
                          <w:p w14:paraId="20EC63EB">
                            <w:pPr>
                              <w:pStyle w:val="63"/>
                              <w:rPr>
                                <w:sz w:val="32"/>
                                <w:szCs w:val="32"/>
                              </w:rPr>
                            </w:pPr>
                          </w:p>
                          <w:p w14:paraId="13309EA2">
                            <w:pPr>
                              <w:pStyle w:val="106"/>
                              <w:rPr>
                                <w:rFonts w:hint="eastAsia"/>
                              </w:rPr>
                            </w:pPr>
                            <w:r>
                              <w:rPr>
                                <w:rFonts w:hint="eastAsia"/>
                              </w:rPr>
                              <w:t>（</w:t>
                            </w:r>
                            <w:r>
                              <w:rPr>
                                <w:rFonts w:hint="eastAsia"/>
                                <w:lang w:val="en-US" w:eastAsia="zh-CN"/>
                              </w:rPr>
                              <w:t>报批</w:t>
                            </w:r>
                            <w:r>
                              <w:rPr>
                                <w:rFonts w:hint="eastAsia"/>
                              </w:rPr>
                              <w:t>稿）</w:t>
                            </w:r>
                          </w:p>
                          <w:p w14:paraId="54AB0145">
                            <w:pPr>
                              <w:pStyle w:val="63"/>
                            </w:pPr>
                          </w:p>
                          <w:p w14:paraId="000B865E">
                            <w:pPr>
                              <w:pStyle w:val="106"/>
                              <w:rPr>
                                <w:rFonts w:hint="eastAsia"/>
                              </w:rPr>
                            </w:pPr>
                          </w:p>
                          <w:p w14:paraId="1337BF1C">
                            <w:pPr>
                              <w:pStyle w:val="51"/>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1.15pt;width:470pt;mso-position-horizontal-relative:margin;mso-position-vertical-relative:margin;z-index:251664384;mso-width-relative:page;mso-height-relative:page;" fillcolor="#FFFFFF" filled="t" stroked="f" coordsize="21600,21600" o:gfxdata="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ylRKdgAAAAJAQAADwAAAAAAAAABACAAAAAiAAAAZHJzL2Rv&#10;d25yZXYueG1sUEsBAhQAFAAAAAgAh07iQJl1E7fIAQAApwMAAA4AAAAAAAAAAQAgAAAAJwEAAGRy&#10;cy9lMm9Eb2MueG1sUEsFBgAAAAAGAAYAWQEAAGEFAAAAAA==&#10;">
                <v:fill on="t" focussize="0,0"/>
                <v:stroke on="f"/>
                <v:imagedata o:title=""/>
                <o:lock v:ext="edit" aspectratio="f"/>
                <v:textbox inset="0mm,0mm,0mm,0mm">
                  <w:txbxContent>
                    <w:p w14:paraId="0597810D">
                      <w:pPr>
                        <w:pStyle w:val="99"/>
                        <w:rPr>
                          <w:rFonts w:hint="default"/>
                          <w:szCs w:val="22"/>
                          <w:lang w:val="en-US"/>
                        </w:rPr>
                      </w:pPr>
                      <w:r>
                        <w:rPr>
                          <w:rFonts w:hint="eastAsia"/>
                        </w:rPr>
                        <w:t>绿色食品</w:t>
                      </w:r>
                      <w:r>
                        <w:rPr>
                          <w:rFonts w:hint="eastAsia"/>
                          <w:sz w:val="24"/>
                        </w:rPr>
                        <w:t xml:space="preserve"> </w:t>
                      </w:r>
                      <w:r>
                        <w:rPr>
                          <w:rFonts w:hint="eastAsia"/>
                          <w:szCs w:val="22"/>
                        </w:rPr>
                        <w:t xml:space="preserve"> </w:t>
                      </w:r>
                      <w:r>
                        <w:rPr>
                          <w:rFonts w:hint="eastAsia"/>
                          <w:szCs w:val="22"/>
                          <w:lang w:val="en-US" w:eastAsia="zh-CN"/>
                        </w:rPr>
                        <w:t>荞麦及荞麦粉</w:t>
                      </w:r>
                    </w:p>
                    <w:p w14:paraId="041ECDAF">
                      <w:pPr>
                        <w:pStyle w:val="84"/>
                        <w:rPr>
                          <w:rFonts w:hint="default" w:ascii="黑体" w:eastAsia="宋体"/>
                          <w:b/>
                          <w:color w:val="auto"/>
                          <w:szCs w:val="28"/>
                          <w:lang w:val="en-US" w:eastAsia="zh-CN"/>
                        </w:rPr>
                      </w:pPr>
                      <w:r>
                        <w:rPr>
                          <w:rFonts w:hint="eastAsia" w:ascii="黑体" w:eastAsia="黑体"/>
                          <w:b/>
                          <w:szCs w:val="28"/>
                        </w:rPr>
                        <w:t>Green food</w:t>
                      </w:r>
                      <w:r>
                        <w:rPr>
                          <w:rFonts w:hint="eastAsia"/>
                          <w:sz w:val="24"/>
                        </w:rPr>
                        <w:t>—</w:t>
                      </w:r>
                      <w:r>
                        <w:rPr>
                          <w:rFonts w:hint="eastAsia" w:ascii="黑体" w:eastAsia="黑体"/>
                          <w:b/>
                          <w:color w:val="auto"/>
                          <w:szCs w:val="28"/>
                          <w:lang w:val="en-US" w:eastAsia="zh-CN"/>
                        </w:rPr>
                        <w:t>Buckwheat and buckwheat flour</w:t>
                      </w:r>
                    </w:p>
                    <w:p w14:paraId="20EC63EB">
                      <w:pPr>
                        <w:pStyle w:val="63"/>
                        <w:rPr>
                          <w:sz w:val="32"/>
                          <w:szCs w:val="32"/>
                        </w:rPr>
                      </w:pPr>
                    </w:p>
                    <w:p w14:paraId="13309EA2">
                      <w:pPr>
                        <w:pStyle w:val="106"/>
                        <w:rPr>
                          <w:rFonts w:hint="eastAsia"/>
                        </w:rPr>
                      </w:pPr>
                      <w:r>
                        <w:rPr>
                          <w:rFonts w:hint="eastAsia"/>
                        </w:rPr>
                        <w:t>（</w:t>
                      </w:r>
                      <w:r>
                        <w:rPr>
                          <w:rFonts w:hint="eastAsia"/>
                          <w:lang w:val="en-US" w:eastAsia="zh-CN"/>
                        </w:rPr>
                        <w:t>报批</w:t>
                      </w:r>
                      <w:r>
                        <w:rPr>
                          <w:rFonts w:hint="eastAsia"/>
                        </w:rPr>
                        <w:t>稿）</w:t>
                      </w:r>
                    </w:p>
                    <w:p w14:paraId="54AB0145">
                      <w:pPr>
                        <w:pStyle w:val="63"/>
                      </w:pPr>
                    </w:p>
                    <w:p w14:paraId="000B865E">
                      <w:pPr>
                        <w:pStyle w:val="106"/>
                        <w:rPr>
                          <w:rFonts w:hint="eastAsia"/>
                        </w:rPr>
                      </w:pPr>
                    </w:p>
                    <w:p w14:paraId="1337BF1C">
                      <w:pPr>
                        <w:pStyle w:val="51"/>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200025</wp:posOffset>
                </wp:positionH>
                <wp:positionV relativeFrom="margin">
                  <wp:posOffset>1386840</wp:posOffset>
                </wp:positionV>
                <wp:extent cx="5802630" cy="891540"/>
                <wp:effectExtent l="0" t="0" r="3810" b="7620"/>
                <wp:wrapNone/>
                <wp:docPr id="6" name="fmFrame3"/>
                <wp:cNvGraphicFramePr/>
                <a:graphic xmlns:a="http://schemas.openxmlformats.org/drawingml/2006/main">
                  <a:graphicData uri="http://schemas.microsoft.com/office/word/2010/wordprocessingShape">
                    <wps:wsp>
                      <wps:cNvSpPr txBox="1"/>
                      <wps:spPr>
                        <a:xfrm>
                          <a:off x="0" y="0"/>
                          <a:ext cx="5802630" cy="891540"/>
                        </a:xfrm>
                        <a:prstGeom prst="rect">
                          <a:avLst/>
                        </a:prstGeom>
                        <a:solidFill>
                          <a:srgbClr val="FFFFFF"/>
                        </a:solidFill>
                        <a:ln>
                          <a:noFill/>
                        </a:ln>
                      </wps:spPr>
                      <wps:txbx>
                        <w:txbxContent>
                          <w:p w14:paraId="5344221E">
                            <w:pPr>
                              <w:pStyle w:val="72"/>
                              <w:spacing w:before="120"/>
                              <w:rPr>
                                <w:rFonts w:hint="default" w:ascii="黑体" w:eastAsia="黑体"/>
                                <w:lang w:val="en-US" w:eastAsia="zh-CN"/>
                              </w:rPr>
                            </w:pPr>
                            <w:r>
                              <w:rPr>
                                <w:rFonts w:hint="eastAsia" w:ascii="黑体" w:eastAsia="黑体"/>
                              </w:rPr>
                              <w:t xml:space="preserve">NY/T </w:t>
                            </w:r>
                            <w:r>
                              <w:rPr>
                                <w:rFonts w:hint="eastAsia" w:ascii="黑体" w:eastAsia="黑体"/>
                                <w:lang w:val="en-US" w:eastAsia="zh-CN"/>
                              </w:rPr>
                              <w:t>894</w:t>
                            </w:r>
                            <w:r>
                              <w:rPr>
                                <w:rFonts w:hint="eastAsia" w:ascii="黑体" w:eastAsia="黑体"/>
                              </w:rPr>
                              <w:t>—</w:t>
                            </w:r>
                            <w:r>
                              <w:rPr>
                                <w:rFonts w:hint="eastAsia" w:ascii="黑体" w:eastAsia="黑体"/>
                                <w:lang w:val="en-US" w:eastAsia="zh-CN"/>
                              </w:rPr>
                              <w:t>2025</w:t>
                            </w:r>
                          </w:p>
                          <w:p w14:paraId="2EC5CB19">
                            <w:pPr>
                              <w:pStyle w:val="72"/>
                              <w:spacing w:before="0"/>
                              <w:rPr>
                                <w:rFonts w:hint="eastAsia" w:eastAsia="宋体"/>
                                <w:sz w:val="24"/>
                                <w:szCs w:val="24"/>
                                <w:lang w:eastAsia="zh-CN"/>
                              </w:rPr>
                            </w:pPr>
                            <w:r>
                              <w:rPr>
                                <w:rFonts w:hint="eastAsia"/>
                                <w:sz w:val="24"/>
                                <w:szCs w:val="24"/>
                              </w:rPr>
                              <w:t xml:space="preserve">代替NY/T </w:t>
                            </w:r>
                            <w:r>
                              <w:rPr>
                                <w:rFonts w:hint="eastAsia"/>
                                <w:sz w:val="24"/>
                                <w:szCs w:val="24"/>
                                <w:lang w:val="en-US" w:eastAsia="zh-CN"/>
                              </w:rPr>
                              <w:t>894</w:t>
                            </w:r>
                            <w:r>
                              <w:rPr>
                                <w:rFonts w:hint="eastAsia"/>
                                <w:sz w:val="24"/>
                                <w:szCs w:val="24"/>
                              </w:rPr>
                              <w:t>-20</w:t>
                            </w:r>
                            <w:r>
                              <w:rPr>
                                <w:sz w:val="24"/>
                                <w:szCs w:val="24"/>
                              </w:rPr>
                              <w:t>1</w:t>
                            </w:r>
                            <w:r>
                              <w:rPr>
                                <w:rFonts w:hint="eastAsia"/>
                                <w:sz w:val="24"/>
                                <w:szCs w:val="24"/>
                                <w:lang w:val="en-US" w:eastAsia="zh-CN"/>
                              </w:rPr>
                              <w:t>4</w:t>
                            </w:r>
                          </w:p>
                        </w:txbxContent>
                      </wps:txbx>
                      <wps:bodyPr wrap="square" lIns="0" tIns="0" rIns="0" bIns="0" upright="1"/>
                    </wps:wsp>
                  </a:graphicData>
                </a:graphic>
              </wp:anchor>
            </w:drawing>
          </mc:Choice>
          <mc:Fallback>
            <w:pict>
              <v:shape id="fmFrame3" o:spid="_x0000_s1026" o:spt="202" type="#_x0000_t202" style="position:absolute;left:0pt;margin-left:15.75pt;margin-top:109.2pt;height:70.2pt;width:456.9pt;mso-position-horizontal-relative:margin;mso-position-vertical-relative:margin;z-index:251663360;mso-width-relative:page;mso-height-relative:page;" fillcolor="#FFFFFF" filled="t" stroked="f" coordsize="21600,21600" o:gfxdata="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fDCRjaAAAACgEAAA8AAAAAAAAAAQAgAAAAIgAAAGRy&#10;cy9kb3ducmV2LnhtbFBLAQIUABQAAAAIAIdO4kAz9acRygEAAKYDAAAOAAAAAAAAAAEAIAAAACkB&#10;AABkcnMvZTJvRG9jLnhtbFBLBQYAAAAABgAGAFkBAABlBQAAAAA=&#10;">
                <v:fill on="t" focussize="0,0"/>
                <v:stroke on="f"/>
                <v:imagedata o:title=""/>
                <o:lock v:ext="edit" aspectratio="f"/>
                <v:textbox inset="0mm,0mm,0mm,0mm">
                  <w:txbxContent>
                    <w:p w14:paraId="5344221E">
                      <w:pPr>
                        <w:pStyle w:val="72"/>
                        <w:spacing w:before="120"/>
                        <w:rPr>
                          <w:rFonts w:hint="default" w:ascii="黑体" w:eastAsia="黑体"/>
                          <w:lang w:val="en-US" w:eastAsia="zh-CN"/>
                        </w:rPr>
                      </w:pPr>
                      <w:r>
                        <w:rPr>
                          <w:rFonts w:hint="eastAsia" w:ascii="黑体" w:eastAsia="黑体"/>
                        </w:rPr>
                        <w:t xml:space="preserve">NY/T </w:t>
                      </w:r>
                      <w:r>
                        <w:rPr>
                          <w:rFonts w:hint="eastAsia" w:ascii="黑体" w:eastAsia="黑体"/>
                          <w:lang w:val="en-US" w:eastAsia="zh-CN"/>
                        </w:rPr>
                        <w:t>894</w:t>
                      </w:r>
                      <w:r>
                        <w:rPr>
                          <w:rFonts w:hint="eastAsia" w:ascii="黑体" w:eastAsia="黑体"/>
                        </w:rPr>
                        <w:t>—</w:t>
                      </w:r>
                      <w:r>
                        <w:rPr>
                          <w:rFonts w:hint="eastAsia" w:ascii="黑体" w:eastAsia="黑体"/>
                          <w:lang w:val="en-US" w:eastAsia="zh-CN"/>
                        </w:rPr>
                        <w:t>2025</w:t>
                      </w:r>
                    </w:p>
                    <w:p w14:paraId="2EC5CB19">
                      <w:pPr>
                        <w:pStyle w:val="72"/>
                        <w:spacing w:before="0"/>
                        <w:rPr>
                          <w:rFonts w:hint="eastAsia" w:eastAsia="宋体"/>
                          <w:sz w:val="24"/>
                          <w:szCs w:val="24"/>
                          <w:lang w:eastAsia="zh-CN"/>
                        </w:rPr>
                      </w:pPr>
                      <w:r>
                        <w:rPr>
                          <w:rFonts w:hint="eastAsia"/>
                          <w:sz w:val="24"/>
                          <w:szCs w:val="24"/>
                        </w:rPr>
                        <w:t xml:space="preserve">代替NY/T </w:t>
                      </w:r>
                      <w:r>
                        <w:rPr>
                          <w:rFonts w:hint="eastAsia"/>
                          <w:sz w:val="24"/>
                          <w:szCs w:val="24"/>
                          <w:lang w:val="en-US" w:eastAsia="zh-CN"/>
                        </w:rPr>
                        <w:t>894</w:t>
                      </w:r>
                      <w:r>
                        <w:rPr>
                          <w:rFonts w:hint="eastAsia"/>
                          <w:sz w:val="24"/>
                          <w:szCs w:val="24"/>
                        </w:rPr>
                        <w:t>-20</w:t>
                      </w:r>
                      <w:r>
                        <w:rPr>
                          <w:sz w:val="24"/>
                          <w:szCs w:val="24"/>
                        </w:rPr>
                        <w:t>1</w:t>
                      </w:r>
                      <w:r>
                        <w:rPr>
                          <w:rFonts w:hint="eastAsia"/>
                          <w:sz w:val="24"/>
                          <w:szCs w:val="24"/>
                          <w:lang w:val="en-US" w:eastAsia="zh-CN"/>
                        </w:rPr>
                        <w:t>4</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2549525</wp:posOffset>
                </wp:positionH>
                <wp:positionV relativeFrom="margin">
                  <wp:posOffset>107315</wp:posOffset>
                </wp:positionV>
                <wp:extent cx="3175000" cy="720090"/>
                <wp:effectExtent l="0" t="0" r="10160" b="11430"/>
                <wp:wrapNone/>
                <wp:docPr id="5"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1815A3B8">
                            <w:pPr>
                              <w:pStyle w:val="111"/>
                              <w:rPr>
                                <w:rFonts w:eastAsia="专用美术字体"/>
                                <w:szCs w:val="96"/>
                              </w:rPr>
                            </w:pPr>
                            <w:r>
                              <w:rPr>
                                <w:rFonts w:hint="eastAsia"/>
                              </w:rPr>
                              <w:t xml:space="preserve">  </w:t>
                            </w:r>
                            <w:r>
                              <w:rPr>
                                <w:rFonts w:eastAsia="专用美术字体"/>
                                <w:szCs w:val="96"/>
                              </w:rPr>
                              <w:t>NY</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233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DKk2asyQEAAKYDAAAOAAAAAAAAAAEAIAAAACcBAABk&#10;cnMvZTJvRG9jLnhtbFBLBQYAAAAABgAGAFkBAABiBQAAAAA=&#10;">
                <v:fill on="t" focussize="0,0"/>
                <v:stroke on="f"/>
                <v:imagedata o:title=""/>
                <o:lock v:ext="edit" aspectratio="f"/>
                <v:textbox inset="0mm,0mm,0mm,0mm">
                  <w:txbxContent>
                    <w:p w14:paraId="1815A3B8">
                      <w:pPr>
                        <w:pStyle w:val="111"/>
                        <w:rPr>
                          <w:rFonts w:eastAsia="专用美术字体"/>
                          <w:szCs w:val="96"/>
                        </w:rPr>
                      </w:pPr>
                      <w:r>
                        <w:rPr>
                          <w:rFonts w:hint="eastAsia"/>
                        </w:rPr>
                        <w:t xml:space="preserve">  </w:t>
                      </w:r>
                      <w:r>
                        <w:rPr>
                          <w:rFonts w:eastAsia="专用美术字体"/>
                          <w:szCs w:val="96"/>
                        </w:rPr>
                        <w:t>NY</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2E2BD8B0">
                            <w:pPr>
                              <w:pStyle w:val="92"/>
                              <w:rPr>
                                <w:rFonts w:ascii="专用美术字体" w:eastAsia="专用美术字体"/>
                                <w:szCs w:val="52"/>
                              </w:rPr>
                            </w:pPr>
                            <w:r>
                              <w:rPr>
                                <w:rFonts w:hint="eastAsia" w:ascii="专用美术字体" w:eastAsia="专用美术字体"/>
                                <w:szCs w:val="52"/>
                              </w:rPr>
                              <w:t>中华人民共和国农业行业标准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86CmmMgBAACmAwAADgAAAAAAAAABACAAAAAmAQAAZHJz&#10;L2Uyb0RvYy54bWxQSwUGAAAAAAYABgBZAQAAYAUAAAAA&#10;">
                <v:fill on="t" focussize="0,0"/>
                <v:stroke on="f"/>
                <v:imagedata o:title=""/>
                <o:lock v:ext="edit" aspectratio="f"/>
                <v:textbox inset="0mm,0mm,0mm,0mm">
                  <w:txbxContent>
                    <w:p w14:paraId="2E2BD8B0">
                      <w:pPr>
                        <w:pStyle w:val="92"/>
                        <w:rPr>
                          <w:rFonts w:ascii="专用美术字体" w:eastAsia="专用美术字体"/>
                          <w:szCs w:val="52"/>
                        </w:rPr>
                      </w:pPr>
                      <w:r>
                        <w:rPr>
                          <w:rFonts w:hint="eastAsia" w:ascii="专用美术字体" w:eastAsia="专用美术字体"/>
                          <w:szCs w:val="52"/>
                        </w:rPr>
                        <w:t>中华人民共和国农业行业标准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3"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1873BB16">
                            <w:pPr>
                              <w:pStyle w:val="110"/>
                              <w:rPr>
                                <w:rFonts w:hint="eastAsia" w:ascii="黑体"/>
                                <w:lang w:val="en-US" w:eastAsia="zh-CN"/>
                              </w:rPr>
                            </w:pPr>
                            <w:r>
                              <w:rPr>
                                <w:rFonts w:hint="eastAsia" w:ascii="黑体"/>
                              </w:rPr>
                              <w:t>ICS 67.0</w:t>
                            </w:r>
                            <w:r>
                              <w:rPr>
                                <w:rFonts w:hint="eastAsia" w:ascii="黑体"/>
                                <w:lang w:val="en-US" w:eastAsia="zh-CN"/>
                              </w:rPr>
                              <w:t>60</w:t>
                            </w:r>
                          </w:p>
                          <w:p w14:paraId="0CBE41C9">
                            <w:pPr>
                              <w:pStyle w:val="110"/>
                              <w:rPr>
                                <w:rFonts w:hint="eastAsia" w:ascii="黑体"/>
                                <w:lang w:val="en-US" w:eastAsia="zh-CN"/>
                              </w:rPr>
                            </w:pPr>
                            <w:r>
                              <w:rPr>
                                <w:rFonts w:hint="eastAsia" w:ascii="黑体"/>
                                <w:lang w:val="en-US" w:eastAsia="zh-CN"/>
                              </w:rPr>
                              <w:t>X 11</w:t>
                            </w:r>
                          </w:p>
                          <w:p w14:paraId="1338C086">
                            <w:pPr>
                              <w:pStyle w:val="110"/>
                              <w:rPr>
                                <w:rFonts w:hint="eastAsia" w:ascii="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ATtLXdyAEAAKYDAAAOAAAAAAAAAAEAIAAAACIBAABkcnMvZTJv&#10;RG9jLnhtbFBLBQYAAAAABgAGAFkBAABcBQAAAAA=&#10;">
                <v:fill on="t" focussize="0,0"/>
                <v:stroke on="f"/>
                <v:imagedata o:title=""/>
                <o:lock v:ext="edit" aspectratio="f"/>
                <v:textbox inset="0mm,0mm,0mm,0mm">
                  <w:txbxContent>
                    <w:p w14:paraId="1873BB16">
                      <w:pPr>
                        <w:pStyle w:val="110"/>
                        <w:rPr>
                          <w:rFonts w:hint="eastAsia" w:ascii="黑体"/>
                          <w:lang w:val="en-US" w:eastAsia="zh-CN"/>
                        </w:rPr>
                      </w:pPr>
                      <w:r>
                        <w:rPr>
                          <w:rFonts w:hint="eastAsia" w:ascii="黑体"/>
                        </w:rPr>
                        <w:t>ICS 67.0</w:t>
                      </w:r>
                      <w:r>
                        <w:rPr>
                          <w:rFonts w:hint="eastAsia" w:ascii="黑体"/>
                          <w:lang w:val="en-US" w:eastAsia="zh-CN"/>
                        </w:rPr>
                        <w:t>60</w:t>
                      </w:r>
                    </w:p>
                    <w:p w14:paraId="0CBE41C9">
                      <w:pPr>
                        <w:pStyle w:val="110"/>
                        <w:rPr>
                          <w:rFonts w:hint="eastAsia" w:ascii="黑体"/>
                          <w:lang w:val="en-US" w:eastAsia="zh-CN"/>
                        </w:rPr>
                      </w:pPr>
                      <w:r>
                        <w:rPr>
                          <w:rFonts w:hint="eastAsia" w:ascii="黑体"/>
                          <w:lang w:val="en-US" w:eastAsia="zh-CN"/>
                        </w:rPr>
                        <w:t>X 11</w:t>
                      </w:r>
                    </w:p>
                    <w:p w14:paraId="1338C086">
                      <w:pPr>
                        <w:pStyle w:val="110"/>
                        <w:rPr>
                          <w:rFonts w:hint="eastAsia" w:ascii="黑体"/>
                        </w:rPr>
                      </w:pPr>
                    </w:p>
                  </w:txbxContent>
                </v:textbox>
                <w10:anchorlock/>
              </v:shape>
            </w:pict>
          </mc:Fallback>
        </mc:AlternateContent>
      </w:r>
      <w:r>
        <w:rPr>
          <w:rFonts w:hint="eastAsia"/>
        </w:rPr>
        <w:t xml:space="preserve"> </w:t>
      </w:r>
    </w:p>
    <w:bookmarkEnd w:id="0"/>
    <w:p w14:paraId="6FA8308D">
      <w:pPr>
        <w:pStyle w:val="65"/>
        <w:spacing w:before="851" w:after="680"/>
        <w:rPr>
          <w:rFonts w:hint="eastAsia"/>
        </w:rPr>
      </w:pPr>
      <w:r>
        <w:rPr>
          <w:rFonts w:hint="eastAsia"/>
        </w:rPr>
        <w:t>前    言</w:t>
      </w:r>
    </w:p>
    <w:p w14:paraId="029A257A">
      <w:pPr>
        <w:spacing w:line="24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本文件按照</w:t>
      </w:r>
      <w:r>
        <w:rPr>
          <w:rFonts w:ascii="宋体" w:hAnsi="宋体" w:cs="宋体"/>
          <w:color w:val="000000"/>
          <w:sz w:val="21"/>
          <w:szCs w:val="21"/>
        </w:rPr>
        <w:t>GB/T 1.1</w:t>
      </w:r>
      <w:r>
        <w:rPr>
          <w:rFonts w:hint="eastAsia" w:ascii="宋体" w:hAnsi="宋体" w:cs="宋体"/>
          <w:color w:val="000000"/>
          <w:sz w:val="21"/>
          <w:szCs w:val="21"/>
          <w:lang w:eastAsia="zh-CN"/>
        </w:rPr>
        <w:t>—</w:t>
      </w:r>
      <w:r>
        <w:rPr>
          <w:rFonts w:hint="eastAsia" w:ascii="宋体" w:hAnsi="宋体" w:cs="宋体"/>
          <w:color w:val="000000"/>
          <w:sz w:val="21"/>
          <w:szCs w:val="21"/>
        </w:rPr>
        <w:t>2020《标准化工作导则 第1部分：标准化文件的结构和起草规则》的</w:t>
      </w:r>
      <w:r>
        <w:rPr>
          <w:rFonts w:hint="eastAsia" w:ascii="宋体" w:hAnsi="宋体" w:cs="宋体"/>
          <w:color w:val="000000"/>
          <w:sz w:val="21"/>
          <w:szCs w:val="21"/>
          <w:lang w:eastAsia="zh-CN"/>
        </w:rPr>
        <w:t>规定</w:t>
      </w:r>
      <w:r>
        <w:rPr>
          <w:rFonts w:hint="eastAsia" w:ascii="宋体" w:hAnsi="宋体" w:cs="宋体"/>
          <w:color w:val="000000"/>
          <w:sz w:val="21"/>
          <w:szCs w:val="21"/>
        </w:rPr>
        <w:t>起草。</w:t>
      </w:r>
    </w:p>
    <w:p w14:paraId="50B1D825">
      <w:pPr>
        <w:spacing w:line="240" w:lineRule="auto"/>
        <w:ind w:firstLine="420" w:firstLineChars="200"/>
        <w:rPr>
          <w:rFonts w:ascii="宋体"/>
          <w:color w:val="000000"/>
          <w:sz w:val="21"/>
          <w:szCs w:val="21"/>
        </w:rPr>
      </w:pPr>
      <w:r>
        <w:rPr>
          <w:rFonts w:hint="eastAsia" w:ascii="宋体" w:hAnsi="宋体"/>
          <w:color w:val="000000"/>
          <w:sz w:val="21"/>
          <w:szCs w:val="21"/>
        </w:rPr>
        <w:t>本文件</w:t>
      </w:r>
      <w:r>
        <w:rPr>
          <w:rFonts w:hint="eastAsia" w:ascii="宋体" w:hAnsi="宋体"/>
          <w:color w:val="000000"/>
          <w:sz w:val="21"/>
          <w:szCs w:val="21"/>
          <w:lang w:eastAsia="zh-CN"/>
        </w:rPr>
        <w:t>代替NY/T 894—2014 《绿色食品 荞麦及荞麦粉》，</w:t>
      </w:r>
      <w:r>
        <w:rPr>
          <w:rFonts w:hint="eastAsia" w:ascii="宋体" w:hAnsi="宋体"/>
          <w:color w:val="000000"/>
          <w:sz w:val="21"/>
          <w:szCs w:val="21"/>
        </w:rPr>
        <w:t>与</w:t>
      </w:r>
      <w:r>
        <w:rPr>
          <w:rFonts w:hint="eastAsia" w:ascii="宋体" w:hAnsi="宋体"/>
          <w:color w:val="000000"/>
          <w:sz w:val="21"/>
          <w:szCs w:val="21"/>
          <w:lang w:eastAsia="zh-CN"/>
        </w:rPr>
        <w:t>NY/T 894—2014</w:t>
      </w:r>
      <w:r>
        <w:rPr>
          <w:rFonts w:hint="eastAsia" w:ascii="宋体" w:hAnsi="宋体"/>
          <w:color w:val="000000"/>
          <w:sz w:val="21"/>
          <w:szCs w:val="21"/>
        </w:rPr>
        <w:t>相比，</w:t>
      </w:r>
      <w:r>
        <w:rPr>
          <w:rFonts w:hint="default" w:ascii="Times New Roman"/>
        </w:rPr>
        <w:t>除结构调整和编辑性改动外</w:t>
      </w:r>
      <w:r>
        <w:rPr>
          <w:rFonts w:hint="eastAsia" w:ascii="宋体" w:hAnsi="宋体"/>
          <w:color w:val="000000"/>
          <w:sz w:val="21"/>
          <w:szCs w:val="21"/>
        </w:rPr>
        <w:t>，主要技术变化如下：</w:t>
      </w:r>
    </w:p>
    <w:p w14:paraId="316A654A">
      <w:pPr>
        <w:numPr>
          <w:ilvl w:val="0"/>
          <w:numId w:val="13"/>
        </w:numPr>
        <w:spacing w:line="240" w:lineRule="auto"/>
        <w:ind w:firstLine="420" w:firstLineChars="200"/>
        <w:rPr>
          <w:rFonts w:hint="eastAsia" w:ascii="宋体" w:hAnsi="宋体"/>
          <w:color w:val="000000"/>
          <w:sz w:val="21"/>
          <w:szCs w:val="21"/>
        </w:rPr>
      </w:pPr>
      <w:r>
        <w:rPr>
          <w:rFonts w:hint="eastAsia" w:ascii="宋体" w:hAnsi="宋体"/>
          <w:color w:val="000000"/>
          <w:sz w:val="21"/>
          <w:szCs w:val="21"/>
          <w:lang w:eastAsia="zh-CN"/>
        </w:rPr>
        <w:t>更改了</w:t>
      </w:r>
      <w:r>
        <w:rPr>
          <w:rFonts w:hint="eastAsia" w:ascii="宋体" w:hAnsi="宋体" w:eastAsia="宋体" w:cs="Times New Roman"/>
          <w:color w:val="000000"/>
          <w:szCs w:val="21"/>
          <w:lang w:val="en-US" w:eastAsia="zh-CN"/>
        </w:rPr>
        <w:t>荞麦及荞麦米</w:t>
      </w:r>
      <w:r>
        <w:rPr>
          <w:rFonts w:hint="eastAsia" w:ascii="宋体" w:hAnsi="宋体" w:cs="Times New Roman"/>
          <w:color w:val="000000"/>
          <w:szCs w:val="21"/>
          <w:lang w:val="en-US" w:eastAsia="zh-CN"/>
        </w:rPr>
        <w:t>、荞麦粉的感官要求和检测方法（见4.4.1和4.4.2,2014年版的5.4.1和5.4.2）；</w:t>
      </w:r>
    </w:p>
    <w:p w14:paraId="222EC9E9">
      <w:pPr>
        <w:numPr>
          <w:ilvl w:val="0"/>
          <w:numId w:val="13"/>
        </w:numPr>
        <w:spacing w:line="240" w:lineRule="auto"/>
        <w:ind w:firstLine="420" w:firstLineChars="200"/>
        <w:rPr>
          <w:rFonts w:hint="eastAsia" w:ascii="宋体" w:hAnsi="宋体"/>
          <w:color w:val="000000"/>
          <w:sz w:val="21"/>
          <w:szCs w:val="21"/>
        </w:rPr>
      </w:pPr>
      <w:r>
        <w:rPr>
          <w:rFonts w:hint="eastAsia" w:ascii="宋体" w:hAnsi="宋体"/>
          <w:color w:val="000000"/>
          <w:sz w:val="21"/>
          <w:szCs w:val="21"/>
          <w:lang w:val="en-US" w:eastAsia="zh-CN"/>
        </w:rPr>
        <w:t>增加</w:t>
      </w:r>
      <w:r>
        <w:rPr>
          <w:rFonts w:hint="eastAsia" w:ascii="宋体" w:hAnsi="宋体"/>
          <w:color w:val="000000"/>
          <w:sz w:val="21"/>
          <w:szCs w:val="21"/>
          <w:lang w:eastAsia="zh-CN"/>
        </w:rPr>
        <w:t>了</w:t>
      </w:r>
      <w:r>
        <w:rPr>
          <w:rFonts w:hint="eastAsia" w:ascii="宋体" w:hAnsi="宋体"/>
          <w:color w:val="000000"/>
          <w:sz w:val="21"/>
          <w:szCs w:val="21"/>
          <w:lang w:val="en-US" w:eastAsia="zh-CN"/>
        </w:rPr>
        <w:t>荞麦和荞麦米总黄酮的限量要求及检测方法（见4.5.1，2014年版的5.5.1）；</w:t>
      </w:r>
    </w:p>
    <w:p w14:paraId="19159E8D">
      <w:pPr>
        <w:numPr>
          <w:ilvl w:val="0"/>
          <w:numId w:val="13"/>
        </w:numPr>
        <w:spacing w:line="240" w:lineRule="auto"/>
        <w:ind w:firstLine="420" w:firstLineChars="200"/>
        <w:rPr>
          <w:rFonts w:hint="eastAsia" w:ascii="宋体" w:hAnsi="宋体"/>
          <w:color w:val="000000"/>
          <w:sz w:val="21"/>
          <w:szCs w:val="21"/>
        </w:rPr>
      </w:pPr>
      <w:r>
        <w:rPr>
          <w:rFonts w:hint="eastAsia" w:ascii="宋体" w:hAnsi="宋体"/>
          <w:color w:val="000000"/>
          <w:sz w:val="21"/>
          <w:szCs w:val="21"/>
          <w:lang w:val="en-US" w:eastAsia="zh-CN"/>
        </w:rPr>
        <w:t>更改了荞麦粉水分的限量要求，增加了荞麦粉总黄酮的限量要求及检测方法（见4.5.2，2014年版的5.5.2）；</w:t>
      </w:r>
    </w:p>
    <w:p w14:paraId="1486ED2B">
      <w:pPr>
        <w:pStyle w:val="2"/>
        <w:numPr>
          <w:ilvl w:val="0"/>
          <w:numId w:val="13"/>
        </w:numPr>
        <w:spacing w:line="240" w:lineRule="auto"/>
        <w:ind w:left="0" w:leftChars="0" w:firstLine="420" w:firstLineChars="200"/>
        <w:rPr>
          <w:rFonts w:hint="eastAsia"/>
          <w:color w:val="000000"/>
          <w:sz w:val="21"/>
          <w:szCs w:val="21"/>
          <w:lang w:val="en-US" w:eastAsia="zh-CN"/>
        </w:rPr>
      </w:pPr>
      <w:r>
        <w:rPr>
          <w:rFonts w:hint="eastAsia"/>
          <w:color w:val="000000"/>
          <w:sz w:val="21"/>
          <w:szCs w:val="21"/>
          <w:lang w:val="en-US" w:eastAsia="zh-CN"/>
        </w:rPr>
        <w:t>删除了乐果、氧乐果、敌敌畏限量指标，增加了噻虫嗪、吡虫啉、甲基硫菌灵、克百威限量指标，更改了辛硫磷、溴氰菊酯、磷化物的检测方法(见4.6</w:t>
      </w:r>
      <w:r>
        <w:rPr>
          <w:rFonts w:hint="eastAsia" w:ascii="宋体" w:hAnsi="宋体"/>
          <w:color w:val="000000"/>
          <w:sz w:val="21"/>
          <w:szCs w:val="21"/>
          <w:lang w:val="en-US" w:eastAsia="zh-CN"/>
        </w:rPr>
        <w:t>，</w:t>
      </w:r>
      <w:r>
        <w:rPr>
          <w:rFonts w:hint="eastAsia"/>
          <w:color w:val="000000"/>
          <w:sz w:val="21"/>
          <w:szCs w:val="21"/>
          <w:lang w:val="en-US" w:eastAsia="zh-CN"/>
        </w:rPr>
        <w:t>2014年版的5.6)；</w:t>
      </w:r>
    </w:p>
    <w:p w14:paraId="5070ED04">
      <w:pPr>
        <w:pStyle w:val="2"/>
        <w:numPr>
          <w:ilvl w:val="0"/>
          <w:numId w:val="0"/>
        </w:numPr>
        <w:spacing w:line="240" w:lineRule="auto"/>
        <w:ind w:leftChars="200"/>
        <w:rPr>
          <w:rFonts w:hint="default"/>
          <w:lang w:val="en-US"/>
        </w:rPr>
      </w:pPr>
      <w:r>
        <w:rPr>
          <w:rFonts w:hint="eastAsia"/>
          <w:color w:val="000000"/>
          <w:sz w:val="21"/>
          <w:szCs w:val="21"/>
          <w:lang w:val="en-US" w:eastAsia="zh-CN"/>
        </w:rPr>
        <w:t>e) 更改了黄曲霉毒素B</w:t>
      </w:r>
      <w:r>
        <w:rPr>
          <w:rFonts w:hint="eastAsia"/>
          <w:color w:val="000000"/>
          <w:sz w:val="21"/>
          <w:szCs w:val="21"/>
          <w:vertAlign w:val="subscript"/>
          <w:lang w:val="en-US" w:eastAsia="zh-CN"/>
        </w:rPr>
        <w:t>1</w:t>
      </w:r>
      <w:r>
        <w:rPr>
          <w:rFonts w:hint="eastAsia"/>
          <w:color w:val="000000"/>
          <w:sz w:val="21"/>
          <w:szCs w:val="21"/>
          <w:lang w:val="en-US" w:eastAsia="zh-CN"/>
        </w:rPr>
        <w:t>、赭曲霉毒素A的限量要求及检测方法（见4.6和附录A,2014年版的附录A）。</w:t>
      </w:r>
    </w:p>
    <w:p w14:paraId="04C55678">
      <w:pPr>
        <w:pStyle w:val="116"/>
        <w:spacing w:line="240" w:lineRule="auto"/>
        <w:ind w:firstLine="420" w:firstLineChars="200"/>
        <w:rPr>
          <w:rFonts w:hint="eastAsia" w:ascii="宋体" w:hAnsi="宋体"/>
          <w:color w:val="000000"/>
          <w:sz w:val="21"/>
          <w:szCs w:val="21"/>
        </w:rPr>
      </w:pPr>
      <w:r>
        <w:rPr>
          <w:rFonts w:hint="eastAsia" w:ascii="Times New Roman" w:cs="Times New Roman"/>
          <w:sz w:val="21"/>
          <w:szCs w:val="21"/>
          <w:lang w:val="en-US" w:eastAsia="zh-CN"/>
        </w:rPr>
        <w:t>请注意本文件的某些内容可能涉及专利。本文件的发布机构不承担识别专利的责任。</w:t>
      </w:r>
    </w:p>
    <w:p w14:paraId="739AE172">
      <w:pPr>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本文件由中华人民共和国农业农村部农产品质量安全监管司提出。</w:t>
      </w:r>
    </w:p>
    <w:p w14:paraId="461D5ADC">
      <w:pPr>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本文件由中国绿色食品发展中心归口。</w:t>
      </w:r>
    </w:p>
    <w:p w14:paraId="6F8BB651">
      <w:pPr>
        <w:autoSpaceDE w:val="0"/>
        <w:autoSpaceDN w:val="0"/>
        <w:adjustRightInd w:val="0"/>
        <w:spacing w:line="240" w:lineRule="auto"/>
        <w:ind w:firstLine="420" w:firstLineChars="200"/>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本文件起草单位：河南广电计量检测有限公司、河南省农业科学院农业质量标准与检测技术研究所、中国绿色食品发展中心、赤峰市农牧业综合检验检测中心、河南省农产品质量安全和绿色食品发展中心、广电计量检测(福州)有限公司、山西农业大学、朔州市木森农牧有限公司、凉城县世纪粮行有限公司。</w:t>
      </w:r>
    </w:p>
    <w:p w14:paraId="404BC4A2">
      <w:pPr>
        <w:autoSpaceDE w:val="0"/>
        <w:autoSpaceDN w:val="0"/>
        <w:adjustRightInd w:val="0"/>
        <w:spacing w:line="240" w:lineRule="auto"/>
        <w:ind w:firstLine="420" w:firstLineChars="200"/>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zh-CN"/>
        </w:rPr>
        <w:t>本文件主要起草人：</w:t>
      </w:r>
      <w:r>
        <w:rPr>
          <w:rFonts w:hint="default" w:ascii="宋体" w:hAnsi="宋体" w:eastAsia="宋体" w:cs="宋体"/>
          <w:color w:val="000000"/>
          <w:kern w:val="0"/>
          <w:sz w:val="21"/>
          <w:szCs w:val="21"/>
          <w:lang w:val="en-US" w:eastAsia="zh-CN" w:bidi="ar-SA"/>
        </w:rPr>
        <w:t>刘余</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吴昊</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宋晓</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李艳丽</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胡京枝</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樊恒明</w:t>
      </w:r>
      <w:r>
        <w:rPr>
          <w:rFonts w:hint="eastAsia" w:ascii="宋体" w:hAnsi="宋体" w:cs="宋体"/>
          <w:color w:val="000000"/>
          <w:kern w:val="0"/>
          <w:sz w:val="21"/>
          <w:szCs w:val="21"/>
          <w:lang w:val="en-US" w:eastAsia="zh-CN" w:bidi="ar-SA"/>
        </w:rPr>
        <w:t>、张闪烁、</w:t>
      </w:r>
      <w:r>
        <w:rPr>
          <w:rFonts w:hint="default" w:ascii="宋体" w:hAnsi="宋体" w:eastAsia="宋体" w:cs="宋体"/>
          <w:color w:val="000000"/>
          <w:kern w:val="0"/>
          <w:sz w:val="21"/>
          <w:szCs w:val="21"/>
          <w:lang w:val="en-US" w:eastAsia="zh-CN" w:bidi="ar-SA"/>
        </w:rPr>
        <w:t>李云龙</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林永辉</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郭良起</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李艳芳</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曹淑萍</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王乐</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弓利珊</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穆智</w:t>
      </w:r>
      <w:r>
        <w:rPr>
          <w:rFonts w:hint="eastAsia" w:ascii="宋体" w:hAnsi="宋体" w:cs="宋体"/>
          <w:color w:val="000000"/>
          <w:kern w:val="0"/>
          <w:sz w:val="21"/>
          <w:szCs w:val="21"/>
          <w:lang w:val="en-US" w:eastAsia="zh-CN" w:bidi="ar-SA"/>
        </w:rPr>
        <w:t>、</w:t>
      </w:r>
      <w:r>
        <w:rPr>
          <w:rFonts w:hint="default" w:ascii="宋体" w:hAnsi="宋体" w:eastAsia="宋体" w:cs="宋体"/>
          <w:color w:val="000000"/>
          <w:kern w:val="0"/>
          <w:sz w:val="21"/>
          <w:szCs w:val="21"/>
          <w:lang w:val="en-US" w:eastAsia="zh-CN" w:bidi="ar-SA"/>
        </w:rPr>
        <w:t>李全喜</w:t>
      </w:r>
      <w:r>
        <w:rPr>
          <w:rFonts w:hint="eastAsia" w:ascii="宋体" w:hAnsi="宋体" w:cs="宋体"/>
          <w:color w:val="000000"/>
          <w:kern w:val="0"/>
          <w:sz w:val="21"/>
          <w:szCs w:val="21"/>
          <w:lang w:val="en-US" w:eastAsia="zh-CN" w:bidi="ar-SA"/>
        </w:rPr>
        <w:t>。</w:t>
      </w:r>
    </w:p>
    <w:p w14:paraId="3DEF4DEB">
      <w:pPr>
        <w:autoSpaceDE w:val="0"/>
        <w:autoSpaceDN w:val="0"/>
        <w:adjustRightInd w:val="0"/>
        <w:spacing w:line="240" w:lineRule="auto"/>
        <w:ind w:firstLine="420" w:firstLineChars="200"/>
        <w:rPr>
          <w:rFonts w:hint="eastAsia" w:ascii="宋体" w:hAnsi="宋体"/>
          <w:color w:val="FF0000"/>
          <w:sz w:val="21"/>
          <w:szCs w:val="21"/>
        </w:rPr>
      </w:pPr>
      <w:r>
        <w:rPr>
          <w:rFonts w:hint="eastAsia" w:ascii="宋体" w:hAnsi="宋体"/>
          <w:b w:val="0"/>
          <w:bCs w:val="0"/>
          <w:color w:val="000000"/>
          <w:sz w:val="21"/>
          <w:szCs w:val="21"/>
        </w:rPr>
        <w:t>本文件及其所代替文件的历次版本发布情况为：</w:t>
      </w:r>
    </w:p>
    <w:p w14:paraId="7A1FF1FF">
      <w:pPr>
        <w:autoSpaceDE w:val="0"/>
        <w:autoSpaceDN w:val="0"/>
        <w:adjustRightInd w:val="0"/>
        <w:spacing w:line="240" w:lineRule="auto"/>
        <w:ind w:firstLine="420" w:firstLineChars="200"/>
        <w:jc w:val="left"/>
        <w:rPr>
          <w:rFonts w:hint="eastAsia" w:ascii="宋体" w:hAnsi="宋体"/>
          <w:sz w:val="21"/>
          <w:szCs w:val="21"/>
          <w:lang w:val="en-US" w:eastAsia="zh-CN"/>
        </w:rPr>
      </w:pPr>
      <w:r>
        <w:rPr>
          <w:rFonts w:hint="eastAsia" w:ascii="宋体" w:hAnsi="宋体"/>
          <w:sz w:val="21"/>
          <w:szCs w:val="21"/>
        </w:rPr>
        <w:t>——</w:t>
      </w:r>
      <w:r>
        <w:rPr>
          <w:rFonts w:hint="eastAsia" w:ascii="宋体" w:hAnsi="宋体"/>
          <w:kern w:val="0"/>
          <w:sz w:val="21"/>
          <w:szCs w:val="21"/>
          <w:lang w:val="zh-CN"/>
        </w:rPr>
        <w:t>200</w:t>
      </w:r>
      <w:r>
        <w:rPr>
          <w:rFonts w:hint="eastAsia" w:ascii="宋体" w:hAnsi="宋体"/>
          <w:kern w:val="0"/>
          <w:sz w:val="21"/>
          <w:szCs w:val="21"/>
          <w:lang w:val="en-US" w:eastAsia="zh-CN"/>
        </w:rPr>
        <w:t>4</w:t>
      </w:r>
      <w:r>
        <w:rPr>
          <w:rFonts w:hint="eastAsia" w:ascii="宋体" w:hAnsi="宋体"/>
          <w:kern w:val="0"/>
          <w:sz w:val="21"/>
          <w:szCs w:val="21"/>
          <w:lang w:val="zh-CN"/>
        </w:rPr>
        <w:t>年首次发布为</w:t>
      </w:r>
      <w:r>
        <w:rPr>
          <w:rFonts w:hint="eastAsia" w:ascii="宋体" w:hAnsi="宋体"/>
          <w:sz w:val="21"/>
          <w:szCs w:val="21"/>
        </w:rPr>
        <w:t>NY/T</w:t>
      </w:r>
      <w:r>
        <w:rPr>
          <w:rFonts w:hint="eastAsia" w:ascii="宋体" w:hAnsi="宋体"/>
          <w:sz w:val="21"/>
          <w:szCs w:val="21"/>
          <w:lang w:val="en-US" w:eastAsia="zh-CN"/>
        </w:rPr>
        <w:t xml:space="preserve"> 894—2004；</w:t>
      </w:r>
    </w:p>
    <w:p w14:paraId="02191034">
      <w:pPr>
        <w:autoSpaceDE w:val="0"/>
        <w:autoSpaceDN w:val="0"/>
        <w:adjustRightInd w:val="0"/>
        <w:spacing w:line="240" w:lineRule="auto"/>
        <w:ind w:firstLine="420" w:firstLineChars="200"/>
        <w:jc w:val="left"/>
        <w:rPr>
          <w:rFonts w:hint="default" w:ascii="宋体" w:hAnsi="宋体"/>
          <w:b w:val="0"/>
          <w:bCs w:val="0"/>
          <w:color w:val="000000"/>
          <w:sz w:val="21"/>
          <w:szCs w:val="21"/>
          <w:lang w:val="en-US" w:eastAsia="zh-CN"/>
        </w:rPr>
      </w:pPr>
      <w:r>
        <w:rPr>
          <w:rFonts w:hint="eastAsia" w:ascii="宋体" w:hAnsi="宋体"/>
          <w:sz w:val="21"/>
          <w:szCs w:val="21"/>
        </w:rPr>
        <w:t>——</w:t>
      </w:r>
      <w:r>
        <w:rPr>
          <w:rFonts w:hint="eastAsia" w:ascii="宋体" w:hAnsi="宋体"/>
          <w:b w:val="0"/>
          <w:bCs w:val="0"/>
          <w:color w:val="000000"/>
          <w:sz w:val="21"/>
          <w:szCs w:val="21"/>
        </w:rPr>
        <w:t>201</w:t>
      </w:r>
      <w:r>
        <w:rPr>
          <w:rFonts w:hint="eastAsia" w:ascii="宋体" w:hAnsi="宋体"/>
          <w:b w:val="0"/>
          <w:bCs w:val="0"/>
          <w:color w:val="000000"/>
          <w:sz w:val="21"/>
          <w:szCs w:val="21"/>
          <w:lang w:val="en-US" w:eastAsia="zh-CN"/>
        </w:rPr>
        <w:t>4</w:t>
      </w:r>
      <w:r>
        <w:rPr>
          <w:rFonts w:hint="eastAsia" w:ascii="宋体" w:hAnsi="宋体"/>
          <w:b w:val="0"/>
          <w:bCs w:val="0"/>
          <w:color w:val="000000"/>
          <w:sz w:val="21"/>
          <w:szCs w:val="21"/>
        </w:rPr>
        <w:t>年</w:t>
      </w:r>
      <w:r>
        <w:rPr>
          <w:rFonts w:hint="eastAsia" w:ascii="宋体" w:hAnsi="宋体"/>
          <w:b w:val="0"/>
          <w:bCs w:val="0"/>
          <w:color w:val="000000"/>
          <w:sz w:val="21"/>
          <w:szCs w:val="21"/>
          <w:lang w:eastAsia="zh-CN"/>
        </w:rPr>
        <w:t>第一次</w:t>
      </w:r>
      <w:r>
        <w:rPr>
          <w:rFonts w:hint="eastAsia" w:ascii="宋体" w:hAnsi="宋体"/>
          <w:b w:val="0"/>
          <w:bCs w:val="0"/>
          <w:color w:val="000000"/>
          <w:sz w:val="21"/>
          <w:szCs w:val="21"/>
        </w:rPr>
        <w:t>修订</w:t>
      </w:r>
      <w:r>
        <w:rPr>
          <w:rFonts w:hint="eastAsia" w:ascii="宋体" w:hAnsi="宋体"/>
          <w:b w:val="0"/>
          <w:bCs w:val="0"/>
          <w:color w:val="000000"/>
          <w:sz w:val="21"/>
          <w:szCs w:val="21"/>
          <w:lang w:eastAsia="zh-CN"/>
        </w:rPr>
        <w:t>时</w:t>
      </w:r>
      <w:r>
        <w:rPr>
          <w:rFonts w:hint="eastAsia" w:ascii="宋体" w:hAnsi="宋体"/>
          <w:b w:val="0"/>
          <w:bCs w:val="0"/>
          <w:color w:val="000000"/>
          <w:sz w:val="21"/>
          <w:szCs w:val="21"/>
          <w:lang w:val="en-US" w:eastAsia="zh-CN"/>
        </w:rPr>
        <w:t>,修改了</w:t>
      </w:r>
      <w:r>
        <w:rPr>
          <w:rFonts w:hint="eastAsia" w:ascii="Times New Roman" w:hAnsi="Times New Roman" w:eastAsia="宋体" w:cs="Times New Roman"/>
          <w:color w:val="000000"/>
          <w:szCs w:val="21"/>
          <w:lang w:val="en-US" w:eastAsia="zh-CN"/>
        </w:rPr>
        <w:t>标准名称</w:t>
      </w:r>
      <w:r>
        <w:rPr>
          <w:rFonts w:hint="eastAsia" w:cs="Times New Roman"/>
          <w:color w:val="000000"/>
          <w:szCs w:val="21"/>
          <w:lang w:val="en-US" w:eastAsia="zh-CN"/>
        </w:rPr>
        <w:t>、</w:t>
      </w:r>
      <w:r>
        <w:rPr>
          <w:rFonts w:hint="eastAsia" w:ascii="宋体" w:hAnsi="宋体"/>
          <w:b w:val="0"/>
          <w:bCs w:val="0"/>
          <w:color w:val="000000"/>
          <w:sz w:val="21"/>
          <w:szCs w:val="21"/>
          <w:lang w:val="en-US" w:eastAsia="zh-CN"/>
        </w:rPr>
        <w:t>适用范围、术语和定义；修改了荞麦感官要求，增加了荞麦米、荞麦粉的感官要求；修改了荞麦理化指标，增加了荞麦米、荞麦粉的理化指标要求；修改了卫生指标，删除了氟、对硫磷、马拉硫磷和氰化物，增加了铬、溴氰菊酯、氧乐果、辛硫磷、赭曲霉毒素A，修改了镉、乐果、敌敌畏限量值。</w:t>
      </w:r>
    </w:p>
    <w:p w14:paraId="7DD67B72">
      <w:pPr>
        <w:autoSpaceDE w:val="0"/>
        <w:autoSpaceDN w:val="0"/>
        <w:adjustRightInd w:val="0"/>
        <w:spacing w:line="240" w:lineRule="auto"/>
        <w:ind w:firstLine="420" w:firstLineChars="200"/>
        <w:jc w:val="left"/>
        <w:rPr>
          <w:rFonts w:hint="eastAsia" w:ascii="宋体" w:hAnsi="宋体"/>
          <w:kern w:val="0"/>
          <w:sz w:val="21"/>
          <w:szCs w:val="21"/>
          <w:lang w:val="zh-CN"/>
        </w:rPr>
      </w:pPr>
      <w:r>
        <w:rPr>
          <w:rFonts w:hint="eastAsia" w:ascii="宋体" w:hAnsi="宋体"/>
          <w:sz w:val="21"/>
          <w:szCs w:val="21"/>
        </w:rPr>
        <w:t>——本次为第二次修订。</w:t>
      </w:r>
    </w:p>
    <w:p w14:paraId="0774F2E0">
      <w:pPr>
        <w:autoSpaceDE w:val="0"/>
        <w:autoSpaceDN w:val="0"/>
        <w:adjustRightInd w:val="0"/>
        <w:ind w:firstLine="31680"/>
        <w:rPr>
          <w:rFonts w:ascii="Calibri" w:hAnsi="Calibri" w:cs="Calibri"/>
          <w:kern w:val="0"/>
          <w:szCs w:val="21"/>
        </w:rPr>
      </w:pPr>
      <w:r>
        <w:rPr>
          <w:rFonts w:hint="eastAsia" w:ascii="宋体" w:cs="宋体"/>
          <w:kern w:val="0"/>
          <w:szCs w:val="21"/>
          <w:lang w:val="zh-CN"/>
        </w:rPr>
        <w:t>本</w:t>
      </w:r>
    </w:p>
    <w:p w14:paraId="1F2D77E9">
      <w:pPr>
        <w:pStyle w:val="53"/>
        <w:ind w:firstLine="0" w:firstLineChars="0"/>
        <w:rPr>
          <w:rFonts w:hint="eastAsia"/>
        </w:rPr>
        <w:sectPr>
          <w:footerReference r:id="rId8" w:type="default"/>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 w:linePitch="312" w:charSpace="0"/>
        </w:sectPr>
      </w:pPr>
    </w:p>
    <w:p w14:paraId="51DF4D78">
      <w:pPr>
        <w:jc w:val="center"/>
        <w:rPr>
          <w:rFonts w:hint="default" w:ascii="黑体" w:hAnsi="黑体" w:eastAsia="黑体"/>
          <w:lang w:val="en-US" w:eastAsia="zh-CN"/>
        </w:rPr>
      </w:pPr>
      <w:r>
        <w:rPr>
          <w:rFonts w:hint="eastAsia" w:ascii="黑体" w:hAnsi="宋体" w:eastAsia="黑体" w:cs="黑体"/>
          <w:sz w:val="32"/>
          <w:szCs w:val="32"/>
          <w:lang w:val="zh-CN"/>
        </w:rPr>
        <w:t xml:space="preserve">绿色食品  </w:t>
      </w:r>
      <w:r>
        <w:rPr>
          <w:rFonts w:hint="eastAsia" w:ascii="黑体" w:hAnsi="宋体" w:eastAsia="黑体" w:cs="黑体"/>
          <w:sz w:val="32"/>
          <w:szCs w:val="32"/>
          <w:lang w:val="en-US" w:eastAsia="zh-CN"/>
        </w:rPr>
        <w:t>荞麦及荞麦粉</w:t>
      </w:r>
    </w:p>
    <w:p w14:paraId="3002E5BA">
      <w:pPr>
        <w:autoSpaceDE w:val="0"/>
        <w:autoSpaceDN w:val="0"/>
        <w:adjustRightInd w:val="0"/>
        <w:spacing w:before="312" w:beforeLines="100" w:after="312" w:afterLines="100"/>
        <w:outlineLvl w:val="0"/>
        <w:rPr>
          <w:rFonts w:hint="eastAsia" w:ascii="黑体" w:hAnsi="宋体" w:eastAsia="黑体" w:cs="黑体"/>
          <w:szCs w:val="21"/>
          <w:lang w:val="zh-CN"/>
        </w:rPr>
      </w:pPr>
      <w:r>
        <w:rPr>
          <w:rFonts w:hint="eastAsia" w:ascii="黑体" w:hAnsi="宋体" w:eastAsia="黑体" w:cs="黑体"/>
          <w:szCs w:val="21"/>
          <w:lang w:val="zh-CN"/>
        </w:rPr>
        <w:t>1  范围</w:t>
      </w:r>
    </w:p>
    <w:p w14:paraId="13961F02">
      <w:pPr>
        <w:autoSpaceDE w:val="0"/>
        <w:autoSpaceDN w:val="0"/>
        <w:adjustRightInd w:val="0"/>
        <w:ind w:firstLine="420"/>
        <w:rPr>
          <w:rFonts w:hint="eastAsia" w:ascii="宋体" w:hAnsi="宋体" w:eastAsia="宋体" w:cs="宋体"/>
          <w:color w:val="auto"/>
          <w:szCs w:val="21"/>
          <w:lang w:val="zh-CN"/>
        </w:rPr>
      </w:pPr>
      <w:r>
        <w:rPr>
          <w:rFonts w:hint="eastAsia" w:ascii="宋体" w:hAnsi="宋体" w:eastAsia="宋体" w:cs="宋体"/>
          <w:color w:val="auto"/>
          <w:szCs w:val="21"/>
          <w:lang w:val="zh-CN"/>
        </w:rPr>
        <w:t>本文件规定了</w:t>
      </w:r>
      <w:r>
        <w:rPr>
          <w:rFonts w:hint="eastAsia" w:ascii="宋体" w:hAnsi="宋体" w:cs="宋体"/>
          <w:color w:val="auto"/>
          <w:lang w:eastAsia="zh-CN"/>
        </w:rPr>
        <w:t>绿色食品荞麦及荞麦粉</w:t>
      </w:r>
      <w:r>
        <w:rPr>
          <w:rFonts w:hint="eastAsia" w:ascii="宋体" w:hAnsi="宋体" w:eastAsia="宋体" w:cs="宋体"/>
          <w:color w:val="auto"/>
        </w:rPr>
        <w:t>的要求</w:t>
      </w:r>
      <w:r>
        <w:rPr>
          <w:rFonts w:hint="eastAsia" w:ascii="宋体" w:hAnsi="宋体" w:cs="宋体"/>
          <w:color w:val="auto"/>
          <w:lang w:eastAsia="zh-CN"/>
        </w:rPr>
        <w:t>，</w:t>
      </w:r>
      <w:r>
        <w:rPr>
          <w:rFonts w:hint="eastAsia" w:ascii="宋体" w:hAnsi="宋体" w:eastAsia="宋体" w:cs="宋体"/>
          <w:color w:val="auto"/>
        </w:rPr>
        <w:t>检验规则</w:t>
      </w:r>
      <w:r>
        <w:rPr>
          <w:rFonts w:hint="eastAsia" w:ascii="宋体" w:hAnsi="宋体" w:cs="宋体"/>
          <w:color w:val="auto"/>
          <w:lang w:eastAsia="zh-CN"/>
        </w:rPr>
        <w:t>，</w:t>
      </w:r>
      <w:r>
        <w:rPr>
          <w:rFonts w:hint="eastAsia" w:ascii="宋体" w:hAnsi="宋体" w:eastAsia="宋体" w:cs="宋体"/>
          <w:color w:val="auto"/>
        </w:rPr>
        <w:t>标签</w:t>
      </w:r>
      <w:r>
        <w:rPr>
          <w:rFonts w:hint="eastAsia" w:ascii="宋体" w:hAnsi="宋体" w:cs="宋体"/>
          <w:color w:val="auto"/>
          <w:lang w:eastAsia="zh-CN"/>
        </w:rPr>
        <w:t>，</w:t>
      </w:r>
      <w:r>
        <w:rPr>
          <w:rFonts w:hint="eastAsia" w:ascii="宋体" w:hAnsi="宋体" w:eastAsia="宋体" w:cs="宋体"/>
          <w:color w:val="auto"/>
        </w:rPr>
        <w:t>包装、运输和</w:t>
      </w:r>
      <w:r>
        <w:rPr>
          <w:rFonts w:hint="eastAsia" w:ascii="宋体" w:hAnsi="宋体" w:cs="宋体"/>
          <w:color w:val="auto"/>
          <w:lang w:val="en-US" w:eastAsia="zh-CN"/>
        </w:rPr>
        <w:t>储藏</w:t>
      </w:r>
      <w:r>
        <w:rPr>
          <w:rFonts w:hint="eastAsia" w:ascii="宋体" w:hAnsi="宋体" w:eastAsia="宋体" w:cs="宋体"/>
          <w:color w:val="auto"/>
        </w:rPr>
        <w:t>。</w:t>
      </w:r>
    </w:p>
    <w:p w14:paraId="28F16A54">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zh-CN"/>
        </w:rPr>
        <w:t>本</w:t>
      </w:r>
      <w:r>
        <w:rPr>
          <w:rFonts w:hint="eastAsia" w:ascii="宋体" w:hAnsi="宋体" w:eastAsia="宋体" w:cs="宋体"/>
          <w:b w:val="0"/>
          <w:bCs/>
          <w:color w:val="auto"/>
          <w:szCs w:val="21"/>
          <w:lang w:val="zh-CN"/>
        </w:rPr>
        <w:t>文件</w:t>
      </w:r>
      <w:r>
        <w:rPr>
          <w:rFonts w:hint="eastAsia" w:ascii="宋体" w:hAnsi="宋体" w:eastAsia="宋体" w:cs="宋体"/>
          <w:color w:val="auto"/>
          <w:szCs w:val="21"/>
          <w:lang w:val="zh-CN"/>
        </w:rPr>
        <w:t>适用于</w:t>
      </w:r>
      <w:r>
        <w:rPr>
          <w:rFonts w:hint="eastAsia" w:ascii="宋体" w:hAnsi="宋体" w:eastAsia="宋体" w:cs="宋体"/>
          <w:color w:val="auto"/>
        </w:rPr>
        <w:t>绿色食品</w:t>
      </w:r>
      <w:r>
        <w:rPr>
          <w:rFonts w:hint="eastAsia" w:ascii="宋体" w:hAnsi="宋体" w:cs="宋体"/>
          <w:color w:val="auto"/>
          <w:lang w:val="en-US" w:eastAsia="zh-CN"/>
        </w:rPr>
        <w:t>荞麦（包括甜荞麦和苦荞麦）以及由其加工而成的荞麦米和荞麦粉，不适用于可直接冲调即食的荞麦粉。</w:t>
      </w:r>
    </w:p>
    <w:p w14:paraId="60FC6828">
      <w:pPr>
        <w:numPr>
          <w:ilvl w:val="0"/>
          <w:numId w:val="14"/>
        </w:numPr>
        <w:tabs>
          <w:tab w:val="clear" w:pos="360"/>
        </w:tabs>
        <w:autoSpaceDE w:val="0"/>
        <w:autoSpaceDN w:val="0"/>
        <w:adjustRightInd w:val="0"/>
        <w:spacing w:before="312" w:beforeLines="100" w:after="312" w:afterLines="100"/>
        <w:ind w:left="210" w:hanging="210"/>
        <w:outlineLvl w:val="0"/>
        <w:rPr>
          <w:rFonts w:hint="eastAsia" w:ascii="黑体" w:hAnsi="宋体" w:eastAsia="黑体" w:cs="黑体"/>
          <w:szCs w:val="21"/>
          <w:lang w:val="zh-CN"/>
        </w:rPr>
      </w:pPr>
      <w:r>
        <w:rPr>
          <w:rFonts w:hint="eastAsia" w:ascii="黑体" w:hAnsi="宋体" w:eastAsia="黑体" w:cs="黑体"/>
          <w:szCs w:val="21"/>
          <w:lang w:val="zh-CN"/>
        </w:rPr>
        <w:t xml:space="preserve"> 规范性引用文件</w:t>
      </w:r>
    </w:p>
    <w:p w14:paraId="2B3A72FC">
      <w:pPr>
        <w:pStyle w:val="109"/>
        <w:rPr>
          <w:rFonts w:hint="eastAsia" w:ascii="宋体" w:hAnsi="宋体" w:eastAsia="宋体" w:cs="宋体"/>
          <w:color w:val="auto"/>
        </w:rPr>
      </w:pPr>
      <w:r>
        <w:rPr>
          <w:rFonts w:hint="eastAsia" w:ascii="宋体" w:hAnsi="宋体" w:eastAsia="宋体" w:cs="宋体"/>
          <w:color w:val="auto"/>
        </w:rPr>
        <w:t>下列文件中的内容通过文中的规范性引用而构成本文件必不可少的条款。其中，注日期</w:t>
      </w:r>
    </w:p>
    <w:p w14:paraId="1A136DF5">
      <w:pPr>
        <w:pStyle w:val="109"/>
        <w:ind w:firstLine="0" w:firstLineChars="0"/>
        <w:rPr>
          <w:rFonts w:hint="eastAsia" w:ascii="宋体" w:hAnsi="宋体" w:eastAsia="宋体" w:cs="宋体"/>
          <w:color w:val="auto"/>
        </w:rPr>
      </w:pPr>
      <w:r>
        <w:rPr>
          <w:rFonts w:hint="eastAsia" w:ascii="宋体" w:hAnsi="宋体" w:eastAsia="宋体" w:cs="宋体"/>
          <w:color w:val="auto"/>
        </w:rPr>
        <w:t>的引用文件，仅该日期对应的版本适用于本文件；不注日期的引用文件，其最新版本（包括所有的修改单）适用于本文件。</w:t>
      </w:r>
    </w:p>
    <w:p w14:paraId="62697BD6">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191 包装储运图示标志</w:t>
      </w:r>
    </w:p>
    <w:p w14:paraId="55FAFCA5">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5009.3 食品安全国家标准 食品中水分的测定</w:t>
      </w:r>
    </w:p>
    <w:p w14:paraId="71E75BE3">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5009.4 食品安全国家标准 食品中灰分的测定</w:t>
      </w:r>
    </w:p>
    <w:p w14:paraId="4C540DE6">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5009.22 食品安全国家标准 食品中黄曲霉毒素B族和G族的测定</w:t>
      </w:r>
    </w:p>
    <w:p w14:paraId="495ED84B">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5009.96 食品安全国家标准 食品中赭曲霉毒素A的测定</w:t>
      </w:r>
    </w:p>
    <w:p w14:paraId="2FF8A3C9">
      <w:pPr>
        <w:autoSpaceDE w:val="0"/>
        <w:autoSpaceDN w:val="0"/>
        <w:adjustRightInd w:val="0"/>
        <w:ind w:firstLine="42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5009.268</w:t>
      </w:r>
      <w:r>
        <w:rPr>
          <w:rFonts w:hint="eastAsia" w:ascii="宋体" w:hAnsi="宋体" w:cs="宋体"/>
          <w:color w:val="auto"/>
          <w:kern w:val="2"/>
          <w:sz w:val="21"/>
          <w:szCs w:val="21"/>
          <w:lang w:val="en-US" w:eastAsia="zh-CN" w:bidi="ar-SA"/>
        </w:rPr>
        <w:t xml:space="preserve"> 食品安全国家标准 食品中多元素的测定</w:t>
      </w:r>
    </w:p>
    <w:p w14:paraId="3569EB8C">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5492 粮油检验 粮食、油料的色泽、气味、口味鉴定</w:t>
      </w:r>
    </w:p>
    <w:p w14:paraId="515F21A2">
      <w:pPr>
        <w:pStyle w:val="2"/>
        <w:rPr>
          <w:rFonts w:hint="default"/>
          <w:lang w:val="en-US" w:eastAsia="zh-CN"/>
        </w:rPr>
      </w:pPr>
      <w:r>
        <w:rPr>
          <w:rFonts w:hint="eastAsia" w:cs="宋体"/>
          <w:color w:val="auto"/>
          <w:kern w:val="2"/>
          <w:sz w:val="21"/>
          <w:szCs w:val="21"/>
          <w:lang w:val="en-US" w:eastAsia="zh-CN" w:bidi="ar-SA"/>
        </w:rPr>
        <w:t xml:space="preserve">    GB/T 5493 粮油检验 类型及互混检验</w:t>
      </w:r>
    </w:p>
    <w:p w14:paraId="43F840DE">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GB/T 5494 </w:t>
      </w:r>
      <w:r>
        <w:rPr>
          <w:rFonts w:hint="eastAsia" w:ascii="宋体" w:hAnsi="宋体" w:cs="宋体"/>
          <w:color w:val="auto"/>
          <w:kern w:val="2"/>
          <w:sz w:val="21"/>
          <w:szCs w:val="21"/>
          <w:lang w:val="en-US" w:eastAsia="zh-CN" w:bidi="ar-SA"/>
        </w:rPr>
        <w:t xml:space="preserve">粮油检验 </w:t>
      </w:r>
      <w:r>
        <w:rPr>
          <w:rFonts w:hint="eastAsia" w:ascii="宋体" w:hAnsi="宋体" w:eastAsia="宋体" w:cs="宋体"/>
          <w:color w:val="auto"/>
          <w:kern w:val="2"/>
          <w:sz w:val="21"/>
          <w:szCs w:val="21"/>
          <w:lang w:val="en-US" w:eastAsia="zh-CN" w:bidi="ar-SA"/>
        </w:rPr>
        <w:t>粮食、油料的杂质、不完善粒检验</w:t>
      </w:r>
    </w:p>
    <w:p w14:paraId="0E3ADE3D">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5498 粮油检验 粮油检验 容重测定</w:t>
      </w:r>
    </w:p>
    <w:p w14:paraId="5F3F8500">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5508 粮油检验 粉类粮食含砂量测定</w:t>
      </w:r>
    </w:p>
    <w:p w14:paraId="16F5673B">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5509 粮油检验 粉类磁性金属物测定</w:t>
      </w:r>
    </w:p>
    <w:p w14:paraId="2B351D39">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5510 粮油检验 粮食、油料脂肪酸值测定</w:t>
      </w:r>
    </w:p>
    <w:p w14:paraId="16D484A5">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7718 食品安全国家标准</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预包装食品标签通则</w:t>
      </w:r>
    </w:p>
    <w:p w14:paraId="6FEFF454">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10458 荞麦</w:t>
      </w:r>
    </w:p>
    <w:p w14:paraId="43E54852">
      <w:pPr>
        <w:autoSpaceDE w:val="0"/>
        <w:autoSpaceDN w:val="0"/>
        <w:adjustRightInd w:val="0"/>
        <w:ind w:firstLine="42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13122 食品安全国家标准 谷物加工卫生规范</w:t>
      </w:r>
    </w:p>
    <w:p w14:paraId="6359E1D5">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20770 粮谷中486种农药及相关化学品残留量的测定 液相色谱-串联质谱法</w:t>
      </w:r>
    </w:p>
    <w:p w14:paraId="2EE2698F">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23200.39 食品安全国家标准 食品中噻虫嗪及其代谢物噻虫胺残留量的测定 液相色谱-质谱/质谱法</w:t>
      </w:r>
    </w:p>
    <w:p w14:paraId="79CF388A">
      <w:pPr>
        <w:pStyle w:val="2"/>
        <w:rPr>
          <w:rFonts w:hint="default"/>
          <w:color w:val="auto"/>
          <w:lang w:val="en-US" w:eastAsia="zh-CN"/>
        </w:rPr>
      </w:pPr>
      <w:r>
        <w:rPr>
          <w:rFonts w:hint="eastAsia" w:cs="宋体"/>
          <w:color w:val="auto"/>
          <w:kern w:val="2"/>
          <w:sz w:val="21"/>
          <w:szCs w:val="21"/>
          <w:lang w:val="en-US" w:eastAsia="zh-CN" w:bidi="ar-SA"/>
        </w:rPr>
        <w:t xml:space="preserve">    GB 23200.112 食品安全国家标准 植物源性食品中9种氨基甲酸酯类农药及其代谢物残留量的测定 液相色谱-柱后衍生法</w:t>
      </w:r>
    </w:p>
    <w:p w14:paraId="31EA4681">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23200.113 食品安全国家标准 植物源性食品中208种农药及其代谢物残留量的测定 气相色谱-质谱联用法</w:t>
      </w:r>
    </w:p>
    <w:p w14:paraId="4D0DCF3F">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25222 粮油检验 粮食中磷化物残留量的测定 分光光度法</w:t>
      </w:r>
    </w:p>
    <w:p w14:paraId="61F83BE2">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 28050 食品安全国家标准 预包装食品营养标签通则</w:t>
      </w:r>
    </w:p>
    <w:p w14:paraId="18B7DE21">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GB/T 35028 荞麦粉</w:t>
      </w:r>
    </w:p>
    <w:p w14:paraId="1F29D34F">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JJF 1070 定量包装商品净含量</w:t>
      </w:r>
      <w:r>
        <w:rPr>
          <w:rFonts w:hint="eastAsia" w:ascii="宋体" w:hAnsi="宋体" w:cs="宋体"/>
          <w:color w:val="auto"/>
          <w:kern w:val="2"/>
          <w:sz w:val="21"/>
          <w:szCs w:val="21"/>
          <w:lang w:val="en-US" w:eastAsia="zh-CN" w:bidi="ar-SA"/>
        </w:rPr>
        <w:t>计量</w:t>
      </w:r>
      <w:r>
        <w:rPr>
          <w:rFonts w:hint="eastAsia" w:ascii="宋体" w:hAnsi="宋体" w:eastAsia="宋体" w:cs="宋体"/>
          <w:color w:val="auto"/>
          <w:kern w:val="2"/>
          <w:sz w:val="21"/>
          <w:szCs w:val="21"/>
          <w:lang w:val="en-US" w:eastAsia="zh-CN" w:bidi="ar-SA"/>
        </w:rPr>
        <w:t>检验规则</w:t>
      </w:r>
    </w:p>
    <w:p w14:paraId="0505A520">
      <w:pPr>
        <w:autoSpaceDE w:val="0"/>
        <w:autoSpaceDN w:val="0"/>
        <w:adjustRightInd w:val="0"/>
        <w:ind w:firstLine="42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NY/T 391 绿色食品 产地环境质量</w:t>
      </w:r>
    </w:p>
    <w:p w14:paraId="3EE41AB0">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NY/T 392 绿色食品</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食品添加剂使用准则</w:t>
      </w:r>
    </w:p>
    <w:p w14:paraId="0CF1BC5E">
      <w:pPr>
        <w:autoSpaceDE w:val="0"/>
        <w:autoSpaceDN w:val="0"/>
        <w:adjustRightInd w:val="0"/>
        <w:ind w:firstLine="42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NY/T 393 绿色食品</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农药使用准则</w:t>
      </w:r>
    </w:p>
    <w:p w14:paraId="7532DF34">
      <w:pPr>
        <w:autoSpaceDE w:val="0"/>
        <w:autoSpaceDN w:val="0"/>
        <w:adjustRightInd w:val="0"/>
        <w:ind w:firstLine="42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NY/T 394 绿色食品 肥料使用准则</w:t>
      </w:r>
    </w:p>
    <w:p w14:paraId="4D10C5F2">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NY/T 658 绿色食品 包装通用准则</w:t>
      </w:r>
    </w:p>
    <w:p w14:paraId="55DE8B1F">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NY/T 1055 绿色食品 产品检验规则</w:t>
      </w:r>
    </w:p>
    <w:p w14:paraId="6DC69FA0">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NY/T 1056 绿色食品 </w:t>
      </w:r>
      <w:r>
        <w:rPr>
          <w:rFonts w:hint="eastAsia" w:ascii="宋体" w:hAnsi="宋体" w:cs="宋体"/>
          <w:color w:val="auto"/>
          <w:kern w:val="2"/>
          <w:sz w:val="21"/>
          <w:szCs w:val="21"/>
          <w:lang w:val="en-US" w:eastAsia="zh-CN" w:bidi="ar-SA"/>
        </w:rPr>
        <w:t>储藏</w:t>
      </w:r>
      <w:r>
        <w:rPr>
          <w:rFonts w:hint="eastAsia" w:ascii="宋体" w:hAnsi="宋体" w:eastAsia="宋体" w:cs="宋体"/>
          <w:color w:val="auto"/>
          <w:kern w:val="2"/>
          <w:sz w:val="21"/>
          <w:szCs w:val="21"/>
          <w:lang w:val="en-US" w:eastAsia="zh-CN" w:bidi="ar-SA"/>
        </w:rPr>
        <w:t>运输准则</w:t>
      </w:r>
    </w:p>
    <w:p w14:paraId="0CBD7CDD">
      <w:pPr>
        <w:autoSpaceDE w:val="0"/>
        <w:autoSpaceDN w:val="0"/>
        <w:adjustRightInd w:val="0"/>
        <w:ind w:left="630" w:leftChars="200" w:hanging="210" w:hangingChars="1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NY/T 1295 </w:t>
      </w:r>
      <w:r>
        <w:rPr>
          <w:rFonts w:hint="default" w:ascii="宋体" w:hAnsi="宋体" w:eastAsia="宋体" w:cs="宋体"/>
          <w:color w:val="auto"/>
          <w:kern w:val="2"/>
          <w:sz w:val="21"/>
          <w:szCs w:val="21"/>
          <w:lang w:val="en-US" w:eastAsia="zh-CN" w:bidi="ar-SA"/>
        </w:rPr>
        <w:t>荞麦及其制品中总黄酮含量的测定</w:t>
      </w:r>
    </w:p>
    <w:p w14:paraId="1B1CC1F4">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SN/T 3769 出口粮谷中敌百虫、辛硫磷残留量测定方法 液相色谱-质谱/质谱法</w:t>
      </w:r>
    </w:p>
    <w:p w14:paraId="708C5FB7">
      <w:pPr>
        <w:autoSpaceDE w:val="0"/>
        <w:autoSpaceDN w:val="0"/>
        <w:adjustRightInd w:val="0"/>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国家市场监督管理总局令2023年第70号  定量包装商品计量监督管理办法</w:t>
      </w:r>
    </w:p>
    <w:p w14:paraId="74509615">
      <w:pPr>
        <w:autoSpaceDE w:val="0"/>
        <w:autoSpaceDN w:val="0"/>
        <w:adjustRightInd w:val="0"/>
        <w:spacing w:before="312" w:beforeLines="100" w:after="312" w:afterLines="100"/>
        <w:outlineLvl w:val="0"/>
        <w:rPr>
          <w:rFonts w:hint="eastAsia" w:ascii="黑体" w:hAnsi="宋体" w:eastAsia="黑体" w:cs="黑体"/>
          <w:szCs w:val="21"/>
          <w:lang w:val="zh-CN"/>
        </w:rPr>
      </w:pPr>
      <w:r>
        <w:rPr>
          <w:rFonts w:hint="eastAsia" w:ascii="黑体" w:hAnsi="宋体" w:eastAsia="黑体" w:cs="黑体"/>
          <w:szCs w:val="21"/>
          <w:lang w:val="zh-CN"/>
        </w:rPr>
        <w:t>3  术语和定义</w:t>
      </w:r>
    </w:p>
    <w:p w14:paraId="1AE81C25">
      <w:pPr>
        <w:autoSpaceDE w:val="0"/>
        <w:autoSpaceDN w:val="0"/>
        <w:adjustRightInd w:val="0"/>
        <w:ind w:firstLine="420"/>
        <w:rPr>
          <w:rFonts w:ascii="宋体" w:cs="宋体"/>
          <w:szCs w:val="21"/>
          <w:lang w:val="zh-CN"/>
        </w:rPr>
      </w:pPr>
      <w:r>
        <w:rPr>
          <w:rFonts w:hint="eastAsia" w:ascii="宋体" w:hAnsi="宋体"/>
          <w:szCs w:val="21"/>
          <w:lang w:val="en-US" w:eastAsia="zh-CN"/>
        </w:rPr>
        <w:t>GB/T 10458和GB/T 35028界定的以及下列术语和定义</w:t>
      </w:r>
      <w:r>
        <w:rPr>
          <w:rFonts w:ascii="宋体" w:hAnsi="宋体"/>
          <w:szCs w:val="21"/>
          <w:lang w:val="zh-CN"/>
        </w:rPr>
        <w:t>适用于本文件</w:t>
      </w:r>
      <w:r>
        <w:rPr>
          <w:rFonts w:hint="eastAsia" w:ascii="宋体" w:cs="宋体"/>
          <w:szCs w:val="21"/>
          <w:lang w:val="zh-CN"/>
        </w:rPr>
        <w:t>。</w:t>
      </w:r>
    </w:p>
    <w:p w14:paraId="45AD0F0E">
      <w:pPr>
        <w:autoSpaceDE w:val="0"/>
        <w:autoSpaceDN w:val="0"/>
        <w:adjustRightInd w:val="0"/>
        <w:rPr>
          <w:rFonts w:hint="eastAsia" w:ascii="黑体" w:hAnsi="宋体" w:eastAsia="黑体"/>
          <w:szCs w:val="21"/>
        </w:rPr>
      </w:pPr>
      <w:r>
        <w:rPr>
          <w:rFonts w:hint="eastAsia" w:ascii="黑体" w:hAnsi="宋体" w:eastAsia="黑体"/>
          <w:szCs w:val="21"/>
        </w:rPr>
        <w:t xml:space="preserve">3.1 </w:t>
      </w:r>
    </w:p>
    <w:p w14:paraId="399F425A">
      <w:pPr>
        <w:autoSpaceDE w:val="0"/>
        <w:autoSpaceDN w:val="0"/>
        <w:adjustRightInd w:val="0"/>
        <w:ind w:firstLine="411" w:firstLineChars="196"/>
        <w:rPr>
          <w:rFonts w:hint="default" w:ascii="黑体" w:eastAsia="黑体"/>
          <w:color w:val="auto"/>
          <w:szCs w:val="21"/>
          <w:lang w:val="en-US"/>
        </w:rPr>
      </w:pPr>
      <w:r>
        <w:rPr>
          <w:rFonts w:hint="eastAsia" w:ascii="黑体" w:eastAsia="黑体"/>
          <w:szCs w:val="21"/>
          <w:lang w:val="en-US" w:eastAsia="zh-CN"/>
        </w:rPr>
        <w:t>荞麦</w:t>
      </w:r>
      <w:r>
        <w:rPr>
          <w:rFonts w:hint="eastAsia" w:ascii="黑体" w:eastAsia="黑体"/>
          <w:color w:val="auto"/>
          <w:szCs w:val="21"/>
          <w:lang w:val="en-US" w:eastAsia="zh-CN"/>
        </w:rPr>
        <w:t xml:space="preserve"> buckwheat</w:t>
      </w:r>
    </w:p>
    <w:p w14:paraId="4F89ED31">
      <w:pPr>
        <w:autoSpaceDE w:val="0"/>
        <w:autoSpaceDN w:val="0"/>
        <w:adjustRightInd w:val="0"/>
        <w:ind w:firstLine="420"/>
        <w:rPr>
          <w:rFonts w:hint="eastAsia" w:ascii="宋体" w:cs="宋体"/>
          <w:szCs w:val="21"/>
          <w:lang w:val="zh-CN"/>
        </w:rPr>
      </w:pPr>
      <w:r>
        <w:rPr>
          <w:rFonts w:hint="eastAsia" w:ascii="宋体" w:cs="宋体"/>
          <w:szCs w:val="21"/>
          <w:lang w:val="en-US" w:eastAsia="zh-CN"/>
        </w:rPr>
        <w:t>蓼科草本植物栽培荞麦的瘦果，分为甜荞麦和苦荞麦，甜荞麦包括</w:t>
      </w:r>
      <w:r>
        <w:rPr>
          <w:rFonts w:hint="eastAsia" w:ascii="宋体" w:cs="宋体"/>
          <w:color w:val="auto"/>
          <w:szCs w:val="21"/>
          <w:lang w:val="en-US" w:eastAsia="zh-CN"/>
        </w:rPr>
        <w:t>大粒甜荞麦和小粒甜荞麦</w:t>
      </w:r>
      <w:r>
        <w:rPr>
          <w:rFonts w:hint="eastAsia" w:ascii="宋体" w:cs="宋体"/>
          <w:szCs w:val="21"/>
          <w:lang w:val="zh-CN"/>
        </w:rPr>
        <w:t>。</w:t>
      </w:r>
    </w:p>
    <w:p w14:paraId="4D2D6199">
      <w:pPr>
        <w:autoSpaceDE w:val="0"/>
        <w:autoSpaceDN w:val="0"/>
        <w:adjustRightInd w:val="0"/>
        <w:rPr>
          <w:rFonts w:hint="eastAsia" w:ascii="黑体" w:hAnsi="宋体" w:eastAsia="黑体"/>
          <w:szCs w:val="21"/>
        </w:rPr>
      </w:pPr>
      <w:r>
        <w:rPr>
          <w:rFonts w:hint="eastAsia" w:ascii="黑体" w:hAnsi="宋体" w:eastAsia="黑体"/>
          <w:szCs w:val="21"/>
        </w:rPr>
        <w:t>3.</w:t>
      </w:r>
      <w:r>
        <w:rPr>
          <w:rFonts w:hint="eastAsia" w:ascii="黑体" w:hAnsi="宋体" w:eastAsia="黑体"/>
          <w:szCs w:val="21"/>
          <w:lang w:val="en-US" w:eastAsia="zh-CN"/>
        </w:rPr>
        <w:t>2</w:t>
      </w:r>
      <w:r>
        <w:rPr>
          <w:rFonts w:hint="eastAsia" w:ascii="黑体" w:hAnsi="宋体" w:eastAsia="黑体"/>
          <w:szCs w:val="21"/>
        </w:rPr>
        <w:t xml:space="preserve"> </w:t>
      </w:r>
    </w:p>
    <w:p w14:paraId="3BE361A3">
      <w:pPr>
        <w:autoSpaceDE w:val="0"/>
        <w:autoSpaceDN w:val="0"/>
        <w:adjustRightInd w:val="0"/>
        <w:ind w:firstLine="411" w:firstLineChars="196"/>
        <w:rPr>
          <w:rFonts w:hint="default" w:ascii="黑体" w:eastAsia="黑体"/>
          <w:color w:val="auto"/>
          <w:szCs w:val="21"/>
          <w:lang w:val="en-US"/>
        </w:rPr>
      </w:pPr>
      <w:r>
        <w:rPr>
          <w:rFonts w:hint="eastAsia" w:ascii="黑体" w:eastAsia="黑体"/>
          <w:szCs w:val="21"/>
          <w:lang w:val="en-US" w:eastAsia="zh-CN"/>
        </w:rPr>
        <w:t>荞麦米</w:t>
      </w:r>
      <w:r>
        <w:rPr>
          <w:rFonts w:hint="eastAsia" w:ascii="黑体" w:eastAsia="黑体"/>
          <w:color w:val="auto"/>
          <w:szCs w:val="21"/>
          <w:lang w:val="en-US" w:eastAsia="zh-CN"/>
        </w:rPr>
        <w:t xml:space="preserve"> buckwheat kernels</w:t>
      </w:r>
    </w:p>
    <w:p w14:paraId="44437116">
      <w:pPr>
        <w:autoSpaceDE w:val="0"/>
        <w:autoSpaceDN w:val="0"/>
        <w:adjustRightInd w:val="0"/>
        <w:ind w:firstLine="420"/>
      </w:pPr>
      <w:r>
        <w:rPr>
          <w:rFonts w:hint="eastAsia" w:ascii="宋体" w:cs="宋体"/>
          <w:szCs w:val="21"/>
          <w:lang w:val="en-US" w:eastAsia="zh-CN"/>
        </w:rPr>
        <w:t>荞麦果实脱去外壳后得到的含种皮或不含种皮完整或不完整的籽粒</w:t>
      </w:r>
      <w:r>
        <w:rPr>
          <w:rFonts w:hint="eastAsia" w:ascii="宋体" w:cs="宋体"/>
          <w:szCs w:val="21"/>
          <w:lang w:val="zh-CN"/>
        </w:rPr>
        <w:t>。</w:t>
      </w:r>
    </w:p>
    <w:p w14:paraId="09A0A124">
      <w:pPr>
        <w:autoSpaceDE w:val="0"/>
        <w:autoSpaceDN w:val="0"/>
        <w:adjustRightInd w:val="0"/>
        <w:rPr>
          <w:rFonts w:hint="eastAsia" w:ascii="黑体" w:hAnsi="宋体" w:eastAsia="黑体"/>
          <w:szCs w:val="21"/>
        </w:rPr>
      </w:pPr>
      <w:r>
        <w:rPr>
          <w:rFonts w:hint="eastAsia" w:ascii="黑体" w:hAnsi="宋体" w:eastAsia="黑体"/>
          <w:szCs w:val="21"/>
        </w:rPr>
        <w:t>3.</w:t>
      </w:r>
      <w:r>
        <w:rPr>
          <w:rFonts w:hint="eastAsia" w:ascii="黑体" w:hAnsi="宋体" w:eastAsia="黑体"/>
          <w:szCs w:val="21"/>
          <w:lang w:val="en-US" w:eastAsia="zh-CN"/>
        </w:rPr>
        <w:t>3</w:t>
      </w:r>
      <w:r>
        <w:rPr>
          <w:rFonts w:hint="eastAsia" w:ascii="黑体" w:hAnsi="宋体" w:eastAsia="黑体"/>
          <w:szCs w:val="21"/>
        </w:rPr>
        <w:t xml:space="preserve"> </w:t>
      </w:r>
    </w:p>
    <w:p w14:paraId="74C45DE2">
      <w:pPr>
        <w:autoSpaceDE w:val="0"/>
        <w:autoSpaceDN w:val="0"/>
        <w:adjustRightInd w:val="0"/>
        <w:ind w:firstLine="411" w:firstLineChars="196"/>
        <w:rPr>
          <w:rFonts w:hint="default" w:ascii="黑体" w:eastAsia="黑体"/>
          <w:szCs w:val="21"/>
          <w:lang w:val="en-US"/>
        </w:rPr>
      </w:pPr>
      <w:r>
        <w:rPr>
          <w:rFonts w:hint="eastAsia" w:ascii="黑体" w:eastAsia="黑体" w:cs="宋体"/>
          <w:szCs w:val="21"/>
          <w:lang w:val="en-US" w:eastAsia="zh-CN"/>
        </w:rPr>
        <w:t>大粒甜荞麦 large grain common buckwheat</w:t>
      </w:r>
    </w:p>
    <w:p w14:paraId="2C0CD1E9">
      <w:pPr>
        <w:autoSpaceDE w:val="0"/>
        <w:autoSpaceDN w:val="0"/>
        <w:adjustRightInd w:val="0"/>
        <w:ind w:firstLine="420"/>
        <w:rPr>
          <w:rFonts w:hint="default" w:ascii="宋体" w:cs="宋体"/>
          <w:color w:val="auto"/>
          <w:szCs w:val="21"/>
          <w:lang w:val="en-US" w:eastAsia="zh-CN"/>
        </w:rPr>
      </w:pPr>
      <w:r>
        <w:rPr>
          <w:rFonts w:hint="eastAsia" w:ascii="宋体" w:cs="宋体"/>
          <w:color w:val="auto"/>
          <w:szCs w:val="21"/>
          <w:lang w:val="en-US" w:eastAsia="zh-CN"/>
        </w:rPr>
        <w:t>亦称大棱荞麦</w:t>
      </w:r>
      <w:r>
        <w:rPr>
          <w:rFonts w:hint="eastAsia" w:ascii="宋体" w:cs="宋体"/>
          <w:color w:val="auto"/>
          <w:szCs w:val="21"/>
          <w:lang w:val="zh-CN"/>
        </w:rPr>
        <w:t>。</w:t>
      </w:r>
      <w:r>
        <w:rPr>
          <w:rFonts w:hint="eastAsia" w:ascii="宋体" w:cs="宋体"/>
          <w:color w:val="auto"/>
          <w:szCs w:val="21"/>
          <w:lang w:val="en-US" w:eastAsia="zh-CN"/>
        </w:rPr>
        <w:t>留存在4.5 mm 圆孔筛上部分不小于70%的甜荞麦。</w:t>
      </w:r>
    </w:p>
    <w:p w14:paraId="7713C1F9">
      <w:pPr>
        <w:autoSpaceDE w:val="0"/>
        <w:autoSpaceDN w:val="0"/>
        <w:adjustRightInd w:val="0"/>
        <w:outlineLvl w:val="1"/>
        <w:rPr>
          <w:rFonts w:hint="eastAsia" w:ascii="黑体" w:hAnsi="宋体" w:eastAsia="黑体"/>
          <w:szCs w:val="21"/>
        </w:rPr>
      </w:pPr>
      <w:r>
        <w:rPr>
          <w:rFonts w:hint="eastAsia" w:ascii="黑体" w:hAnsi="宋体" w:eastAsia="黑体"/>
          <w:szCs w:val="21"/>
        </w:rPr>
        <w:t>3.</w:t>
      </w:r>
      <w:r>
        <w:rPr>
          <w:rFonts w:hint="eastAsia" w:ascii="黑体" w:hAnsi="宋体" w:eastAsia="黑体"/>
          <w:szCs w:val="21"/>
          <w:lang w:val="en-US" w:eastAsia="zh-CN"/>
        </w:rPr>
        <w:t>4</w:t>
      </w:r>
      <w:r>
        <w:rPr>
          <w:rFonts w:hint="eastAsia" w:ascii="黑体" w:hAnsi="宋体" w:eastAsia="黑体"/>
          <w:szCs w:val="21"/>
        </w:rPr>
        <w:t xml:space="preserve"> </w:t>
      </w:r>
    </w:p>
    <w:p w14:paraId="692069B1">
      <w:pPr>
        <w:autoSpaceDE w:val="0"/>
        <w:autoSpaceDN w:val="0"/>
        <w:adjustRightInd w:val="0"/>
        <w:ind w:firstLine="411" w:firstLineChars="196"/>
        <w:rPr>
          <w:rFonts w:hint="default" w:ascii="黑体" w:eastAsia="黑体"/>
          <w:szCs w:val="21"/>
          <w:lang w:val="en-US"/>
        </w:rPr>
      </w:pPr>
      <w:r>
        <w:rPr>
          <w:rFonts w:hint="eastAsia" w:ascii="黑体" w:eastAsia="黑体" w:cs="宋体"/>
          <w:szCs w:val="21"/>
          <w:lang w:val="en-US" w:eastAsia="zh-CN"/>
        </w:rPr>
        <w:t>小粒甜荞麦 small grain common buckwheat</w:t>
      </w:r>
    </w:p>
    <w:p w14:paraId="7203EBCC">
      <w:pPr>
        <w:autoSpaceDE w:val="0"/>
        <w:autoSpaceDN w:val="0"/>
        <w:adjustRightInd w:val="0"/>
        <w:ind w:firstLine="420"/>
        <w:rPr>
          <w:rFonts w:hint="default" w:ascii="宋体" w:cs="宋体"/>
          <w:color w:val="auto"/>
          <w:szCs w:val="21"/>
          <w:lang w:val="en-US" w:eastAsia="zh-CN"/>
        </w:rPr>
      </w:pPr>
      <w:r>
        <w:rPr>
          <w:rFonts w:hint="eastAsia" w:ascii="宋体" w:cs="宋体"/>
          <w:color w:val="auto"/>
          <w:szCs w:val="21"/>
          <w:lang w:val="en-US" w:eastAsia="zh-CN"/>
        </w:rPr>
        <w:t>亦称小棱荞麦</w:t>
      </w:r>
      <w:r>
        <w:rPr>
          <w:rFonts w:hint="eastAsia" w:ascii="宋体" w:cs="宋体"/>
          <w:color w:val="auto"/>
          <w:szCs w:val="21"/>
          <w:lang w:val="zh-CN"/>
        </w:rPr>
        <w:t>。</w:t>
      </w:r>
      <w:r>
        <w:rPr>
          <w:rFonts w:hint="eastAsia" w:ascii="宋体" w:cs="宋体"/>
          <w:color w:val="auto"/>
          <w:szCs w:val="21"/>
          <w:lang w:val="en-US" w:eastAsia="zh-CN"/>
        </w:rPr>
        <w:t>留存在4.5 mm 圆孔筛上部分小于70%的甜荞麦。</w:t>
      </w:r>
    </w:p>
    <w:p w14:paraId="44DCE7A4">
      <w:pPr>
        <w:autoSpaceDE w:val="0"/>
        <w:autoSpaceDN w:val="0"/>
        <w:adjustRightInd w:val="0"/>
        <w:spacing w:before="312" w:beforeLines="100" w:after="312" w:afterLines="100"/>
        <w:rPr>
          <w:rFonts w:hint="eastAsia" w:ascii="黑体" w:hAnsi="宋体" w:eastAsia="黑体" w:cs="黑体"/>
          <w:szCs w:val="21"/>
          <w:lang w:val="zh-CN"/>
        </w:rPr>
      </w:pPr>
      <w:r>
        <w:rPr>
          <w:rFonts w:hint="eastAsia" w:ascii="黑体" w:hAnsi="宋体" w:eastAsia="黑体" w:cs="黑体"/>
          <w:szCs w:val="21"/>
          <w:lang w:val="en-US" w:eastAsia="zh-CN"/>
        </w:rPr>
        <w:t xml:space="preserve">4  </w:t>
      </w:r>
      <w:r>
        <w:rPr>
          <w:rFonts w:hint="eastAsia" w:ascii="黑体" w:hAnsi="宋体" w:eastAsia="黑体" w:cs="黑体"/>
          <w:szCs w:val="21"/>
          <w:lang w:val="zh-CN"/>
        </w:rPr>
        <w:t>要求</w:t>
      </w:r>
    </w:p>
    <w:p w14:paraId="69AA6C8A">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4</w:t>
      </w:r>
      <w:r>
        <w:rPr>
          <w:rFonts w:hint="eastAsia" w:ascii="黑体" w:hAnsi="宋体" w:eastAsia="黑体" w:cs="黑体"/>
          <w:szCs w:val="21"/>
          <w:lang w:val="zh-CN"/>
        </w:rPr>
        <w:t xml:space="preserve">.1 </w:t>
      </w:r>
      <w:r>
        <w:rPr>
          <w:rFonts w:hint="eastAsia" w:ascii="黑体" w:hAnsi="宋体" w:eastAsia="黑体" w:cs="黑体"/>
          <w:szCs w:val="21"/>
          <w:lang w:val="en-US" w:eastAsia="zh-CN"/>
        </w:rPr>
        <w:t>产地环境</w:t>
      </w:r>
      <w:r>
        <w:rPr>
          <w:rFonts w:hint="eastAsia" w:ascii="黑体" w:hAnsi="宋体" w:eastAsia="黑体" w:cs="黑体"/>
          <w:szCs w:val="21"/>
          <w:lang w:val="zh-CN"/>
        </w:rPr>
        <w:t xml:space="preserve"> </w:t>
      </w:r>
    </w:p>
    <w:p w14:paraId="41363C90">
      <w:pPr>
        <w:autoSpaceDE w:val="0"/>
        <w:autoSpaceDN w:val="0"/>
        <w:adjustRightInd w:val="0"/>
        <w:spacing w:before="156" w:beforeLines="50" w:after="156" w:afterLines="50"/>
        <w:rPr>
          <w:rFonts w:hint="default" w:ascii="宋体" w:cs="宋体"/>
          <w:color w:val="auto"/>
          <w:szCs w:val="21"/>
          <w:lang w:val="en-US" w:eastAsia="zh-CN"/>
        </w:rPr>
      </w:pPr>
      <w:r>
        <w:rPr>
          <w:rFonts w:hint="eastAsia" w:ascii="黑体" w:hAnsi="宋体" w:eastAsia="黑体" w:cs="黑体"/>
          <w:szCs w:val="21"/>
          <w:lang w:val="en-US" w:eastAsia="zh-CN"/>
        </w:rPr>
        <w:t xml:space="preserve">    </w:t>
      </w:r>
      <w:r>
        <w:rPr>
          <w:rFonts w:hint="eastAsia" w:ascii="宋体" w:cs="宋体"/>
          <w:color w:val="auto"/>
          <w:szCs w:val="21"/>
          <w:lang w:val="en-US" w:eastAsia="zh-CN"/>
        </w:rPr>
        <w:t>荞麦种植应符合NY/T 391的要求。</w:t>
      </w:r>
    </w:p>
    <w:p w14:paraId="0CB6CF27">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 xml:space="preserve">4.2 </w:t>
      </w:r>
      <w:r>
        <w:rPr>
          <w:rFonts w:hint="eastAsia" w:ascii="黑体" w:hAnsi="宋体" w:eastAsia="黑体" w:cs="黑体"/>
          <w:szCs w:val="21"/>
          <w:lang w:val="zh-CN"/>
        </w:rPr>
        <w:t>原料要求</w:t>
      </w:r>
    </w:p>
    <w:p w14:paraId="16F5EF8E">
      <w:pPr>
        <w:autoSpaceDE w:val="0"/>
        <w:autoSpaceDN w:val="0"/>
        <w:adjustRightInd w:val="0"/>
        <w:ind w:firstLine="420" w:firstLineChars="200"/>
        <w:rPr>
          <w:rFonts w:hint="eastAsia" w:ascii="宋体" w:hAnsi="宋体" w:cs="宋体"/>
          <w:color w:val="auto"/>
          <w:lang w:val="zh-CN"/>
        </w:rPr>
      </w:pPr>
      <w:r>
        <w:rPr>
          <w:rFonts w:hint="eastAsia" w:ascii="宋体" w:hAnsi="宋体" w:cs="宋体"/>
          <w:color w:val="auto"/>
          <w:lang w:val="en-US" w:eastAsia="zh-CN"/>
        </w:rPr>
        <w:t>生产</w:t>
      </w:r>
      <w:r>
        <w:rPr>
          <w:rFonts w:hint="eastAsia" w:ascii="宋体" w:hAnsi="宋体" w:cs="宋体"/>
          <w:color w:val="auto"/>
          <w:lang w:val="zh-CN"/>
        </w:rPr>
        <w:t>荞麦米、荞麦粉</w:t>
      </w:r>
      <w:r>
        <w:rPr>
          <w:rFonts w:hint="eastAsia" w:ascii="宋体" w:hAnsi="宋体" w:cs="宋体"/>
          <w:color w:val="auto"/>
          <w:lang w:val="en-US" w:eastAsia="zh-CN"/>
        </w:rPr>
        <w:t>的</w:t>
      </w:r>
      <w:r>
        <w:rPr>
          <w:rFonts w:hint="eastAsia" w:ascii="宋体" w:hAnsi="宋体" w:cs="宋体"/>
          <w:color w:val="auto"/>
          <w:lang w:val="zh-CN"/>
        </w:rPr>
        <w:t>荞麦应符合</w:t>
      </w:r>
      <w:r>
        <w:rPr>
          <w:rFonts w:hint="eastAsia" w:ascii="宋体" w:hAnsi="宋体" w:cs="宋体"/>
          <w:color w:val="auto"/>
          <w:lang w:val="en-US" w:eastAsia="zh-CN"/>
        </w:rPr>
        <w:t>4.4.1、4.5.1、4.6、附录A的</w:t>
      </w:r>
      <w:r>
        <w:rPr>
          <w:rFonts w:hint="eastAsia" w:ascii="宋体" w:hAnsi="宋体" w:cs="宋体"/>
          <w:color w:val="auto"/>
          <w:lang w:val="zh-CN"/>
        </w:rPr>
        <w:t>要求。</w:t>
      </w:r>
    </w:p>
    <w:p w14:paraId="4CE06CC1">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4</w:t>
      </w:r>
      <w:r>
        <w:rPr>
          <w:rFonts w:hint="eastAsia" w:ascii="黑体" w:hAnsi="宋体" w:eastAsia="黑体" w:cs="黑体"/>
          <w:szCs w:val="21"/>
          <w:lang w:val="zh-CN"/>
        </w:rPr>
        <w:t>.</w:t>
      </w:r>
      <w:r>
        <w:rPr>
          <w:rFonts w:hint="eastAsia" w:ascii="黑体" w:hAnsi="宋体" w:eastAsia="黑体" w:cs="黑体"/>
          <w:szCs w:val="21"/>
          <w:lang w:val="en-US" w:eastAsia="zh-CN"/>
        </w:rPr>
        <w:t>3</w:t>
      </w:r>
      <w:r>
        <w:rPr>
          <w:rFonts w:hint="eastAsia" w:ascii="黑体" w:hAnsi="宋体" w:eastAsia="黑体" w:cs="黑体"/>
          <w:szCs w:val="21"/>
          <w:lang w:val="zh-CN"/>
        </w:rPr>
        <w:t xml:space="preserve"> 生产</w:t>
      </w:r>
      <w:r>
        <w:rPr>
          <w:rFonts w:hint="eastAsia" w:ascii="黑体" w:hAnsi="宋体" w:eastAsia="黑体" w:cs="黑体"/>
          <w:szCs w:val="21"/>
          <w:lang w:val="en-US" w:eastAsia="zh-CN"/>
        </w:rPr>
        <w:t>加工</w:t>
      </w:r>
      <w:r>
        <w:rPr>
          <w:rFonts w:hint="eastAsia" w:ascii="黑体" w:hAnsi="宋体" w:eastAsia="黑体" w:cs="黑体"/>
          <w:szCs w:val="21"/>
          <w:lang w:val="zh-CN"/>
        </w:rPr>
        <w:t>过程</w:t>
      </w:r>
    </w:p>
    <w:p w14:paraId="1CD72BCF">
      <w:pPr>
        <w:autoSpaceDE w:val="0"/>
        <w:autoSpaceDN w:val="0"/>
        <w:adjustRightInd w:val="0"/>
        <w:ind w:firstLine="420" w:firstLineChars="200"/>
        <w:rPr>
          <w:rFonts w:hint="eastAsia" w:ascii="宋体" w:hAnsi="宋体" w:cs="黑体"/>
          <w:szCs w:val="21"/>
          <w:lang w:val="zh-CN"/>
        </w:rPr>
      </w:pPr>
      <w:r>
        <w:rPr>
          <w:rFonts w:hint="eastAsia" w:ascii="宋体" w:hAnsi="宋体" w:cs="黑体"/>
          <w:szCs w:val="21"/>
          <w:lang w:val="en-US" w:eastAsia="zh-CN"/>
        </w:rPr>
        <w:t>荞麦生产过程中农药和化肥使用应分别符合NY/T 393和NY/T 394的要求。荞麦米、荞麦粉加工过程</w:t>
      </w:r>
      <w:r>
        <w:rPr>
          <w:rFonts w:hint="eastAsia" w:ascii="宋体" w:hAnsi="宋体" w:cs="黑体"/>
          <w:szCs w:val="21"/>
          <w:lang w:val="zh-CN"/>
        </w:rPr>
        <w:t>应符合GB 1</w:t>
      </w:r>
      <w:r>
        <w:rPr>
          <w:rFonts w:hint="eastAsia" w:ascii="宋体" w:hAnsi="宋体" w:cs="黑体"/>
          <w:szCs w:val="21"/>
          <w:lang w:val="en-US" w:eastAsia="zh-CN"/>
        </w:rPr>
        <w:t>3122</w:t>
      </w:r>
      <w:r>
        <w:rPr>
          <w:rFonts w:hint="eastAsia" w:ascii="宋体" w:hAnsi="宋体" w:cs="黑体"/>
          <w:szCs w:val="21"/>
          <w:lang w:val="zh-CN"/>
        </w:rPr>
        <w:t>的</w:t>
      </w:r>
      <w:r>
        <w:rPr>
          <w:rFonts w:hint="eastAsia" w:ascii="宋体" w:hAnsi="宋体" w:cs="黑体"/>
          <w:szCs w:val="21"/>
          <w:lang w:val="en-US" w:eastAsia="zh-CN"/>
        </w:rPr>
        <w:t>要求，</w:t>
      </w:r>
      <w:r>
        <w:rPr>
          <w:rFonts w:hint="eastAsia" w:ascii="宋体" w:hAnsi="宋体" w:cs="宋体"/>
          <w:lang w:val="zh-CN"/>
        </w:rPr>
        <w:t>加工用水应符合</w:t>
      </w:r>
      <w:r>
        <w:rPr>
          <w:rFonts w:hint="eastAsia" w:ascii="宋体" w:hAnsi="宋体" w:cs="宋体"/>
          <w:lang w:val="en-US" w:eastAsia="zh-CN"/>
        </w:rPr>
        <w:t>NY/T 391</w:t>
      </w:r>
      <w:r>
        <w:rPr>
          <w:rFonts w:hint="eastAsia" w:ascii="宋体" w:hAnsi="宋体" w:cs="宋体"/>
          <w:lang w:val="zh-CN"/>
        </w:rPr>
        <w:t>的</w:t>
      </w:r>
      <w:r>
        <w:rPr>
          <w:rFonts w:hint="eastAsia" w:ascii="宋体" w:hAnsi="宋体" w:cs="宋体"/>
          <w:lang w:val="en-US" w:eastAsia="zh-CN"/>
        </w:rPr>
        <w:t>要求，</w:t>
      </w:r>
      <w:r>
        <w:rPr>
          <w:rFonts w:hint="eastAsia" w:ascii="宋体" w:hAnsi="宋体" w:cs="黑体"/>
          <w:color w:val="auto"/>
          <w:szCs w:val="21"/>
          <w:lang w:val="en-US" w:eastAsia="zh-CN"/>
        </w:rPr>
        <w:t>食品添加剂应符合NY/T 392的要求</w:t>
      </w:r>
      <w:r>
        <w:rPr>
          <w:rFonts w:hint="eastAsia" w:ascii="宋体" w:hAnsi="宋体" w:cs="黑体"/>
          <w:color w:val="auto"/>
          <w:szCs w:val="21"/>
          <w:lang w:val="zh-CN"/>
        </w:rPr>
        <w:t>。</w:t>
      </w:r>
    </w:p>
    <w:p w14:paraId="199AACBC">
      <w:pPr>
        <w:autoSpaceDE w:val="0"/>
        <w:autoSpaceDN w:val="0"/>
        <w:adjustRightInd w:val="0"/>
        <w:spacing w:before="156" w:beforeLines="50" w:after="156" w:afterLines="50"/>
        <w:outlineLvl w:val="1"/>
        <w:rPr>
          <w:rFonts w:hint="eastAsia" w:ascii="黑体" w:hAnsi="宋体" w:eastAsia="黑体" w:cs="黑体"/>
          <w:szCs w:val="21"/>
          <w:lang w:val="en-US" w:eastAsia="zh-CN"/>
        </w:rPr>
      </w:pPr>
      <w:r>
        <w:rPr>
          <w:rFonts w:hint="eastAsia" w:ascii="黑体" w:hAnsi="宋体" w:eastAsia="黑体" w:cs="黑体"/>
          <w:szCs w:val="21"/>
          <w:lang w:val="en-US" w:eastAsia="zh-CN"/>
        </w:rPr>
        <w:t>4</w:t>
      </w:r>
      <w:r>
        <w:rPr>
          <w:rFonts w:hint="eastAsia" w:ascii="黑体" w:hAnsi="宋体" w:eastAsia="黑体" w:cs="黑体"/>
          <w:szCs w:val="21"/>
          <w:lang w:val="zh-CN"/>
        </w:rPr>
        <w:t>.</w:t>
      </w:r>
      <w:r>
        <w:rPr>
          <w:rFonts w:hint="eastAsia" w:ascii="黑体" w:hAnsi="宋体" w:eastAsia="黑体" w:cs="黑体"/>
          <w:szCs w:val="21"/>
          <w:lang w:val="en-US" w:eastAsia="zh-CN"/>
        </w:rPr>
        <w:t>4</w:t>
      </w:r>
      <w:r>
        <w:rPr>
          <w:rFonts w:hint="eastAsia" w:ascii="黑体" w:hAnsi="宋体" w:eastAsia="黑体" w:cs="黑体"/>
          <w:szCs w:val="21"/>
          <w:lang w:val="zh-CN"/>
        </w:rPr>
        <w:t xml:space="preserve">  感官</w:t>
      </w:r>
      <w:r>
        <w:rPr>
          <w:rFonts w:hint="eastAsia" w:ascii="黑体" w:hAnsi="宋体" w:eastAsia="黑体" w:cs="黑体"/>
          <w:szCs w:val="21"/>
          <w:lang w:val="en-US" w:eastAsia="zh-CN"/>
        </w:rPr>
        <w:t>要求</w:t>
      </w:r>
    </w:p>
    <w:p w14:paraId="2F96D16F">
      <w:pPr>
        <w:autoSpaceDE w:val="0"/>
        <w:autoSpaceDN w:val="0"/>
        <w:adjustRightInd w:val="0"/>
        <w:spacing w:before="156" w:beforeLines="50" w:after="156" w:afterLines="50"/>
        <w:outlineLvl w:val="2"/>
        <w:rPr>
          <w:rFonts w:hint="default" w:ascii="黑体" w:hAnsi="宋体" w:eastAsia="黑体" w:cs="黑体"/>
          <w:szCs w:val="21"/>
          <w:lang w:val="en-US" w:eastAsia="zh-CN"/>
        </w:rPr>
      </w:pPr>
      <w:r>
        <w:rPr>
          <w:rFonts w:hint="eastAsia" w:ascii="黑体" w:hAnsi="宋体" w:eastAsia="黑体" w:cs="黑体"/>
          <w:szCs w:val="21"/>
          <w:lang w:val="en-US" w:eastAsia="zh-CN"/>
        </w:rPr>
        <w:t>4.4.1 荞麦及荞麦米</w:t>
      </w:r>
    </w:p>
    <w:p w14:paraId="6744CC60">
      <w:pPr>
        <w:autoSpaceDE w:val="0"/>
        <w:autoSpaceDN w:val="0"/>
        <w:adjustRightInd w:val="0"/>
        <w:ind w:firstLine="420"/>
        <w:rPr>
          <w:rFonts w:hint="eastAsia" w:ascii="宋体" w:hAnsi="宋体" w:cs="宋体"/>
          <w:szCs w:val="21"/>
          <w:lang w:val="zh-CN"/>
        </w:rPr>
      </w:pPr>
      <w:r>
        <w:rPr>
          <w:rFonts w:hint="eastAsia" w:ascii="宋体" w:hAnsi="宋体" w:cs="宋体"/>
          <w:szCs w:val="21"/>
          <w:lang w:val="zh-CN"/>
        </w:rPr>
        <w:t>应符合表</w:t>
      </w:r>
      <w:r>
        <w:rPr>
          <w:rFonts w:ascii="宋体" w:hAnsi="宋体" w:cs="宋体"/>
          <w:szCs w:val="21"/>
          <w:lang w:val="zh-CN"/>
        </w:rPr>
        <w:t>1</w:t>
      </w:r>
      <w:r>
        <w:rPr>
          <w:rFonts w:hint="eastAsia" w:ascii="宋体" w:hAnsi="宋体" w:cs="宋体"/>
          <w:szCs w:val="21"/>
          <w:lang w:val="zh-CN"/>
        </w:rPr>
        <w:t>的要求。</w:t>
      </w:r>
    </w:p>
    <w:p w14:paraId="29943622">
      <w:pPr>
        <w:pStyle w:val="2"/>
        <w:rPr>
          <w:lang w:val="zh-CN"/>
        </w:rPr>
      </w:pPr>
    </w:p>
    <w:p w14:paraId="0F1C609D">
      <w:pPr>
        <w:rPr>
          <w:lang w:val="zh-CN"/>
        </w:rPr>
      </w:pPr>
    </w:p>
    <w:p w14:paraId="57728736">
      <w:pPr>
        <w:tabs>
          <w:tab w:val="left" w:pos="2160"/>
        </w:tabs>
        <w:autoSpaceDE w:val="0"/>
        <w:autoSpaceDN w:val="0"/>
        <w:adjustRightInd w:val="0"/>
        <w:spacing w:before="156" w:beforeLines="50" w:after="156" w:afterLines="50"/>
        <w:jc w:val="center"/>
        <w:rPr>
          <w:rFonts w:hint="eastAsia" w:ascii="黑体" w:eastAsia="黑体" w:cs="宋体"/>
          <w:color w:val="000000"/>
          <w:szCs w:val="21"/>
          <w:lang w:val="zh-CN"/>
        </w:rPr>
      </w:pPr>
      <w:r>
        <w:rPr>
          <w:rFonts w:hint="eastAsia" w:ascii="黑体" w:eastAsia="黑体" w:cs="宋体"/>
          <w:color w:val="000000"/>
          <w:szCs w:val="21"/>
          <w:lang w:val="zh-CN"/>
        </w:rPr>
        <w:t>表</w:t>
      </w:r>
      <w:r>
        <w:rPr>
          <w:rFonts w:hint="eastAsia" w:ascii="黑体" w:eastAsia="黑体"/>
          <w:color w:val="000000"/>
          <w:szCs w:val="21"/>
          <w:lang w:val="zh-CN"/>
        </w:rPr>
        <w:t>1</w:t>
      </w:r>
      <w:r>
        <w:rPr>
          <w:rFonts w:hint="eastAsia" w:ascii="黑体" w:eastAsia="黑体" w:cs="宋体"/>
          <w:color w:val="000000"/>
          <w:szCs w:val="21"/>
          <w:lang w:val="zh-CN"/>
        </w:rPr>
        <w:t xml:space="preserve"> </w:t>
      </w:r>
      <w:r>
        <w:rPr>
          <w:rFonts w:hint="eastAsia" w:ascii="黑体" w:eastAsia="黑体" w:cs="宋体"/>
          <w:color w:val="000000"/>
          <w:szCs w:val="21"/>
          <w:lang w:val="en-US" w:eastAsia="zh-CN"/>
        </w:rPr>
        <w:t>荞麦及荞麦米的</w:t>
      </w:r>
      <w:r>
        <w:rPr>
          <w:rFonts w:hint="eastAsia" w:ascii="黑体" w:eastAsia="黑体" w:cs="宋体"/>
          <w:color w:val="000000"/>
          <w:szCs w:val="21"/>
          <w:lang w:val="zh-CN"/>
        </w:rPr>
        <w:t>感官要求</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515"/>
        <w:gridCol w:w="2862"/>
        <w:gridCol w:w="2106"/>
      </w:tblGrid>
      <w:tr w14:paraId="7909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1" w:type="pct"/>
            <w:vMerge w:val="restart"/>
            <w:noWrap w:val="0"/>
            <w:vAlign w:val="center"/>
          </w:tcPr>
          <w:p w14:paraId="05E7CF53">
            <w:pPr>
              <w:pStyle w:val="53"/>
              <w:widowControl w:val="0"/>
              <w:tabs>
                <w:tab w:val="center" w:pos="4201"/>
                <w:tab w:val="right" w:leader="dot" w:pos="9298"/>
              </w:tabs>
              <w:ind w:firstLine="0" w:firstLineChars="0"/>
              <w:jc w:val="center"/>
              <w:rPr>
                <w:rFonts w:hint="eastAsia" w:eastAsia="Times New Roman"/>
                <w:b/>
                <w:bCs/>
                <w:sz w:val="18"/>
                <w:szCs w:val="18"/>
                <w:lang w:eastAsia="zh-CN"/>
              </w:rPr>
            </w:pPr>
            <w:r>
              <w:rPr>
                <w:rFonts w:hint="eastAsia"/>
                <w:b/>
                <w:bCs/>
                <w:sz w:val="18"/>
                <w:szCs w:val="18"/>
                <w:lang w:eastAsia="zh-CN"/>
              </w:rPr>
              <w:t>项目</w:t>
            </w:r>
          </w:p>
        </w:tc>
        <w:tc>
          <w:tcPr>
            <w:tcW w:w="3153" w:type="pct"/>
            <w:gridSpan w:val="2"/>
            <w:noWrap w:val="0"/>
            <w:vAlign w:val="center"/>
          </w:tcPr>
          <w:p w14:paraId="2E4D1F66">
            <w:pPr>
              <w:pStyle w:val="53"/>
              <w:widowControl w:val="0"/>
              <w:tabs>
                <w:tab w:val="center" w:pos="4201"/>
                <w:tab w:val="right" w:leader="dot" w:pos="9298"/>
              </w:tabs>
              <w:ind w:firstLine="0" w:firstLineChars="0"/>
              <w:jc w:val="center"/>
              <w:rPr>
                <w:rFonts w:hint="eastAsia"/>
                <w:b/>
                <w:bCs/>
                <w:sz w:val="18"/>
                <w:szCs w:val="18"/>
                <w:lang w:eastAsia="zh-CN"/>
              </w:rPr>
            </w:pPr>
            <w:r>
              <w:rPr>
                <w:rFonts w:hint="eastAsia"/>
                <w:b/>
                <w:bCs/>
                <w:sz w:val="18"/>
                <w:szCs w:val="18"/>
                <w:lang w:eastAsia="zh-CN"/>
              </w:rPr>
              <w:t>要求</w:t>
            </w:r>
          </w:p>
        </w:tc>
        <w:tc>
          <w:tcPr>
            <w:tcW w:w="1235" w:type="pct"/>
            <w:vMerge w:val="restart"/>
            <w:noWrap w:val="0"/>
            <w:vAlign w:val="center"/>
          </w:tcPr>
          <w:p w14:paraId="162EB247">
            <w:pPr>
              <w:pStyle w:val="53"/>
              <w:widowControl w:val="0"/>
              <w:tabs>
                <w:tab w:val="center" w:pos="4201"/>
                <w:tab w:val="right" w:leader="dot" w:pos="9298"/>
              </w:tabs>
              <w:ind w:firstLine="0" w:firstLineChars="0"/>
              <w:jc w:val="center"/>
              <w:rPr>
                <w:rFonts w:hint="eastAsia" w:eastAsia="Times New Roman"/>
                <w:b/>
                <w:bCs/>
                <w:sz w:val="18"/>
                <w:szCs w:val="18"/>
                <w:lang w:eastAsia="zh-CN"/>
              </w:rPr>
            </w:pPr>
            <w:r>
              <w:rPr>
                <w:rFonts w:hint="eastAsia"/>
                <w:b/>
                <w:bCs/>
                <w:sz w:val="18"/>
                <w:szCs w:val="18"/>
                <w:lang w:eastAsia="zh-CN"/>
              </w:rPr>
              <w:t>检验方法</w:t>
            </w:r>
          </w:p>
        </w:tc>
      </w:tr>
      <w:tr w14:paraId="792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1" w:type="pct"/>
            <w:vMerge w:val="continue"/>
            <w:noWrap w:val="0"/>
            <w:vAlign w:val="center"/>
          </w:tcPr>
          <w:p w14:paraId="1FEC769A">
            <w:pPr>
              <w:pStyle w:val="53"/>
              <w:widowControl w:val="0"/>
              <w:tabs>
                <w:tab w:val="center" w:pos="4201"/>
                <w:tab w:val="right" w:leader="dot" w:pos="9298"/>
              </w:tabs>
              <w:ind w:firstLine="0" w:firstLineChars="0"/>
              <w:jc w:val="center"/>
              <w:rPr>
                <w:rFonts w:hint="eastAsia"/>
                <w:b/>
                <w:bCs/>
                <w:sz w:val="18"/>
                <w:szCs w:val="18"/>
                <w:lang w:eastAsia="zh-CN"/>
              </w:rPr>
            </w:pPr>
          </w:p>
        </w:tc>
        <w:tc>
          <w:tcPr>
            <w:tcW w:w="1475" w:type="pct"/>
            <w:noWrap w:val="0"/>
            <w:vAlign w:val="center"/>
          </w:tcPr>
          <w:p w14:paraId="79727912">
            <w:pPr>
              <w:pStyle w:val="53"/>
              <w:widowControl w:val="0"/>
              <w:tabs>
                <w:tab w:val="center" w:pos="4201"/>
                <w:tab w:val="right" w:leader="dot" w:pos="9298"/>
              </w:tabs>
              <w:ind w:firstLine="0" w:firstLineChars="0"/>
              <w:jc w:val="center"/>
              <w:rPr>
                <w:rFonts w:hint="default"/>
                <w:b/>
                <w:bCs/>
                <w:sz w:val="18"/>
                <w:szCs w:val="18"/>
                <w:lang w:val="en-US" w:eastAsia="zh-CN"/>
              </w:rPr>
            </w:pPr>
            <w:r>
              <w:rPr>
                <w:rFonts w:hint="eastAsia"/>
                <w:b/>
                <w:bCs/>
                <w:sz w:val="18"/>
                <w:szCs w:val="18"/>
                <w:lang w:val="en-US" w:eastAsia="zh-CN"/>
              </w:rPr>
              <w:t>荞麦</w:t>
            </w:r>
          </w:p>
        </w:tc>
        <w:tc>
          <w:tcPr>
            <w:tcW w:w="1678" w:type="pct"/>
            <w:noWrap w:val="0"/>
            <w:vAlign w:val="center"/>
          </w:tcPr>
          <w:p w14:paraId="24C2A0D1">
            <w:pPr>
              <w:pStyle w:val="53"/>
              <w:widowControl w:val="0"/>
              <w:tabs>
                <w:tab w:val="center" w:pos="4201"/>
                <w:tab w:val="right" w:leader="dot" w:pos="9298"/>
              </w:tabs>
              <w:ind w:firstLine="0" w:firstLineChars="0"/>
              <w:jc w:val="center"/>
              <w:rPr>
                <w:rFonts w:hint="eastAsia"/>
                <w:b/>
                <w:bCs/>
                <w:sz w:val="18"/>
                <w:szCs w:val="18"/>
                <w:lang w:val="en-US" w:eastAsia="zh-CN"/>
              </w:rPr>
            </w:pPr>
            <w:r>
              <w:rPr>
                <w:rFonts w:hint="eastAsia"/>
                <w:b/>
                <w:bCs/>
                <w:sz w:val="18"/>
                <w:szCs w:val="18"/>
                <w:lang w:val="en-US" w:eastAsia="zh-CN"/>
              </w:rPr>
              <w:t>荞麦米</w:t>
            </w:r>
          </w:p>
        </w:tc>
        <w:tc>
          <w:tcPr>
            <w:tcW w:w="1235" w:type="pct"/>
            <w:vMerge w:val="continue"/>
            <w:noWrap w:val="0"/>
            <w:vAlign w:val="center"/>
          </w:tcPr>
          <w:p w14:paraId="2168D283">
            <w:pPr>
              <w:pStyle w:val="53"/>
              <w:widowControl w:val="0"/>
              <w:tabs>
                <w:tab w:val="center" w:pos="4201"/>
                <w:tab w:val="right" w:leader="dot" w:pos="9298"/>
              </w:tabs>
              <w:ind w:firstLine="0" w:firstLineChars="0"/>
              <w:jc w:val="center"/>
              <w:rPr>
                <w:rFonts w:hint="eastAsia"/>
                <w:b/>
                <w:bCs/>
                <w:sz w:val="18"/>
                <w:szCs w:val="18"/>
                <w:lang w:eastAsia="zh-CN"/>
              </w:rPr>
            </w:pPr>
          </w:p>
        </w:tc>
      </w:tr>
      <w:tr w14:paraId="4F78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1" w:type="pct"/>
            <w:noWrap w:val="0"/>
            <w:vAlign w:val="center"/>
          </w:tcPr>
          <w:p w14:paraId="398FC4A1">
            <w:pPr>
              <w:pStyle w:val="53"/>
              <w:widowControl w:val="0"/>
              <w:tabs>
                <w:tab w:val="center" w:pos="4201"/>
                <w:tab w:val="right" w:leader="dot" w:pos="9298"/>
              </w:tabs>
              <w:ind w:firstLine="0" w:firstLineChars="0"/>
              <w:jc w:val="center"/>
              <w:rPr>
                <w:rFonts w:hint="eastAsia" w:eastAsia="Times New Roman"/>
                <w:sz w:val="18"/>
                <w:szCs w:val="18"/>
                <w:lang w:eastAsia="zh-CN"/>
              </w:rPr>
            </w:pPr>
            <w:r>
              <w:rPr>
                <w:rFonts w:hint="eastAsia"/>
                <w:sz w:val="18"/>
                <w:szCs w:val="18"/>
                <w:lang w:val="en-US" w:eastAsia="zh-CN"/>
              </w:rPr>
              <w:t>外观</w:t>
            </w:r>
          </w:p>
        </w:tc>
        <w:tc>
          <w:tcPr>
            <w:tcW w:w="1475" w:type="pct"/>
            <w:noWrap w:val="0"/>
            <w:vAlign w:val="center"/>
          </w:tcPr>
          <w:p w14:paraId="06947000">
            <w:pPr>
              <w:pStyle w:val="53"/>
              <w:widowControl w:val="0"/>
              <w:tabs>
                <w:tab w:val="center" w:pos="4201"/>
                <w:tab w:val="right" w:leader="dot" w:pos="9298"/>
              </w:tabs>
              <w:ind w:firstLine="0" w:firstLineChars="0"/>
              <w:jc w:val="both"/>
              <w:rPr>
                <w:rFonts w:hint="default" w:eastAsia="宋体"/>
                <w:sz w:val="18"/>
                <w:szCs w:val="18"/>
                <w:lang w:val="en-US" w:eastAsia="zh-CN"/>
              </w:rPr>
            </w:pPr>
            <w:r>
              <w:rPr>
                <w:rFonts w:hint="eastAsia"/>
                <w:sz w:val="18"/>
                <w:szCs w:val="18"/>
              </w:rPr>
              <w:t>具有该品种应有的形</w:t>
            </w:r>
            <w:r>
              <w:rPr>
                <w:rFonts w:hint="eastAsia"/>
                <w:sz w:val="18"/>
                <w:szCs w:val="18"/>
                <w:lang w:val="en-US" w:eastAsia="zh-CN"/>
              </w:rPr>
              <w:t>状</w:t>
            </w:r>
            <w:r>
              <w:rPr>
                <w:rFonts w:hint="eastAsia"/>
                <w:sz w:val="18"/>
                <w:szCs w:val="18"/>
              </w:rPr>
              <w:t>，</w:t>
            </w:r>
            <w:r>
              <w:rPr>
                <w:rFonts w:hint="eastAsia"/>
                <w:sz w:val="18"/>
                <w:szCs w:val="18"/>
                <w:lang w:val="en-US" w:eastAsia="zh-CN"/>
              </w:rPr>
              <w:t>籽粒饱满、大小均匀，无霉变</w:t>
            </w:r>
          </w:p>
        </w:tc>
        <w:tc>
          <w:tcPr>
            <w:tcW w:w="1678" w:type="pct"/>
            <w:noWrap w:val="0"/>
            <w:vAlign w:val="center"/>
          </w:tcPr>
          <w:p w14:paraId="4FD0277F">
            <w:pPr>
              <w:pStyle w:val="53"/>
              <w:widowControl w:val="0"/>
              <w:tabs>
                <w:tab w:val="center" w:pos="4201"/>
                <w:tab w:val="right" w:leader="dot" w:pos="9298"/>
              </w:tabs>
              <w:ind w:firstLine="0" w:firstLineChars="0"/>
              <w:jc w:val="both"/>
              <w:rPr>
                <w:rFonts w:hint="default" w:eastAsia="宋体"/>
                <w:sz w:val="18"/>
                <w:szCs w:val="18"/>
                <w:lang w:val="en-US" w:eastAsia="zh-CN"/>
              </w:rPr>
            </w:pPr>
            <w:r>
              <w:rPr>
                <w:rFonts w:hint="eastAsia"/>
                <w:sz w:val="18"/>
                <w:szCs w:val="18"/>
              </w:rPr>
              <w:t>具有该品种应有的形</w:t>
            </w:r>
            <w:r>
              <w:rPr>
                <w:rFonts w:hint="eastAsia"/>
                <w:sz w:val="18"/>
                <w:szCs w:val="18"/>
                <w:lang w:val="en-US" w:eastAsia="zh-CN"/>
              </w:rPr>
              <w:t>状，无霉变</w:t>
            </w:r>
          </w:p>
        </w:tc>
        <w:tc>
          <w:tcPr>
            <w:tcW w:w="1235" w:type="pct"/>
            <w:noWrap w:val="0"/>
            <w:vAlign w:val="center"/>
          </w:tcPr>
          <w:p w14:paraId="211BD94C">
            <w:pPr>
              <w:pStyle w:val="53"/>
              <w:widowControl w:val="0"/>
              <w:tabs>
                <w:tab w:val="center" w:pos="4201"/>
                <w:tab w:val="right" w:leader="dot" w:pos="9298"/>
              </w:tabs>
              <w:ind w:left="0" w:leftChars="0" w:firstLine="0" w:firstLineChars="0"/>
              <w:jc w:val="center"/>
              <w:rPr>
                <w:rFonts w:hint="default" w:hAnsi="宋体" w:eastAsia="宋体"/>
                <w:sz w:val="18"/>
                <w:szCs w:val="18"/>
                <w:lang w:val="en-US" w:eastAsia="zh-CN"/>
              </w:rPr>
            </w:pPr>
            <w:r>
              <w:rPr>
                <w:rFonts w:hint="eastAsia" w:hAnsi="宋体"/>
                <w:sz w:val="18"/>
                <w:szCs w:val="18"/>
                <w:lang w:val="en-US" w:eastAsia="zh-CN"/>
              </w:rPr>
              <w:t>GB/T 5493</w:t>
            </w:r>
          </w:p>
        </w:tc>
      </w:tr>
      <w:tr w14:paraId="7E72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1" w:type="pct"/>
            <w:noWrap w:val="0"/>
            <w:vAlign w:val="center"/>
          </w:tcPr>
          <w:p w14:paraId="3A257269">
            <w:pPr>
              <w:pStyle w:val="53"/>
              <w:widowControl w:val="0"/>
              <w:tabs>
                <w:tab w:val="center" w:pos="4201"/>
                <w:tab w:val="right" w:leader="dot" w:pos="9298"/>
              </w:tabs>
              <w:ind w:firstLine="0" w:firstLineChars="0"/>
              <w:jc w:val="center"/>
              <w:rPr>
                <w:rFonts w:hint="default" w:eastAsia="Times New Roman"/>
                <w:sz w:val="18"/>
                <w:szCs w:val="18"/>
                <w:lang w:val="en-US" w:eastAsia="zh-CN"/>
              </w:rPr>
            </w:pPr>
            <w:r>
              <w:rPr>
                <w:rFonts w:hint="eastAsia"/>
                <w:sz w:val="18"/>
                <w:szCs w:val="18"/>
                <w:lang w:eastAsia="zh-CN"/>
              </w:rPr>
              <w:t>色泽、</w:t>
            </w:r>
            <w:r>
              <w:rPr>
                <w:rFonts w:hint="eastAsia"/>
                <w:sz w:val="18"/>
                <w:szCs w:val="18"/>
                <w:lang w:val="en-US" w:eastAsia="zh-CN"/>
              </w:rPr>
              <w:t>气味</w:t>
            </w:r>
          </w:p>
        </w:tc>
        <w:tc>
          <w:tcPr>
            <w:tcW w:w="3153" w:type="pct"/>
            <w:gridSpan w:val="2"/>
            <w:noWrap w:val="0"/>
            <w:vAlign w:val="center"/>
          </w:tcPr>
          <w:p w14:paraId="474BE0E0">
            <w:pPr>
              <w:pStyle w:val="53"/>
              <w:widowControl w:val="0"/>
              <w:tabs>
                <w:tab w:val="center" w:pos="4201"/>
                <w:tab w:val="right" w:leader="dot" w:pos="9298"/>
              </w:tabs>
              <w:ind w:firstLine="0" w:firstLineChars="0"/>
              <w:jc w:val="both"/>
              <w:rPr>
                <w:rFonts w:hint="eastAsia"/>
                <w:sz w:val="18"/>
                <w:szCs w:val="18"/>
              </w:rPr>
            </w:pPr>
            <w:r>
              <w:rPr>
                <w:rFonts w:hint="eastAsia"/>
                <w:sz w:val="18"/>
                <w:szCs w:val="18"/>
              </w:rPr>
              <w:t>具有该品种应有的</w:t>
            </w:r>
            <w:r>
              <w:rPr>
                <w:rFonts w:hint="eastAsia"/>
                <w:sz w:val="18"/>
                <w:szCs w:val="18"/>
                <w:lang w:val="en-US" w:eastAsia="zh-CN"/>
              </w:rPr>
              <w:t>色泽和气味，无异味</w:t>
            </w:r>
          </w:p>
        </w:tc>
        <w:tc>
          <w:tcPr>
            <w:tcW w:w="1235" w:type="pct"/>
            <w:noWrap w:val="0"/>
            <w:vAlign w:val="center"/>
          </w:tcPr>
          <w:p w14:paraId="5EFC1616">
            <w:pPr>
              <w:pStyle w:val="53"/>
              <w:widowControl w:val="0"/>
              <w:tabs>
                <w:tab w:val="center" w:pos="4201"/>
                <w:tab w:val="right" w:leader="dot" w:pos="9298"/>
              </w:tabs>
              <w:ind w:left="0" w:leftChars="0" w:firstLine="0" w:firstLineChars="0"/>
              <w:jc w:val="center"/>
              <w:rPr>
                <w:rFonts w:hint="default" w:hAnsi="宋体" w:eastAsia="宋体"/>
                <w:sz w:val="18"/>
                <w:szCs w:val="18"/>
                <w:lang w:val="en-US" w:eastAsia="zh-CN"/>
              </w:rPr>
            </w:pPr>
            <w:r>
              <w:rPr>
                <w:rFonts w:hint="eastAsia" w:hAnsi="宋体"/>
                <w:sz w:val="18"/>
                <w:szCs w:val="18"/>
                <w:lang w:val="en-US" w:eastAsia="zh-CN"/>
              </w:rPr>
              <w:t>GB/T 5492</w:t>
            </w:r>
          </w:p>
        </w:tc>
      </w:tr>
    </w:tbl>
    <w:p w14:paraId="0BFB8812">
      <w:pPr>
        <w:autoSpaceDE w:val="0"/>
        <w:autoSpaceDN w:val="0"/>
        <w:adjustRightInd w:val="0"/>
        <w:spacing w:before="156" w:beforeLines="50" w:after="156" w:afterLines="50"/>
        <w:rPr>
          <w:rFonts w:hint="eastAsia" w:ascii="黑体" w:hAnsi="宋体" w:eastAsia="黑体" w:cs="黑体"/>
          <w:szCs w:val="21"/>
          <w:lang w:val="en-US" w:eastAsia="zh-CN"/>
        </w:rPr>
      </w:pPr>
    </w:p>
    <w:p w14:paraId="43148607">
      <w:pPr>
        <w:autoSpaceDE w:val="0"/>
        <w:autoSpaceDN w:val="0"/>
        <w:adjustRightInd w:val="0"/>
        <w:spacing w:before="156" w:beforeLines="50" w:after="156" w:afterLines="50"/>
        <w:outlineLvl w:val="2"/>
        <w:rPr>
          <w:rFonts w:hint="eastAsia" w:ascii="黑体" w:hAnsi="宋体" w:eastAsia="黑体" w:cs="黑体"/>
          <w:szCs w:val="21"/>
          <w:lang w:val="en-US" w:eastAsia="zh-CN"/>
        </w:rPr>
      </w:pPr>
      <w:r>
        <w:rPr>
          <w:rFonts w:hint="eastAsia" w:ascii="黑体" w:hAnsi="宋体" w:eastAsia="黑体" w:cs="黑体"/>
          <w:szCs w:val="21"/>
          <w:lang w:val="en-US" w:eastAsia="zh-CN"/>
        </w:rPr>
        <w:t>4.4.2 荞麦粉</w:t>
      </w:r>
    </w:p>
    <w:p w14:paraId="28A80EDE">
      <w:pPr>
        <w:autoSpaceDE w:val="0"/>
        <w:autoSpaceDN w:val="0"/>
        <w:adjustRightInd w:val="0"/>
        <w:ind w:firstLine="420"/>
        <w:rPr>
          <w:rFonts w:hint="eastAsia"/>
          <w:lang w:val="en-US" w:eastAsia="zh-CN"/>
        </w:rPr>
      </w:pPr>
      <w:r>
        <w:rPr>
          <w:rFonts w:hint="eastAsia" w:ascii="宋体" w:hAnsi="宋体" w:cs="宋体"/>
          <w:szCs w:val="21"/>
          <w:lang w:val="zh-CN"/>
        </w:rPr>
        <w:t>应符合表</w:t>
      </w:r>
      <w:r>
        <w:rPr>
          <w:rFonts w:hint="eastAsia" w:ascii="宋体" w:hAnsi="宋体" w:cs="宋体"/>
          <w:szCs w:val="21"/>
          <w:lang w:val="en-US" w:eastAsia="zh-CN"/>
        </w:rPr>
        <w:t>2</w:t>
      </w:r>
      <w:r>
        <w:rPr>
          <w:rFonts w:hint="eastAsia" w:ascii="宋体" w:hAnsi="宋体" w:cs="宋体"/>
          <w:szCs w:val="21"/>
          <w:lang w:val="zh-CN"/>
        </w:rPr>
        <w:t>的要求。</w:t>
      </w:r>
    </w:p>
    <w:p w14:paraId="612FF291">
      <w:pPr>
        <w:pStyle w:val="2"/>
        <w:jc w:val="center"/>
        <w:rPr>
          <w:rFonts w:hint="eastAsia" w:ascii="黑体" w:hAnsi="Times New Roman" w:eastAsia="黑体" w:cs="宋体"/>
          <w:color w:val="000000"/>
          <w:kern w:val="2"/>
          <w:sz w:val="21"/>
          <w:szCs w:val="21"/>
          <w:lang w:val="en-US" w:eastAsia="zh-CN" w:bidi="ar-SA"/>
        </w:rPr>
      </w:pPr>
      <w:r>
        <w:rPr>
          <w:rFonts w:hint="eastAsia" w:ascii="黑体" w:hAnsi="Times New Roman" w:eastAsia="黑体" w:cs="宋体"/>
          <w:color w:val="000000"/>
          <w:kern w:val="2"/>
          <w:sz w:val="21"/>
          <w:szCs w:val="21"/>
          <w:lang w:val="zh-CN" w:eastAsia="zh-CN" w:bidi="ar-SA"/>
        </w:rPr>
        <w:t>表</w:t>
      </w:r>
      <w:r>
        <w:rPr>
          <w:rFonts w:hint="eastAsia" w:ascii="黑体" w:hAnsi="Times New Roman" w:eastAsia="黑体" w:cs="宋体"/>
          <w:color w:val="000000"/>
          <w:kern w:val="2"/>
          <w:sz w:val="21"/>
          <w:szCs w:val="21"/>
          <w:lang w:val="en-US" w:eastAsia="zh-CN" w:bidi="ar-SA"/>
        </w:rPr>
        <w:t>2</w:t>
      </w:r>
      <w:r>
        <w:rPr>
          <w:rFonts w:hint="eastAsia" w:ascii="黑体" w:hAnsi="Times New Roman" w:eastAsia="黑体" w:cs="宋体"/>
          <w:color w:val="000000"/>
          <w:kern w:val="2"/>
          <w:sz w:val="21"/>
          <w:szCs w:val="21"/>
          <w:lang w:val="zh-CN" w:eastAsia="zh-CN" w:bidi="ar-SA"/>
        </w:rPr>
        <w:t xml:space="preserve"> </w:t>
      </w:r>
      <w:r>
        <w:rPr>
          <w:rFonts w:hint="eastAsia" w:ascii="黑体" w:hAnsi="Times New Roman" w:eastAsia="黑体" w:cs="宋体"/>
          <w:color w:val="000000"/>
          <w:kern w:val="2"/>
          <w:sz w:val="21"/>
          <w:szCs w:val="21"/>
          <w:lang w:val="en-US" w:eastAsia="zh-CN" w:bidi="ar-SA"/>
        </w:rPr>
        <w:t>荞麦粉的</w:t>
      </w:r>
      <w:r>
        <w:rPr>
          <w:rFonts w:hint="eastAsia" w:ascii="黑体" w:hAnsi="Times New Roman" w:eastAsia="黑体" w:cs="宋体"/>
          <w:color w:val="000000"/>
          <w:kern w:val="2"/>
          <w:sz w:val="21"/>
          <w:szCs w:val="21"/>
          <w:lang w:val="zh-CN" w:eastAsia="zh-CN" w:bidi="ar-SA"/>
        </w:rPr>
        <w:t>感官要求</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706"/>
        <w:gridCol w:w="3777"/>
      </w:tblGrid>
      <w:tr w14:paraId="1E1D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1" w:type="pct"/>
            <w:noWrap w:val="0"/>
            <w:vAlign w:val="center"/>
          </w:tcPr>
          <w:p w14:paraId="3F18CF84">
            <w:pPr>
              <w:pStyle w:val="53"/>
              <w:widowControl w:val="0"/>
              <w:tabs>
                <w:tab w:val="center" w:pos="4201"/>
                <w:tab w:val="right" w:leader="dot" w:pos="9298"/>
              </w:tabs>
              <w:ind w:firstLine="0" w:firstLineChars="0"/>
              <w:jc w:val="center"/>
              <w:rPr>
                <w:rFonts w:hint="eastAsia" w:eastAsia="Times New Roman"/>
                <w:b/>
                <w:bCs/>
                <w:sz w:val="18"/>
                <w:szCs w:val="18"/>
                <w:lang w:eastAsia="zh-CN"/>
              </w:rPr>
            </w:pPr>
            <w:r>
              <w:rPr>
                <w:rFonts w:hint="eastAsia"/>
                <w:b/>
                <w:bCs/>
                <w:sz w:val="18"/>
                <w:szCs w:val="18"/>
                <w:lang w:eastAsia="zh-CN"/>
              </w:rPr>
              <w:t>项目</w:t>
            </w:r>
          </w:p>
        </w:tc>
        <w:tc>
          <w:tcPr>
            <w:tcW w:w="2173" w:type="pct"/>
            <w:noWrap w:val="0"/>
            <w:vAlign w:val="center"/>
          </w:tcPr>
          <w:p w14:paraId="30245DF7">
            <w:pPr>
              <w:pStyle w:val="53"/>
              <w:widowControl w:val="0"/>
              <w:tabs>
                <w:tab w:val="center" w:pos="4201"/>
                <w:tab w:val="right" w:leader="dot" w:pos="9298"/>
              </w:tabs>
              <w:ind w:firstLine="0" w:firstLineChars="0"/>
              <w:jc w:val="center"/>
              <w:rPr>
                <w:rFonts w:hint="eastAsia"/>
                <w:b/>
                <w:bCs/>
                <w:sz w:val="18"/>
                <w:szCs w:val="18"/>
                <w:lang w:eastAsia="zh-CN"/>
              </w:rPr>
            </w:pPr>
            <w:r>
              <w:rPr>
                <w:rFonts w:hint="eastAsia"/>
                <w:b/>
                <w:bCs/>
                <w:sz w:val="18"/>
                <w:szCs w:val="18"/>
                <w:lang w:eastAsia="zh-CN"/>
              </w:rPr>
              <w:t>要求</w:t>
            </w:r>
          </w:p>
        </w:tc>
        <w:tc>
          <w:tcPr>
            <w:tcW w:w="2215" w:type="pct"/>
            <w:noWrap w:val="0"/>
            <w:vAlign w:val="center"/>
          </w:tcPr>
          <w:p w14:paraId="596D371D">
            <w:pPr>
              <w:pStyle w:val="53"/>
              <w:widowControl w:val="0"/>
              <w:tabs>
                <w:tab w:val="center" w:pos="4201"/>
                <w:tab w:val="right" w:leader="dot" w:pos="9298"/>
              </w:tabs>
              <w:ind w:firstLine="0" w:firstLineChars="0"/>
              <w:jc w:val="center"/>
              <w:rPr>
                <w:rFonts w:hint="eastAsia" w:eastAsia="Times New Roman"/>
                <w:b/>
                <w:bCs/>
                <w:sz w:val="18"/>
                <w:szCs w:val="18"/>
                <w:lang w:eastAsia="zh-CN"/>
              </w:rPr>
            </w:pPr>
            <w:r>
              <w:rPr>
                <w:rFonts w:hint="eastAsia"/>
                <w:b/>
                <w:bCs/>
                <w:sz w:val="18"/>
                <w:szCs w:val="18"/>
                <w:lang w:eastAsia="zh-CN"/>
              </w:rPr>
              <w:t>检验方法</w:t>
            </w:r>
          </w:p>
        </w:tc>
      </w:tr>
      <w:tr w14:paraId="4E53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1" w:type="pct"/>
            <w:noWrap w:val="0"/>
            <w:vAlign w:val="center"/>
          </w:tcPr>
          <w:p w14:paraId="3642D430">
            <w:pPr>
              <w:pStyle w:val="53"/>
              <w:widowControl w:val="0"/>
              <w:tabs>
                <w:tab w:val="center" w:pos="4201"/>
                <w:tab w:val="right" w:leader="dot" w:pos="9298"/>
              </w:tabs>
              <w:ind w:firstLine="0" w:firstLineChars="0"/>
              <w:jc w:val="center"/>
              <w:rPr>
                <w:rFonts w:hint="eastAsia" w:eastAsia="Times New Roman"/>
                <w:sz w:val="18"/>
                <w:szCs w:val="18"/>
                <w:lang w:eastAsia="zh-CN"/>
              </w:rPr>
            </w:pPr>
            <w:r>
              <w:rPr>
                <w:rFonts w:hint="eastAsia"/>
                <w:sz w:val="18"/>
                <w:szCs w:val="18"/>
                <w:lang w:val="en-US" w:eastAsia="zh-CN"/>
              </w:rPr>
              <w:t>外观</w:t>
            </w:r>
          </w:p>
        </w:tc>
        <w:tc>
          <w:tcPr>
            <w:tcW w:w="2173" w:type="pct"/>
            <w:noWrap w:val="0"/>
            <w:vAlign w:val="center"/>
          </w:tcPr>
          <w:p w14:paraId="7AF16F49">
            <w:pPr>
              <w:pStyle w:val="53"/>
              <w:widowControl w:val="0"/>
              <w:tabs>
                <w:tab w:val="center" w:pos="4201"/>
                <w:tab w:val="right" w:leader="dot" w:pos="9298"/>
              </w:tabs>
              <w:ind w:firstLine="0" w:firstLineChars="0"/>
              <w:jc w:val="both"/>
              <w:rPr>
                <w:rFonts w:hint="default" w:eastAsia="宋体"/>
                <w:sz w:val="18"/>
                <w:szCs w:val="18"/>
                <w:lang w:val="en-US" w:eastAsia="zh-CN"/>
              </w:rPr>
            </w:pPr>
            <w:r>
              <w:rPr>
                <w:rFonts w:hint="eastAsia"/>
                <w:sz w:val="18"/>
                <w:szCs w:val="18"/>
                <w:lang w:val="en-US" w:eastAsia="zh-CN"/>
              </w:rPr>
              <w:t>粉状、粗细均匀、无结块，无霉变</w:t>
            </w:r>
          </w:p>
        </w:tc>
        <w:tc>
          <w:tcPr>
            <w:tcW w:w="2215" w:type="pct"/>
            <w:noWrap w:val="0"/>
            <w:vAlign w:val="center"/>
          </w:tcPr>
          <w:p w14:paraId="29F09DF5">
            <w:pPr>
              <w:pStyle w:val="53"/>
              <w:widowControl w:val="0"/>
              <w:tabs>
                <w:tab w:val="center" w:pos="4201"/>
                <w:tab w:val="right" w:leader="dot" w:pos="9298"/>
              </w:tabs>
              <w:ind w:left="0" w:leftChars="0" w:firstLine="0" w:firstLineChars="0"/>
              <w:jc w:val="both"/>
              <w:rPr>
                <w:rFonts w:hint="default" w:hAnsi="宋体" w:eastAsia="宋体"/>
                <w:sz w:val="18"/>
                <w:szCs w:val="18"/>
                <w:lang w:val="en-US" w:eastAsia="zh-CN"/>
              </w:rPr>
            </w:pPr>
            <w:r>
              <w:rPr>
                <w:rFonts w:hint="eastAsia" w:hAnsi="宋体"/>
                <w:sz w:val="18"/>
                <w:szCs w:val="18"/>
                <w:lang w:val="en-US" w:eastAsia="zh-CN"/>
              </w:rPr>
              <w:t>取适量代表性样品置于洁净白瓷盘中，在正常自然光下目测观察外观。</w:t>
            </w:r>
          </w:p>
        </w:tc>
      </w:tr>
      <w:tr w14:paraId="5664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1" w:type="pct"/>
            <w:noWrap w:val="0"/>
            <w:vAlign w:val="center"/>
          </w:tcPr>
          <w:p w14:paraId="3CCCA7E7">
            <w:pPr>
              <w:pStyle w:val="53"/>
              <w:widowControl w:val="0"/>
              <w:tabs>
                <w:tab w:val="center" w:pos="4201"/>
                <w:tab w:val="right" w:leader="dot" w:pos="9298"/>
              </w:tabs>
              <w:ind w:firstLine="0" w:firstLineChars="0"/>
              <w:jc w:val="center"/>
              <w:rPr>
                <w:rFonts w:hint="default" w:eastAsia="Times New Roman"/>
                <w:sz w:val="18"/>
                <w:szCs w:val="18"/>
                <w:lang w:val="en-US" w:eastAsia="zh-CN"/>
              </w:rPr>
            </w:pPr>
            <w:r>
              <w:rPr>
                <w:rFonts w:hint="eastAsia"/>
                <w:sz w:val="18"/>
                <w:szCs w:val="18"/>
                <w:lang w:eastAsia="zh-CN"/>
              </w:rPr>
              <w:t>色泽、</w:t>
            </w:r>
            <w:r>
              <w:rPr>
                <w:rFonts w:hint="eastAsia"/>
                <w:sz w:val="18"/>
                <w:szCs w:val="18"/>
                <w:lang w:val="en-US" w:eastAsia="zh-CN"/>
              </w:rPr>
              <w:t>气味</w:t>
            </w:r>
          </w:p>
        </w:tc>
        <w:tc>
          <w:tcPr>
            <w:tcW w:w="2173" w:type="pct"/>
            <w:noWrap w:val="0"/>
            <w:vAlign w:val="center"/>
          </w:tcPr>
          <w:p w14:paraId="61E30B0D">
            <w:pPr>
              <w:pStyle w:val="53"/>
              <w:widowControl w:val="0"/>
              <w:tabs>
                <w:tab w:val="center" w:pos="4201"/>
                <w:tab w:val="right" w:leader="dot" w:pos="9298"/>
              </w:tabs>
              <w:ind w:firstLine="0" w:firstLineChars="0"/>
              <w:jc w:val="both"/>
              <w:rPr>
                <w:rFonts w:hint="eastAsia"/>
                <w:sz w:val="18"/>
                <w:szCs w:val="18"/>
              </w:rPr>
            </w:pPr>
            <w:r>
              <w:rPr>
                <w:rFonts w:hint="eastAsia"/>
                <w:sz w:val="18"/>
                <w:szCs w:val="18"/>
              </w:rPr>
              <w:t>具有该品种应有的</w:t>
            </w:r>
            <w:r>
              <w:rPr>
                <w:rFonts w:hint="eastAsia"/>
                <w:sz w:val="18"/>
                <w:szCs w:val="18"/>
                <w:lang w:val="en-US" w:eastAsia="zh-CN"/>
              </w:rPr>
              <w:t>色泽和气味，无异味</w:t>
            </w:r>
          </w:p>
        </w:tc>
        <w:tc>
          <w:tcPr>
            <w:tcW w:w="2215" w:type="pct"/>
            <w:noWrap w:val="0"/>
            <w:vAlign w:val="center"/>
          </w:tcPr>
          <w:p w14:paraId="1C67E0EB">
            <w:pPr>
              <w:pStyle w:val="53"/>
              <w:widowControl w:val="0"/>
              <w:tabs>
                <w:tab w:val="center" w:pos="4201"/>
                <w:tab w:val="right" w:leader="dot" w:pos="9298"/>
              </w:tabs>
              <w:ind w:left="0" w:leftChars="0" w:firstLine="0" w:firstLineChars="0"/>
              <w:jc w:val="center"/>
              <w:rPr>
                <w:rFonts w:hint="default" w:hAnsi="宋体" w:eastAsia="宋体"/>
                <w:sz w:val="18"/>
                <w:szCs w:val="18"/>
                <w:lang w:val="en-US" w:eastAsia="zh-CN"/>
              </w:rPr>
            </w:pPr>
            <w:r>
              <w:rPr>
                <w:rFonts w:hint="eastAsia" w:hAnsi="宋体"/>
                <w:sz w:val="18"/>
                <w:szCs w:val="18"/>
                <w:lang w:val="en-US" w:eastAsia="zh-CN"/>
              </w:rPr>
              <w:t>GB/T 5492</w:t>
            </w:r>
          </w:p>
        </w:tc>
      </w:tr>
    </w:tbl>
    <w:p w14:paraId="6DE143B5">
      <w:pPr>
        <w:pStyle w:val="2"/>
        <w:rPr>
          <w:rFonts w:hint="eastAsia"/>
          <w:lang w:val="en-US" w:eastAsia="zh-CN"/>
        </w:rPr>
      </w:pPr>
    </w:p>
    <w:p w14:paraId="1F8A7540">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4</w:t>
      </w:r>
      <w:r>
        <w:rPr>
          <w:rFonts w:hint="eastAsia" w:ascii="黑体" w:hAnsi="宋体" w:eastAsia="黑体" w:cs="黑体"/>
          <w:szCs w:val="21"/>
          <w:lang w:val="zh-CN"/>
        </w:rPr>
        <w:t>.</w:t>
      </w:r>
      <w:r>
        <w:rPr>
          <w:rFonts w:hint="eastAsia" w:ascii="黑体" w:hAnsi="宋体" w:eastAsia="黑体" w:cs="黑体"/>
          <w:szCs w:val="21"/>
          <w:lang w:val="en-US" w:eastAsia="zh-CN"/>
        </w:rPr>
        <w:t>5</w:t>
      </w:r>
      <w:r>
        <w:rPr>
          <w:rFonts w:hint="eastAsia" w:ascii="黑体" w:hAnsi="宋体" w:eastAsia="黑体" w:cs="黑体"/>
          <w:szCs w:val="21"/>
          <w:lang w:val="zh-CN"/>
        </w:rPr>
        <w:t xml:space="preserve">  理化要求</w:t>
      </w:r>
    </w:p>
    <w:p w14:paraId="24C72AFE">
      <w:pPr>
        <w:autoSpaceDE w:val="0"/>
        <w:autoSpaceDN w:val="0"/>
        <w:adjustRightInd w:val="0"/>
        <w:spacing w:before="156" w:beforeLines="50" w:after="156" w:afterLines="50"/>
        <w:outlineLvl w:val="2"/>
        <w:rPr>
          <w:rFonts w:hint="default" w:ascii="黑体" w:hAnsi="宋体" w:eastAsia="黑体" w:cs="黑体"/>
          <w:szCs w:val="21"/>
          <w:lang w:val="en-US" w:eastAsia="zh-CN"/>
        </w:rPr>
      </w:pPr>
      <w:r>
        <w:rPr>
          <w:rFonts w:hint="eastAsia" w:ascii="黑体" w:hAnsi="宋体" w:eastAsia="黑体" w:cs="黑体"/>
          <w:szCs w:val="21"/>
          <w:lang w:val="en-US" w:eastAsia="zh-CN"/>
        </w:rPr>
        <w:t>4.5.1 荞麦及荞麦米</w:t>
      </w:r>
    </w:p>
    <w:p w14:paraId="496454F9">
      <w:pPr>
        <w:autoSpaceDE w:val="0"/>
        <w:autoSpaceDN w:val="0"/>
        <w:adjustRightInd w:val="0"/>
        <w:ind w:firstLine="420"/>
        <w:rPr>
          <w:rFonts w:hint="eastAsia" w:ascii="黑体" w:hAnsi="宋体" w:eastAsia="黑体" w:cs="黑体"/>
          <w:szCs w:val="21"/>
          <w:lang w:val="zh-CN"/>
        </w:rPr>
      </w:pPr>
      <w:r>
        <w:rPr>
          <w:rFonts w:hint="eastAsia" w:ascii="宋体" w:hAnsi="宋体" w:cs="宋体"/>
          <w:szCs w:val="21"/>
          <w:lang w:val="zh-CN"/>
        </w:rPr>
        <w:t>应符合表</w:t>
      </w:r>
      <w:r>
        <w:rPr>
          <w:rFonts w:hint="eastAsia" w:ascii="宋体" w:hAnsi="宋体"/>
          <w:szCs w:val="21"/>
          <w:lang w:val="en-US" w:eastAsia="zh-CN"/>
        </w:rPr>
        <w:t>3</w:t>
      </w:r>
      <w:r>
        <w:rPr>
          <w:rFonts w:hint="eastAsia" w:ascii="宋体" w:hAnsi="宋体" w:cs="宋体"/>
          <w:szCs w:val="21"/>
          <w:lang w:val="zh-CN"/>
        </w:rPr>
        <w:t>的要求。</w:t>
      </w:r>
    </w:p>
    <w:p w14:paraId="66A88DE9">
      <w:pPr>
        <w:autoSpaceDE w:val="0"/>
        <w:autoSpaceDN w:val="0"/>
        <w:adjustRightInd w:val="0"/>
        <w:spacing w:before="156" w:beforeLines="50" w:after="156" w:afterLines="50"/>
        <w:jc w:val="center"/>
        <w:rPr>
          <w:rFonts w:hint="eastAsia" w:ascii="宋体" w:hAnsi="宋体" w:cs="宋体"/>
          <w:szCs w:val="21"/>
          <w:lang w:val="zh-CN"/>
        </w:rPr>
      </w:pPr>
      <w:r>
        <w:rPr>
          <w:rFonts w:hint="eastAsia" w:ascii="黑体" w:hAnsi="宋体" w:eastAsia="黑体" w:cs="黑体"/>
          <w:szCs w:val="21"/>
          <w:lang w:val="zh-CN"/>
        </w:rPr>
        <w:t>表</w:t>
      </w:r>
      <w:r>
        <w:rPr>
          <w:rFonts w:hint="eastAsia" w:ascii="黑体" w:eastAsia="黑体"/>
          <w:szCs w:val="21"/>
          <w:lang w:val="en-US" w:eastAsia="zh-CN"/>
        </w:rPr>
        <w:t>3</w:t>
      </w:r>
      <w:r>
        <w:rPr>
          <w:rFonts w:hint="eastAsia" w:ascii="黑体" w:eastAsia="黑体"/>
          <w:szCs w:val="21"/>
          <w:lang w:val="zh-CN"/>
        </w:rPr>
        <w:t xml:space="preserve"> </w:t>
      </w:r>
      <w:r>
        <w:rPr>
          <w:rFonts w:hint="eastAsia" w:ascii="黑体" w:hAnsi="宋体" w:eastAsia="黑体" w:cs="黑体"/>
          <w:szCs w:val="21"/>
          <w:lang w:val="zh-CN"/>
        </w:rPr>
        <w:t xml:space="preserve"> </w:t>
      </w:r>
      <w:r>
        <w:rPr>
          <w:rFonts w:hint="eastAsia" w:ascii="黑体" w:hAnsi="宋体" w:eastAsia="黑体" w:cs="黑体"/>
          <w:szCs w:val="21"/>
          <w:lang w:val="en-US" w:eastAsia="zh-CN"/>
        </w:rPr>
        <w:t>荞麦及荞麦米的</w:t>
      </w:r>
      <w:r>
        <w:rPr>
          <w:rFonts w:hint="eastAsia" w:ascii="黑体" w:hAnsi="宋体" w:eastAsia="黑体" w:cs="黑体"/>
          <w:szCs w:val="21"/>
          <w:lang w:val="zh-CN"/>
        </w:rPr>
        <w:t>理化要求</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538"/>
        <w:gridCol w:w="1364"/>
        <w:gridCol w:w="1320"/>
        <w:gridCol w:w="3020"/>
        <w:gridCol w:w="11"/>
      </w:tblGrid>
      <w:tr w14:paraId="7F0E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gridSpan w:val="2"/>
            <w:vMerge w:val="restart"/>
            <w:noWrap w:val="0"/>
            <w:vAlign w:val="center"/>
          </w:tcPr>
          <w:p w14:paraId="5F5FAF62">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1574" w:type="pct"/>
            <w:gridSpan w:val="2"/>
            <w:noWrap w:val="0"/>
            <w:vAlign w:val="center"/>
          </w:tcPr>
          <w:p w14:paraId="61D0AC97">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    标</w:t>
            </w:r>
          </w:p>
        </w:tc>
        <w:tc>
          <w:tcPr>
            <w:tcW w:w="1777" w:type="pct"/>
            <w:gridSpan w:val="2"/>
            <w:vMerge w:val="restart"/>
            <w:noWrap w:val="0"/>
            <w:vAlign w:val="center"/>
          </w:tcPr>
          <w:p w14:paraId="518D1027">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检验方法</w:t>
            </w:r>
          </w:p>
        </w:tc>
      </w:tr>
      <w:tr w14:paraId="623F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gridSpan w:val="2"/>
            <w:vMerge w:val="continue"/>
            <w:noWrap w:val="0"/>
            <w:vAlign w:val="center"/>
          </w:tcPr>
          <w:p w14:paraId="0A0E91D9">
            <w:pPr>
              <w:pStyle w:val="53"/>
              <w:widowControl w:val="0"/>
              <w:tabs>
                <w:tab w:val="center" w:pos="4201"/>
                <w:tab w:val="right" w:leader="dot" w:pos="9298"/>
              </w:tabs>
              <w:jc w:val="center"/>
              <w:rPr>
                <w:rFonts w:hint="eastAsia" w:ascii="宋体" w:hAnsi="宋体" w:eastAsia="宋体" w:cs="宋体"/>
                <w:i w:val="0"/>
                <w:color w:val="000000"/>
                <w:kern w:val="0"/>
                <w:sz w:val="18"/>
                <w:szCs w:val="18"/>
                <w:u w:val="none"/>
                <w:lang w:val="en-US" w:eastAsia="zh-CN" w:bidi="ar"/>
              </w:rPr>
            </w:pPr>
          </w:p>
        </w:tc>
        <w:tc>
          <w:tcPr>
            <w:tcW w:w="800" w:type="pct"/>
            <w:noWrap w:val="0"/>
            <w:vAlign w:val="center"/>
          </w:tcPr>
          <w:p w14:paraId="138B6E2A">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荞麦</w:t>
            </w:r>
          </w:p>
        </w:tc>
        <w:tc>
          <w:tcPr>
            <w:tcW w:w="774" w:type="pct"/>
            <w:noWrap w:val="0"/>
            <w:vAlign w:val="center"/>
          </w:tcPr>
          <w:p w14:paraId="7433BD33">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荞麦米</w:t>
            </w:r>
          </w:p>
        </w:tc>
        <w:tc>
          <w:tcPr>
            <w:tcW w:w="1777" w:type="pct"/>
            <w:gridSpan w:val="2"/>
            <w:vMerge w:val="continue"/>
            <w:noWrap w:val="0"/>
            <w:vAlign w:val="center"/>
          </w:tcPr>
          <w:p w14:paraId="1A55EBC9">
            <w:pPr>
              <w:pStyle w:val="53"/>
              <w:widowControl w:val="0"/>
              <w:tabs>
                <w:tab w:val="center" w:pos="4201"/>
                <w:tab w:val="right" w:leader="dot" w:pos="9298"/>
              </w:tabs>
              <w:jc w:val="center"/>
              <w:rPr>
                <w:rFonts w:hint="eastAsia" w:ascii="宋体" w:hAnsi="宋体" w:eastAsia="宋体" w:cs="宋体"/>
                <w:i w:val="0"/>
                <w:color w:val="000000"/>
                <w:kern w:val="0"/>
                <w:sz w:val="18"/>
                <w:szCs w:val="18"/>
                <w:u w:val="none"/>
                <w:lang w:val="en-US" w:eastAsia="zh-CN" w:bidi="ar"/>
              </w:rPr>
            </w:pPr>
          </w:p>
        </w:tc>
      </w:tr>
      <w:tr w14:paraId="633A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restart"/>
            <w:noWrap w:val="0"/>
            <w:vAlign w:val="center"/>
          </w:tcPr>
          <w:p w14:paraId="0C830E32">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容重，g/L</w:t>
            </w:r>
          </w:p>
        </w:tc>
        <w:tc>
          <w:tcPr>
            <w:tcW w:w="902" w:type="pct"/>
            <w:noWrap w:val="0"/>
            <w:vAlign w:val="center"/>
          </w:tcPr>
          <w:p w14:paraId="36C3504C">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大粒甜荞麦</w:t>
            </w:r>
          </w:p>
        </w:tc>
        <w:tc>
          <w:tcPr>
            <w:tcW w:w="800" w:type="pct"/>
            <w:noWrap w:val="0"/>
            <w:vAlign w:val="center"/>
          </w:tcPr>
          <w:p w14:paraId="69F9B6D3">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≥640</w:t>
            </w:r>
          </w:p>
        </w:tc>
        <w:tc>
          <w:tcPr>
            <w:tcW w:w="774" w:type="pct"/>
            <w:noWrap w:val="0"/>
            <w:vAlign w:val="center"/>
          </w:tcPr>
          <w:p w14:paraId="568E41C1">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777" w:type="pct"/>
            <w:gridSpan w:val="2"/>
            <w:vMerge w:val="restart"/>
            <w:noWrap w:val="0"/>
            <w:vAlign w:val="center"/>
          </w:tcPr>
          <w:p w14:paraId="6DD3CFA9">
            <w:pPr>
              <w:pStyle w:val="53"/>
              <w:widowControl w:val="0"/>
              <w:tabs>
                <w:tab w:val="center" w:pos="4201"/>
                <w:tab w:val="right" w:leader="dot" w:pos="9298"/>
              </w:tabs>
              <w:ind w:left="0" w:leftChars="0" w:firstLine="0" w:firstLineChars="0"/>
              <w:jc w:val="both"/>
              <w:rPr>
                <w:rFonts w:hint="default" w:hAnsi="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GB/T 5498 （其中清理杂质时，上层筛采用孔径4.5 mm 圆孔筛，下层筛采用孔径1.5 mm 圆孔筛。）</w:t>
            </w:r>
          </w:p>
        </w:tc>
      </w:tr>
      <w:tr w14:paraId="4C5E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noWrap w:val="0"/>
            <w:vAlign w:val="center"/>
          </w:tcPr>
          <w:p w14:paraId="63B6E3AD">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902" w:type="pct"/>
            <w:noWrap w:val="0"/>
            <w:vAlign w:val="center"/>
          </w:tcPr>
          <w:p w14:paraId="1059D78C">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小粒甜荞麦</w:t>
            </w:r>
          </w:p>
        </w:tc>
        <w:tc>
          <w:tcPr>
            <w:tcW w:w="800" w:type="pct"/>
            <w:noWrap w:val="0"/>
            <w:vAlign w:val="center"/>
          </w:tcPr>
          <w:p w14:paraId="11734076">
            <w:pPr>
              <w:widowControl w:val="0"/>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≥680</w:t>
            </w:r>
          </w:p>
        </w:tc>
        <w:tc>
          <w:tcPr>
            <w:tcW w:w="774" w:type="pct"/>
            <w:noWrap w:val="0"/>
            <w:vAlign w:val="center"/>
          </w:tcPr>
          <w:p w14:paraId="047E2037">
            <w:pPr>
              <w:widowControl w:val="0"/>
              <w:ind w:left="0" w:leftChars="0" w:firstLine="0" w:firstLineChars="0"/>
              <w:jc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777" w:type="pct"/>
            <w:gridSpan w:val="2"/>
            <w:vMerge w:val="continue"/>
            <w:noWrap w:val="0"/>
            <w:vAlign w:val="center"/>
          </w:tcPr>
          <w:p w14:paraId="6C7DE11F">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p>
        </w:tc>
      </w:tr>
      <w:tr w14:paraId="02C4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Merge w:val="continue"/>
            <w:noWrap w:val="0"/>
            <w:vAlign w:val="center"/>
          </w:tcPr>
          <w:p w14:paraId="020EE8D6">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902" w:type="pct"/>
            <w:noWrap w:val="0"/>
            <w:vAlign w:val="center"/>
          </w:tcPr>
          <w:p w14:paraId="668E8033">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苦荞麦</w:t>
            </w:r>
          </w:p>
        </w:tc>
        <w:tc>
          <w:tcPr>
            <w:tcW w:w="800" w:type="pct"/>
            <w:noWrap w:val="0"/>
            <w:vAlign w:val="center"/>
          </w:tcPr>
          <w:p w14:paraId="2C494D22">
            <w:pPr>
              <w:widowControl w:val="0"/>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≥690</w:t>
            </w:r>
          </w:p>
        </w:tc>
        <w:tc>
          <w:tcPr>
            <w:tcW w:w="774" w:type="pct"/>
            <w:noWrap w:val="0"/>
            <w:vAlign w:val="center"/>
          </w:tcPr>
          <w:p w14:paraId="5B6D3661">
            <w:pPr>
              <w:widowControl w:val="0"/>
              <w:ind w:left="0" w:leftChars="0" w:firstLine="0" w:firstLineChars="0"/>
              <w:jc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777" w:type="pct"/>
            <w:gridSpan w:val="2"/>
            <w:vMerge w:val="continue"/>
            <w:noWrap w:val="0"/>
            <w:vAlign w:val="center"/>
          </w:tcPr>
          <w:p w14:paraId="1A2E5818">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p>
        </w:tc>
      </w:tr>
      <w:tr w14:paraId="3D7A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pct"/>
            <w:gridSpan w:val="2"/>
            <w:noWrap w:val="0"/>
            <w:vAlign w:val="center"/>
          </w:tcPr>
          <w:p w14:paraId="27D7B475">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水分，</w:t>
            </w:r>
            <w:r>
              <w:rPr>
                <w:rFonts w:hint="eastAsia" w:hAnsi="宋体" w:cs="宋体"/>
                <w:i w:val="0"/>
                <w:color w:val="000000"/>
                <w:kern w:val="0"/>
                <w:sz w:val="18"/>
                <w:szCs w:val="18"/>
                <w:u w:val="none"/>
                <w:lang w:val="en-US" w:eastAsia="zh-CN" w:bidi="ar"/>
              </w:rPr>
              <w:t>g/100 g</w:t>
            </w:r>
          </w:p>
        </w:tc>
        <w:tc>
          <w:tcPr>
            <w:tcW w:w="1574" w:type="pct"/>
            <w:gridSpan w:val="2"/>
            <w:noWrap w:val="0"/>
            <w:vAlign w:val="center"/>
          </w:tcPr>
          <w:p w14:paraId="4543E776">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r>
              <w:rPr>
                <w:rFonts w:hint="eastAsia" w:hAnsi="宋体" w:cs="宋体"/>
                <w:i w:val="0"/>
                <w:color w:val="000000"/>
                <w:kern w:val="0"/>
                <w:sz w:val="18"/>
                <w:szCs w:val="18"/>
                <w:u w:val="none"/>
                <w:lang w:val="en-US" w:eastAsia="zh-CN" w:bidi="ar"/>
              </w:rPr>
              <w:t>5</w:t>
            </w:r>
          </w:p>
        </w:tc>
        <w:tc>
          <w:tcPr>
            <w:tcW w:w="1777" w:type="pct"/>
            <w:gridSpan w:val="2"/>
            <w:noWrap w:val="0"/>
            <w:vAlign w:val="center"/>
          </w:tcPr>
          <w:p w14:paraId="2C824A25">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GB 5009.3</w:t>
            </w:r>
          </w:p>
        </w:tc>
      </w:tr>
      <w:tr w14:paraId="20C1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gridSpan w:val="2"/>
            <w:noWrap w:val="0"/>
            <w:vAlign w:val="center"/>
          </w:tcPr>
          <w:p w14:paraId="52BE60AE">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不完善粒，%</w:t>
            </w:r>
          </w:p>
        </w:tc>
        <w:tc>
          <w:tcPr>
            <w:tcW w:w="1574" w:type="pct"/>
            <w:gridSpan w:val="2"/>
            <w:noWrap w:val="0"/>
            <w:vAlign w:val="center"/>
          </w:tcPr>
          <w:p w14:paraId="6272D8AA">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3.0</w:t>
            </w:r>
          </w:p>
        </w:tc>
        <w:tc>
          <w:tcPr>
            <w:tcW w:w="1777" w:type="pct"/>
            <w:gridSpan w:val="2"/>
            <w:noWrap w:val="0"/>
            <w:vAlign w:val="center"/>
          </w:tcPr>
          <w:p w14:paraId="6178B82C">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GB/T 5494</w:t>
            </w:r>
          </w:p>
        </w:tc>
      </w:tr>
      <w:tr w14:paraId="2175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gridSpan w:val="2"/>
            <w:noWrap w:val="0"/>
            <w:vAlign w:val="center"/>
          </w:tcPr>
          <w:p w14:paraId="7A2AFDC7">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互混，%</w:t>
            </w:r>
          </w:p>
        </w:tc>
        <w:tc>
          <w:tcPr>
            <w:tcW w:w="1574" w:type="pct"/>
            <w:gridSpan w:val="2"/>
            <w:noWrap w:val="0"/>
            <w:vAlign w:val="center"/>
          </w:tcPr>
          <w:p w14:paraId="4A10958B">
            <w:pPr>
              <w:pStyle w:val="53"/>
              <w:widowControl w:val="0"/>
              <w:tabs>
                <w:tab w:val="center" w:pos="4201"/>
                <w:tab w:val="right" w:leader="dot" w:pos="9298"/>
              </w:tabs>
              <w:ind w:left="0" w:leftChars="0" w:firstLine="0" w:firstLineChars="0"/>
              <w:jc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2.0</w:t>
            </w:r>
          </w:p>
        </w:tc>
        <w:tc>
          <w:tcPr>
            <w:tcW w:w="1777" w:type="pct"/>
            <w:gridSpan w:val="2"/>
            <w:noWrap w:val="0"/>
            <w:vAlign w:val="center"/>
          </w:tcPr>
          <w:p w14:paraId="79C1AE13">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GB/T 10458</w:t>
            </w:r>
          </w:p>
        </w:tc>
      </w:tr>
      <w:tr w14:paraId="1CD5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gridSpan w:val="2"/>
            <w:noWrap w:val="0"/>
            <w:vAlign w:val="center"/>
          </w:tcPr>
          <w:p w14:paraId="673C4829">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杂质总量，%</w:t>
            </w:r>
          </w:p>
        </w:tc>
        <w:tc>
          <w:tcPr>
            <w:tcW w:w="800" w:type="pct"/>
            <w:noWrap w:val="0"/>
            <w:vAlign w:val="center"/>
          </w:tcPr>
          <w:p w14:paraId="7F691927">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1.5</w:t>
            </w:r>
          </w:p>
        </w:tc>
        <w:tc>
          <w:tcPr>
            <w:tcW w:w="774" w:type="pct"/>
            <w:noWrap w:val="0"/>
            <w:vAlign w:val="center"/>
          </w:tcPr>
          <w:p w14:paraId="2FEA383B">
            <w:pPr>
              <w:widowControl w:val="0"/>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w:t>
            </w:r>
          </w:p>
        </w:tc>
        <w:tc>
          <w:tcPr>
            <w:tcW w:w="1777" w:type="pct"/>
            <w:gridSpan w:val="2"/>
            <w:noWrap w:val="0"/>
            <w:vAlign w:val="center"/>
          </w:tcPr>
          <w:p w14:paraId="12CFFB17">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GB/T 5494</w:t>
            </w:r>
          </w:p>
        </w:tc>
      </w:tr>
      <w:tr w14:paraId="61A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gridSpan w:val="2"/>
            <w:noWrap w:val="0"/>
            <w:vAlign w:val="center"/>
          </w:tcPr>
          <w:p w14:paraId="7CEA76CF">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矿物质，%</w:t>
            </w:r>
          </w:p>
        </w:tc>
        <w:tc>
          <w:tcPr>
            <w:tcW w:w="800" w:type="pct"/>
            <w:noWrap w:val="0"/>
            <w:vAlign w:val="center"/>
          </w:tcPr>
          <w:p w14:paraId="2B81F926">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0.2</w:t>
            </w:r>
          </w:p>
        </w:tc>
        <w:tc>
          <w:tcPr>
            <w:tcW w:w="774" w:type="pct"/>
            <w:noWrap w:val="0"/>
            <w:vAlign w:val="center"/>
          </w:tcPr>
          <w:p w14:paraId="616578A7">
            <w:pPr>
              <w:widowControl w:val="0"/>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≤0.02</w:t>
            </w:r>
          </w:p>
        </w:tc>
        <w:tc>
          <w:tcPr>
            <w:tcW w:w="1777" w:type="pct"/>
            <w:gridSpan w:val="2"/>
            <w:noWrap w:val="0"/>
            <w:vAlign w:val="center"/>
          </w:tcPr>
          <w:p w14:paraId="357C2521">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GB/T 5494</w:t>
            </w:r>
          </w:p>
        </w:tc>
      </w:tr>
      <w:tr w14:paraId="2210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06" w:hRule="atLeast"/>
        </w:trPr>
        <w:tc>
          <w:tcPr>
            <w:tcW w:w="746" w:type="pct"/>
            <w:vMerge w:val="restart"/>
            <w:noWrap w:val="0"/>
            <w:vAlign w:val="center"/>
          </w:tcPr>
          <w:p w14:paraId="74C4E028">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总黄酮，%</w:t>
            </w:r>
          </w:p>
        </w:tc>
        <w:tc>
          <w:tcPr>
            <w:tcW w:w="902" w:type="pct"/>
            <w:noWrap w:val="0"/>
            <w:vAlign w:val="center"/>
          </w:tcPr>
          <w:p w14:paraId="2CEA8F8B">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苦</w:t>
            </w:r>
            <w:r>
              <w:rPr>
                <w:rFonts w:hint="eastAsia" w:ascii="宋体" w:hAnsi="宋体" w:eastAsia="宋体" w:cs="宋体"/>
                <w:i w:val="0"/>
                <w:color w:val="000000"/>
                <w:kern w:val="0"/>
                <w:sz w:val="18"/>
                <w:szCs w:val="18"/>
                <w:u w:val="none"/>
                <w:lang w:val="en-US" w:eastAsia="zh-CN" w:bidi="ar"/>
              </w:rPr>
              <w:t>荞麦</w:t>
            </w:r>
          </w:p>
        </w:tc>
        <w:tc>
          <w:tcPr>
            <w:tcW w:w="1574" w:type="pct"/>
            <w:gridSpan w:val="2"/>
            <w:noWrap w:val="0"/>
            <w:vAlign w:val="center"/>
          </w:tcPr>
          <w:p w14:paraId="3FF7E4E9">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hAnsi="宋体" w:cs="宋体"/>
                <w:i w:val="0"/>
                <w:color w:val="000000"/>
                <w:kern w:val="0"/>
                <w:sz w:val="18"/>
                <w:szCs w:val="18"/>
                <w:u w:val="none"/>
                <w:lang w:val="en-US" w:eastAsia="zh-CN" w:bidi="ar"/>
              </w:rPr>
              <w:t>2.0</w:t>
            </w:r>
          </w:p>
        </w:tc>
        <w:tc>
          <w:tcPr>
            <w:tcW w:w="1771" w:type="pct"/>
            <w:vMerge w:val="restart"/>
            <w:noWrap w:val="0"/>
            <w:vAlign w:val="center"/>
          </w:tcPr>
          <w:p w14:paraId="1B4A4D7C">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NY/T 1295</w:t>
            </w:r>
          </w:p>
        </w:tc>
      </w:tr>
      <w:tr w14:paraId="7F7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06" w:hRule="atLeast"/>
        </w:trPr>
        <w:tc>
          <w:tcPr>
            <w:tcW w:w="746" w:type="pct"/>
            <w:vMerge w:val="continue"/>
            <w:noWrap w:val="0"/>
            <w:vAlign w:val="center"/>
          </w:tcPr>
          <w:p w14:paraId="4218B306">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902" w:type="pct"/>
            <w:noWrap w:val="0"/>
            <w:vAlign w:val="center"/>
          </w:tcPr>
          <w:p w14:paraId="75D7FECE">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hAnsi="宋体" w:cs="宋体"/>
                <w:i w:val="0"/>
                <w:color w:val="000000"/>
                <w:kern w:val="0"/>
                <w:sz w:val="18"/>
                <w:szCs w:val="18"/>
                <w:u w:val="none"/>
                <w:lang w:val="en-US" w:eastAsia="zh-CN" w:bidi="ar"/>
              </w:rPr>
              <w:t>甜</w:t>
            </w:r>
            <w:r>
              <w:rPr>
                <w:rFonts w:hint="eastAsia" w:ascii="宋体" w:hAnsi="宋体" w:eastAsia="宋体" w:cs="宋体"/>
                <w:i w:val="0"/>
                <w:color w:val="000000"/>
                <w:kern w:val="0"/>
                <w:sz w:val="18"/>
                <w:szCs w:val="18"/>
                <w:u w:val="none"/>
                <w:lang w:val="en-US" w:eastAsia="zh-CN" w:bidi="ar"/>
              </w:rPr>
              <w:t>荞麦</w:t>
            </w:r>
          </w:p>
        </w:tc>
        <w:tc>
          <w:tcPr>
            <w:tcW w:w="1574" w:type="pct"/>
            <w:gridSpan w:val="2"/>
            <w:noWrap w:val="0"/>
            <w:vAlign w:val="center"/>
          </w:tcPr>
          <w:p w14:paraId="582DACA3">
            <w:pPr>
              <w:pStyle w:val="53"/>
              <w:widowControl w:val="0"/>
              <w:tabs>
                <w:tab w:val="center" w:pos="4201"/>
                <w:tab w:val="right" w:leader="dot" w:pos="9298"/>
              </w:tabs>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 xml:space="preserve"> 0.2</w:t>
            </w:r>
          </w:p>
        </w:tc>
        <w:tc>
          <w:tcPr>
            <w:tcW w:w="1771" w:type="pct"/>
            <w:vMerge w:val="continue"/>
            <w:noWrap w:val="0"/>
            <w:vAlign w:val="center"/>
          </w:tcPr>
          <w:p w14:paraId="01DBA728">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p>
        </w:tc>
      </w:tr>
    </w:tbl>
    <w:p w14:paraId="485481AA">
      <w:pPr>
        <w:autoSpaceDE w:val="0"/>
        <w:autoSpaceDN w:val="0"/>
        <w:adjustRightInd w:val="0"/>
        <w:spacing w:before="156" w:beforeLines="50" w:after="156" w:afterLines="50"/>
        <w:rPr>
          <w:rFonts w:hint="eastAsia" w:ascii="黑体" w:hAnsi="宋体" w:eastAsia="黑体" w:cs="黑体"/>
          <w:szCs w:val="21"/>
          <w:lang w:val="en-US" w:eastAsia="zh-CN"/>
        </w:rPr>
      </w:pPr>
    </w:p>
    <w:p w14:paraId="74594528">
      <w:pPr>
        <w:autoSpaceDE w:val="0"/>
        <w:autoSpaceDN w:val="0"/>
        <w:adjustRightInd w:val="0"/>
        <w:spacing w:before="156" w:beforeLines="50" w:after="156" w:afterLines="50"/>
        <w:outlineLvl w:val="2"/>
        <w:rPr>
          <w:rFonts w:hint="default" w:ascii="黑体" w:hAnsi="宋体" w:eastAsia="黑体" w:cs="黑体"/>
          <w:szCs w:val="21"/>
          <w:lang w:val="en-US" w:eastAsia="zh-CN"/>
        </w:rPr>
      </w:pPr>
      <w:r>
        <w:rPr>
          <w:rFonts w:hint="eastAsia" w:ascii="黑体" w:hAnsi="宋体" w:eastAsia="黑体" w:cs="黑体"/>
          <w:szCs w:val="21"/>
          <w:lang w:val="en-US" w:eastAsia="zh-CN"/>
        </w:rPr>
        <w:t>4</w:t>
      </w:r>
      <w:r>
        <w:rPr>
          <w:rFonts w:hint="eastAsia" w:ascii="黑体" w:hAnsi="宋体" w:eastAsia="黑体" w:cs="黑体"/>
          <w:szCs w:val="21"/>
          <w:lang w:val="zh-CN"/>
        </w:rPr>
        <w:t>.</w:t>
      </w:r>
      <w:r>
        <w:rPr>
          <w:rFonts w:hint="eastAsia" w:ascii="黑体" w:hAnsi="宋体" w:eastAsia="黑体" w:cs="黑体"/>
          <w:szCs w:val="21"/>
          <w:lang w:val="en-US" w:eastAsia="zh-CN"/>
        </w:rPr>
        <w:t>5.2 荞麦粉</w:t>
      </w:r>
    </w:p>
    <w:p w14:paraId="0E96B7B1">
      <w:pPr>
        <w:autoSpaceDE w:val="0"/>
        <w:autoSpaceDN w:val="0"/>
        <w:adjustRightInd w:val="0"/>
        <w:ind w:firstLine="420"/>
        <w:rPr>
          <w:rFonts w:hint="eastAsia" w:ascii="黑体" w:hAnsi="宋体" w:eastAsia="黑体" w:cs="黑体"/>
          <w:szCs w:val="21"/>
          <w:lang w:val="zh-CN"/>
        </w:rPr>
      </w:pPr>
      <w:r>
        <w:rPr>
          <w:rFonts w:hint="eastAsia" w:ascii="宋体" w:hAnsi="宋体" w:cs="宋体"/>
          <w:szCs w:val="21"/>
          <w:lang w:val="zh-CN"/>
        </w:rPr>
        <w:t>应符合表</w:t>
      </w:r>
      <w:r>
        <w:rPr>
          <w:rFonts w:hint="eastAsia" w:ascii="宋体" w:hAnsi="宋体"/>
          <w:szCs w:val="21"/>
          <w:lang w:val="en-US" w:eastAsia="zh-CN"/>
        </w:rPr>
        <w:t>4</w:t>
      </w:r>
      <w:r>
        <w:rPr>
          <w:rFonts w:hint="eastAsia" w:ascii="宋体" w:hAnsi="宋体" w:cs="宋体"/>
          <w:szCs w:val="21"/>
          <w:lang w:val="zh-CN"/>
        </w:rPr>
        <w:t>的要求。</w:t>
      </w:r>
    </w:p>
    <w:p w14:paraId="6C647738">
      <w:pPr>
        <w:autoSpaceDE w:val="0"/>
        <w:autoSpaceDN w:val="0"/>
        <w:adjustRightInd w:val="0"/>
        <w:spacing w:before="156" w:beforeLines="50" w:after="156" w:afterLines="50"/>
        <w:jc w:val="center"/>
        <w:rPr>
          <w:rFonts w:hint="eastAsia" w:ascii="黑体" w:hAnsi="宋体" w:eastAsia="黑体" w:cs="黑体"/>
          <w:szCs w:val="21"/>
          <w:lang w:val="zh-CN"/>
        </w:rPr>
      </w:pPr>
    </w:p>
    <w:p w14:paraId="033B4C6A">
      <w:pPr>
        <w:autoSpaceDE w:val="0"/>
        <w:autoSpaceDN w:val="0"/>
        <w:adjustRightInd w:val="0"/>
        <w:spacing w:before="156" w:beforeLines="50" w:after="156" w:afterLines="50"/>
        <w:jc w:val="center"/>
        <w:rPr>
          <w:rFonts w:hint="eastAsia" w:ascii="宋体" w:hAnsi="宋体" w:cs="宋体"/>
          <w:szCs w:val="21"/>
          <w:lang w:val="zh-CN"/>
        </w:rPr>
      </w:pPr>
      <w:r>
        <w:rPr>
          <w:rFonts w:hint="eastAsia" w:ascii="黑体" w:hAnsi="宋体" w:eastAsia="黑体" w:cs="黑体"/>
          <w:szCs w:val="21"/>
          <w:lang w:val="zh-CN"/>
        </w:rPr>
        <w:t>表</w:t>
      </w:r>
      <w:r>
        <w:rPr>
          <w:rFonts w:hint="eastAsia" w:ascii="黑体" w:eastAsia="黑体"/>
          <w:szCs w:val="21"/>
          <w:lang w:val="en-US" w:eastAsia="zh-CN"/>
        </w:rPr>
        <w:t>4</w:t>
      </w:r>
      <w:r>
        <w:rPr>
          <w:rFonts w:hint="eastAsia" w:ascii="黑体" w:eastAsia="黑体"/>
          <w:szCs w:val="21"/>
          <w:lang w:val="zh-CN"/>
        </w:rPr>
        <w:t xml:space="preserve"> </w:t>
      </w:r>
      <w:r>
        <w:rPr>
          <w:rFonts w:hint="eastAsia" w:ascii="黑体" w:hAnsi="宋体" w:eastAsia="黑体" w:cs="黑体"/>
          <w:szCs w:val="21"/>
          <w:lang w:val="zh-CN"/>
        </w:rPr>
        <w:t xml:space="preserve"> </w:t>
      </w:r>
      <w:r>
        <w:rPr>
          <w:rFonts w:hint="eastAsia" w:ascii="黑体" w:hAnsi="宋体" w:eastAsia="黑体" w:cs="黑体"/>
          <w:szCs w:val="21"/>
          <w:lang w:val="en-US" w:eastAsia="zh-CN"/>
        </w:rPr>
        <w:t>荞麦粉的</w:t>
      </w:r>
      <w:r>
        <w:rPr>
          <w:rFonts w:hint="eastAsia" w:ascii="黑体" w:hAnsi="宋体" w:eastAsia="黑体" w:cs="黑体"/>
          <w:szCs w:val="21"/>
          <w:lang w:val="zh-CN"/>
        </w:rPr>
        <w:t>理化要求</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568"/>
        <w:gridCol w:w="12"/>
        <w:gridCol w:w="1556"/>
        <w:gridCol w:w="2023"/>
      </w:tblGrid>
      <w:tr w14:paraId="5F73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75" w:type="pct"/>
            <w:vMerge w:val="restart"/>
            <w:noWrap w:val="0"/>
            <w:vAlign w:val="center"/>
          </w:tcPr>
          <w:p w14:paraId="6F728974">
            <w:pPr>
              <w:pStyle w:val="53"/>
              <w:widowControl w:val="0"/>
              <w:tabs>
                <w:tab w:val="center" w:pos="4201"/>
                <w:tab w:val="right" w:leader="dot" w:pos="9298"/>
              </w:tabs>
              <w:ind w:firstLine="0" w:firstLineChars="0"/>
              <w:jc w:val="center"/>
              <w:rPr>
                <w:rFonts w:hint="eastAsia" w:eastAsia="Times New Roman"/>
                <w:b/>
                <w:bCs/>
                <w:sz w:val="18"/>
                <w:szCs w:val="18"/>
                <w:lang w:eastAsia="zh-CN"/>
              </w:rPr>
            </w:pPr>
            <w:r>
              <w:rPr>
                <w:rFonts w:hint="eastAsia"/>
                <w:b/>
                <w:bCs/>
                <w:sz w:val="18"/>
                <w:szCs w:val="18"/>
                <w:lang w:eastAsia="zh-CN"/>
              </w:rPr>
              <w:t>项目</w:t>
            </w:r>
          </w:p>
        </w:tc>
        <w:tc>
          <w:tcPr>
            <w:tcW w:w="1838" w:type="pct"/>
            <w:gridSpan w:val="3"/>
            <w:noWrap w:val="0"/>
            <w:vAlign w:val="center"/>
          </w:tcPr>
          <w:p w14:paraId="29A837A3">
            <w:pPr>
              <w:pStyle w:val="53"/>
              <w:widowControl w:val="0"/>
              <w:tabs>
                <w:tab w:val="center" w:pos="4201"/>
                <w:tab w:val="right" w:leader="dot" w:pos="9298"/>
              </w:tabs>
              <w:ind w:firstLine="0" w:firstLineChars="0"/>
              <w:jc w:val="center"/>
              <w:rPr>
                <w:rFonts w:hint="eastAsia"/>
                <w:b/>
                <w:bCs/>
                <w:sz w:val="18"/>
                <w:szCs w:val="18"/>
                <w:lang w:eastAsia="zh-CN"/>
              </w:rPr>
            </w:pPr>
            <w:r>
              <w:rPr>
                <w:rFonts w:hint="eastAsia"/>
                <w:b/>
                <w:bCs/>
                <w:sz w:val="18"/>
                <w:szCs w:val="18"/>
                <w:lang w:eastAsia="zh-CN"/>
              </w:rPr>
              <w:t>要求</w:t>
            </w:r>
          </w:p>
        </w:tc>
        <w:tc>
          <w:tcPr>
            <w:tcW w:w="1186" w:type="pct"/>
            <w:vMerge w:val="restart"/>
            <w:noWrap w:val="0"/>
            <w:vAlign w:val="center"/>
          </w:tcPr>
          <w:p w14:paraId="6211CE5B">
            <w:pPr>
              <w:pStyle w:val="53"/>
              <w:widowControl w:val="0"/>
              <w:tabs>
                <w:tab w:val="center" w:pos="4201"/>
                <w:tab w:val="right" w:leader="dot" w:pos="9298"/>
              </w:tabs>
              <w:ind w:firstLine="0" w:firstLineChars="0"/>
              <w:jc w:val="center"/>
              <w:rPr>
                <w:rFonts w:hint="eastAsia"/>
                <w:b/>
                <w:bCs/>
                <w:sz w:val="18"/>
                <w:szCs w:val="18"/>
                <w:lang w:eastAsia="zh-CN"/>
              </w:rPr>
            </w:pPr>
            <w:r>
              <w:rPr>
                <w:rFonts w:hint="eastAsia"/>
                <w:b/>
                <w:bCs/>
                <w:sz w:val="18"/>
                <w:szCs w:val="18"/>
                <w:lang w:eastAsia="zh-CN"/>
              </w:rPr>
              <w:t>检验方法</w:t>
            </w:r>
          </w:p>
        </w:tc>
      </w:tr>
      <w:tr w14:paraId="29F5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75" w:type="pct"/>
            <w:vMerge w:val="continue"/>
            <w:noWrap w:val="0"/>
            <w:vAlign w:val="center"/>
          </w:tcPr>
          <w:p w14:paraId="5D837886">
            <w:pPr>
              <w:pStyle w:val="53"/>
              <w:widowControl w:val="0"/>
              <w:tabs>
                <w:tab w:val="center" w:pos="4201"/>
                <w:tab w:val="right" w:leader="dot" w:pos="9298"/>
              </w:tabs>
              <w:ind w:firstLine="0" w:firstLineChars="0"/>
              <w:jc w:val="center"/>
              <w:rPr>
                <w:rFonts w:hint="eastAsia"/>
                <w:b/>
                <w:bCs/>
                <w:sz w:val="18"/>
                <w:szCs w:val="18"/>
                <w:lang w:eastAsia="zh-CN"/>
              </w:rPr>
            </w:pPr>
          </w:p>
        </w:tc>
        <w:tc>
          <w:tcPr>
            <w:tcW w:w="926" w:type="pct"/>
            <w:gridSpan w:val="2"/>
            <w:noWrap w:val="0"/>
            <w:vAlign w:val="center"/>
          </w:tcPr>
          <w:p w14:paraId="3AA9A03E">
            <w:pPr>
              <w:pStyle w:val="53"/>
              <w:widowControl w:val="0"/>
              <w:tabs>
                <w:tab w:val="center" w:pos="4201"/>
                <w:tab w:val="right" w:leader="dot" w:pos="9298"/>
              </w:tabs>
              <w:ind w:firstLine="0" w:firstLineChars="0"/>
              <w:jc w:val="center"/>
              <w:rPr>
                <w:rFonts w:hint="default"/>
                <w:b/>
                <w:bCs/>
                <w:sz w:val="18"/>
                <w:szCs w:val="18"/>
                <w:lang w:val="en-US" w:eastAsia="zh-CN"/>
              </w:rPr>
            </w:pPr>
            <w:r>
              <w:rPr>
                <w:rFonts w:hint="eastAsia"/>
                <w:b/>
                <w:bCs/>
                <w:sz w:val="18"/>
                <w:szCs w:val="18"/>
                <w:lang w:val="en-US" w:eastAsia="zh-CN"/>
              </w:rPr>
              <w:t>苦荞麦粉</w:t>
            </w:r>
          </w:p>
        </w:tc>
        <w:tc>
          <w:tcPr>
            <w:tcW w:w="912" w:type="pct"/>
            <w:noWrap w:val="0"/>
            <w:vAlign w:val="center"/>
          </w:tcPr>
          <w:p w14:paraId="563859F9">
            <w:pPr>
              <w:pStyle w:val="53"/>
              <w:widowControl w:val="0"/>
              <w:tabs>
                <w:tab w:val="center" w:pos="4201"/>
                <w:tab w:val="right" w:leader="dot" w:pos="9298"/>
              </w:tabs>
              <w:ind w:firstLine="0" w:firstLineChars="0"/>
              <w:jc w:val="center"/>
              <w:rPr>
                <w:rFonts w:hint="default"/>
                <w:b/>
                <w:bCs/>
                <w:sz w:val="18"/>
                <w:szCs w:val="18"/>
                <w:lang w:val="en-US" w:eastAsia="zh-CN"/>
              </w:rPr>
            </w:pPr>
            <w:r>
              <w:rPr>
                <w:rFonts w:hint="eastAsia"/>
                <w:b/>
                <w:bCs/>
                <w:sz w:val="18"/>
                <w:szCs w:val="18"/>
                <w:lang w:val="en-US" w:eastAsia="zh-CN"/>
              </w:rPr>
              <w:t>甜荞麦粉</w:t>
            </w:r>
          </w:p>
        </w:tc>
        <w:tc>
          <w:tcPr>
            <w:tcW w:w="1186" w:type="pct"/>
            <w:vMerge w:val="continue"/>
            <w:noWrap w:val="0"/>
            <w:vAlign w:val="center"/>
          </w:tcPr>
          <w:p w14:paraId="1D4A7E28">
            <w:pPr>
              <w:pStyle w:val="53"/>
              <w:widowControl w:val="0"/>
              <w:tabs>
                <w:tab w:val="center" w:pos="4201"/>
                <w:tab w:val="right" w:leader="dot" w:pos="9298"/>
              </w:tabs>
              <w:ind w:firstLine="0" w:firstLineChars="0"/>
              <w:jc w:val="center"/>
              <w:rPr>
                <w:rFonts w:hint="eastAsia"/>
                <w:b/>
                <w:bCs/>
                <w:sz w:val="18"/>
                <w:szCs w:val="18"/>
                <w:lang w:eastAsia="zh-CN"/>
              </w:rPr>
            </w:pPr>
          </w:p>
        </w:tc>
      </w:tr>
      <w:tr w14:paraId="0C79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75" w:type="pct"/>
            <w:noWrap w:val="0"/>
            <w:vAlign w:val="center"/>
          </w:tcPr>
          <w:p w14:paraId="2F4D9C6A">
            <w:pPr>
              <w:pStyle w:val="53"/>
              <w:widowControl w:val="0"/>
              <w:tabs>
                <w:tab w:val="center" w:pos="4201"/>
                <w:tab w:val="right" w:leader="dot" w:pos="9298"/>
              </w:tabs>
              <w:ind w:firstLine="0" w:firstLineChars="0"/>
              <w:jc w:val="center"/>
              <w:rPr>
                <w:rFonts w:hint="default" w:ascii="宋体" w:hAnsi="Times New Roman" w:eastAsia="Times New Roman" w:cs="Times New Roman"/>
                <w:sz w:val="18"/>
                <w:szCs w:val="18"/>
                <w:lang w:val="en-US" w:eastAsia="zh-CN" w:bidi="ar-SA"/>
              </w:rPr>
            </w:pPr>
            <w:r>
              <w:rPr>
                <w:rFonts w:hint="eastAsia" w:eastAsia="Times New Roman"/>
                <w:sz w:val="18"/>
                <w:szCs w:val="18"/>
                <w:lang w:val="en-US" w:eastAsia="zh-CN"/>
              </w:rPr>
              <w:t>水分，</w:t>
            </w:r>
            <w:r>
              <w:rPr>
                <w:rFonts w:hint="eastAsia" w:hAnsi="宋体" w:cs="宋体"/>
                <w:i w:val="0"/>
                <w:color w:val="000000"/>
                <w:kern w:val="0"/>
                <w:sz w:val="18"/>
                <w:szCs w:val="18"/>
                <w:u w:val="none"/>
                <w:lang w:val="en-US" w:eastAsia="zh-CN" w:bidi="ar"/>
              </w:rPr>
              <w:t>g/100 g</w:t>
            </w:r>
          </w:p>
        </w:tc>
        <w:tc>
          <w:tcPr>
            <w:tcW w:w="1838" w:type="pct"/>
            <w:gridSpan w:val="3"/>
            <w:noWrap w:val="0"/>
            <w:vAlign w:val="center"/>
          </w:tcPr>
          <w:p w14:paraId="1488EF64">
            <w:pPr>
              <w:pStyle w:val="53"/>
              <w:widowControl w:val="0"/>
              <w:tabs>
                <w:tab w:val="center" w:pos="4201"/>
                <w:tab w:val="right" w:leader="dot" w:pos="9298"/>
              </w:tabs>
              <w:ind w:firstLine="0" w:firstLineChars="0"/>
              <w:jc w:val="center"/>
              <w:rPr>
                <w:rFonts w:hint="default"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14.0</w:t>
            </w:r>
          </w:p>
        </w:tc>
        <w:tc>
          <w:tcPr>
            <w:tcW w:w="1186" w:type="pct"/>
            <w:noWrap w:val="0"/>
            <w:vAlign w:val="center"/>
          </w:tcPr>
          <w:p w14:paraId="3FD8250F">
            <w:pPr>
              <w:pStyle w:val="53"/>
              <w:widowControl w:val="0"/>
              <w:tabs>
                <w:tab w:val="center" w:pos="4201"/>
                <w:tab w:val="right" w:leader="dot" w:pos="9298"/>
              </w:tabs>
              <w:ind w:left="0" w:leftChars="0" w:firstLine="0" w:firstLineChars="0"/>
              <w:jc w:val="center"/>
              <w:rPr>
                <w:rFonts w:hint="default" w:hAnsi="宋体" w:eastAsia="宋体"/>
                <w:sz w:val="18"/>
                <w:szCs w:val="18"/>
                <w:lang w:val="en-US" w:eastAsia="zh-CN"/>
              </w:rPr>
            </w:pPr>
            <w:r>
              <w:rPr>
                <w:rFonts w:hint="eastAsia" w:hAnsi="宋体"/>
                <w:sz w:val="18"/>
                <w:szCs w:val="18"/>
                <w:lang w:val="en-US" w:eastAsia="zh-CN"/>
              </w:rPr>
              <w:t>GB 5009.3</w:t>
            </w:r>
          </w:p>
        </w:tc>
      </w:tr>
      <w:tr w14:paraId="3C9B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75" w:type="pct"/>
            <w:noWrap w:val="0"/>
            <w:vAlign w:val="center"/>
          </w:tcPr>
          <w:p w14:paraId="4DAD1832">
            <w:pPr>
              <w:pStyle w:val="53"/>
              <w:widowControl w:val="0"/>
              <w:tabs>
                <w:tab w:val="center" w:pos="4201"/>
                <w:tab w:val="right" w:leader="dot" w:pos="9298"/>
              </w:tabs>
              <w:ind w:firstLine="0" w:firstLineChars="0"/>
              <w:jc w:val="center"/>
              <w:rPr>
                <w:rFonts w:hint="default" w:ascii="宋体" w:hAnsi="Times New Roman" w:eastAsia="Times New Roman" w:cs="Times New Roman"/>
                <w:sz w:val="18"/>
                <w:szCs w:val="18"/>
                <w:lang w:val="en-US" w:eastAsia="zh-CN" w:bidi="ar-SA"/>
              </w:rPr>
            </w:pPr>
            <w:r>
              <w:rPr>
                <w:rFonts w:hint="eastAsia" w:eastAsia="Times New Roman"/>
                <w:sz w:val="18"/>
                <w:szCs w:val="18"/>
                <w:lang w:val="en-US" w:eastAsia="zh-CN"/>
              </w:rPr>
              <w:t>灰分（以干基计），g/100 g</w:t>
            </w:r>
          </w:p>
        </w:tc>
        <w:tc>
          <w:tcPr>
            <w:tcW w:w="1838" w:type="pct"/>
            <w:gridSpan w:val="3"/>
            <w:noWrap w:val="0"/>
            <w:vAlign w:val="center"/>
          </w:tcPr>
          <w:p w14:paraId="1D74D04B">
            <w:pPr>
              <w:pStyle w:val="53"/>
              <w:widowControl w:val="0"/>
              <w:tabs>
                <w:tab w:val="center" w:pos="4201"/>
                <w:tab w:val="right" w:leader="dot" w:pos="9298"/>
              </w:tabs>
              <w:ind w:firstLine="0" w:firstLineChars="0"/>
              <w:jc w:val="center"/>
              <w:rPr>
                <w:rFonts w:hint="default"/>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2.2</w:t>
            </w:r>
          </w:p>
        </w:tc>
        <w:tc>
          <w:tcPr>
            <w:tcW w:w="1186" w:type="pct"/>
            <w:noWrap w:val="0"/>
            <w:vAlign w:val="center"/>
          </w:tcPr>
          <w:p w14:paraId="110E9DBF">
            <w:pPr>
              <w:widowControl w:val="0"/>
              <w:ind w:left="0" w:leftChars="0"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GB 5009.4</w:t>
            </w:r>
          </w:p>
        </w:tc>
      </w:tr>
      <w:tr w14:paraId="5A61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975" w:type="pct"/>
            <w:noWrap w:val="0"/>
            <w:vAlign w:val="center"/>
          </w:tcPr>
          <w:p w14:paraId="458B3E3B">
            <w:pPr>
              <w:pStyle w:val="53"/>
              <w:widowControl w:val="0"/>
              <w:tabs>
                <w:tab w:val="center" w:pos="4201"/>
                <w:tab w:val="right" w:leader="dot" w:pos="9298"/>
              </w:tabs>
              <w:ind w:firstLine="0" w:firstLineChars="0"/>
              <w:jc w:val="center"/>
              <w:rPr>
                <w:rFonts w:hint="default" w:eastAsia="Times New Roman"/>
                <w:sz w:val="18"/>
                <w:szCs w:val="18"/>
                <w:lang w:val="en-US" w:eastAsia="zh-CN"/>
              </w:rPr>
            </w:pPr>
            <w:r>
              <w:rPr>
                <w:rFonts w:hint="eastAsia" w:eastAsia="Times New Roman"/>
                <w:sz w:val="18"/>
                <w:szCs w:val="18"/>
                <w:lang w:val="en-US" w:eastAsia="zh-CN"/>
              </w:rPr>
              <w:t>含砂量，%</w:t>
            </w:r>
          </w:p>
        </w:tc>
        <w:tc>
          <w:tcPr>
            <w:tcW w:w="1838" w:type="pct"/>
            <w:gridSpan w:val="3"/>
            <w:noWrap w:val="0"/>
            <w:vAlign w:val="center"/>
          </w:tcPr>
          <w:p w14:paraId="3E8616E3">
            <w:pPr>
              <w:widowControl w:val="0"/>
              <w:ind w:firstLine="0" w:firstLineChars="0"/>
              <w:jc w:val="center"/>
              <w:rPr>
                <w:rFonts w:hint="default"/>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0.02</w:t>
            </w:r>
          </w:p>
        </w:tc>
        <w:tc>
          <w:tcPr>
            <w:tcW w:w="1186" w:type="pct"/>
            <w:noWrap w:val="0"/>
            <w:vAlign w:val="center"/>
          </w:tcPr>
          <w:p w14:paraId="61D43146">
            <w:pPr>
              <w:widowControl w:val="0"/>
              <w:ind w:left="0" w:leftChars="0"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GB/T</w:t>
            </w:r>
            <w:r>
              <w:rPr>
                <w:rFonts w:hint="eastAsia" w:ascii="宋体" w:hAnsi="宋体" w:cs="Times New Roman"/>
                <w:kern w:val="0"/>
                <w:sz w:val="18"/>
                <w:szCs w:val="18"/>
                <w:lang w:val="en-US" w:eastAsia="zh-CN" w:bidi="ar-SA"/>
              </w:rPr>
              <w:t xml:space="preserve"> 5508</w:t>
            </w:r>
          </w:p>
        </w:tc>
      </w:tr>
      <w:tr w14:paraId="649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75" w:type="pct"/>
            <w:noWrap w:val="0"/>
            <w:vAlign w:val="center"/>
          </w:tcPr>
          <w:p w14:paraId="012FA1B8">
            <w:pPr>
              <w:pStyle w:val="53"/>
              <w:widowControl w:val="0"/>
              <w:tabs>
                <w:tab w:val="center" w:pos="4201"/>
                <w:tab w:val="right" w:leader="dot" w:pos="9298"/>
              </w:tabs>
              <w:ind w:firstLine="0" w:firstLineChars="0"/>
              <w:jc w:val="center"/>
              <w:rPr>
                <w:rFonts w:hint="default" w:eastAsia="Times New Roman"/>
                <w:sz w:val="18"/>
                <w:szCs w:val="18"/>
                <w:lang w:val="en-US" w:eastAsia="zh-CN"/>
              </w:rPr>
            </w:pPr>
            <w:r>
              <w:rPr>
                <w:rFonts w:hint="eastAsia" w:eastAsia="Times New Roman"/>
                <w:sz w:val="18"/>
                <w:szCs w:val="18"/>
                <w:lang w:val="en-US" w:eastAsia="zh-CN"/>
              </w:rPr>
              <w:t>磁性金属物，g/kg</w:t>
            </w:r>
          </w:p>
        </w:tc>
        <w:tc>
          <w:tcPr>
            <w:tcW w:w="1838" w:type="pct"/>
            <w:gridSpan w:val="3"/>
            <w:noWrap w:val="0"/>
            <w:vAlign w:val="center"/>
          </w:tcPr>
          <w:p w14:paraId="6CB06CB1">
            <w:pPr>
              <w:widowControl w:val="0"/>
              <w:ind w:firstLine="0" w:firstLineChars="0"/>
              <w:jc w:val="center"/>
              <w:rPr>
                <w:rFonts w:hint="default"/>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0.003</w:t>
            </w:r>
          </w:p>
        </w:tc>
        <w:tc>
          <w:tcPr>
            <w:tcW w:w="1186" w:type="pct"/>
            <w:noWrap w:val="0"/>
            <w:vAlign w:val="center"/>
          </w:tcPr>
          <w:p w14:paraId="32B42BBC">
            <w:pPr>
              <w:widowControl w:val="0"/>
              <w:ind w:left="0" w:leftChars="0"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GB/T</w:t>
            </w:r>
            <w:r>
              <w:rPr>
                <w:rFonts w:hint="eastAsia" w:ascii="宋体" w:hAnsi="宋体" w:cs="Times New Roman"/>
                <w:kern w:val="0"/>
                <w:sz w:val="18"/>
                <w:szCs w:val="18"/>
                <w:lang w:val="en-US" w:eastAsia="zh-CN" w:bidi="ar-SA"/>
              </w:rPr>
              <w:t xml:space="preserve"> 5509</w:t>
            </w:r>
          </w:p>
        </w:tc>
      </w:tr>
      <w:tr w14:paraId="1775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75" w:type="pct"/>
            <w:noWrap w:val="0"/>
            <w:vAlign w:val="center"/>
          </w:tcPr>
          <w:p w14:paraId="07F9CD0B">
            <w:pPr>
              <w:pStyle w:val="53"/>
              <w:widowControl w:val="0"/>
              <w:tabs>
                <w:tab w:val="center" w:pos="4201"/>
                <w:tab w:val="right" w:leader="dot" w:pos="9298"/>
              </w:tabs>
              <w:ind w:firstLine="0" w:firstLineChars="0"/>
              <w:jc w:val="center"/>
              <w:rPr>
                <w:rFonts w:hint="default" w:eastAsia="Times New Roman"/>
                <w:sz w:val="18"/>
                <w:szCs w:val="18"/>
                <w:lang w:val="en-US" w:eastAsia="zh-CN"/>
              </w:rPr>
            </w:pPr>
            <w:r>
              <w:rPr>
                <w:rFonts w:hint="eastAsia" w:eastAsia="Times New Roman"/>
                <w:sz w:val="18"/>
                <w:szCs w:val="18"/>
                <w:lang w:val="en-US" w:eastAsia="zh-CN"/>
              </w:rPr>
              <w:t>脂肪酸值（干基,以KOH计），mg/100 g</w:t>
            </w:r>
          </w:p>
        </w:tc>
        <w:tc>
          <w:tcPr>
            <w:tcW w:w="1838" w:type="pct"/>
            <w:gridSpan w:val="3"/>
            <w:noWrap w:val="0"/>
            <w:vAlign w:val="center"/>
          </w:tcPr>
          <w:p w14:paraId="369C2E37">
            <w:pPr>
              <w:widowControl w:val="0"/>
              <w:ind w:firstLine="0" w:firstLineChars="0"/>
              <w:jc w:val="center"/>
              <w:rPr>
                <w:rFonts w:hint="default"/>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60</w:t>
            </w:r>
          </w:p>
        </w:tc>
        <w:tc>
          <w:tcPr>
            <w:tcW w:w="1186" w:type="pct"/>
            <w:noWrap w:val="0"/>
            <w:vAlign w:val="center"/>
          </w:tcPr>
          <w:p w14:paraId="79CEAE38">
            <w:pPr>
              <w:widowControl w:val="0"/>
              <w:ind w:left="0" w:leftChars="0"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GB/T</w:t>
            </w:r>
            <w:r>
              <w:rPr>
                <w:rFonts w:hint="eastAsia" w:ascii="宋体" w:hAnsi="宋体" w:cs="Times New Roman"/>
                <w:kern w:val="0"/>
                <w:sz w:val="18"/>
                <w:szCs w:val="18"/>
                <w:lang w:val="en-US" w:eastAsia="zh-CN" w:bidi="ar-SA"/>
              </w:rPr>
              <w:t xml:space="preserve"> 5510</w:t>
            </w:r>
          </w:p>
        </w:tc>
      </w:tr>
      <w:tr w14:paraId="368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75" w:type="pct"/>
            <w:noWrap w:val="0"/>
            <w:vAlign w:val="center"/>
          </w:tcPr>
          <w:p w14:paraId="58E3341E">
            <w:pPr>
              <w:pStyle w:val="53"/>
              <w:widowControl w:val="0"/>
              <w:tabs>
                <w:tab w:val="center" w:pos="4201"/>
                <w:tab w:val="right" w:leader="dot" w:pos="9298"/>
              </w:tabs>
              <w:ind w:firstLine="0" w:firstLineChars="0"/>
              <w:jc w:val="center"/>
              <w:rPr>
                <w:rFonts w:hint="eastAsia" w:eastAsia="Times New Roman"/>
                <w:sz w:val="18"/>
                <w:szCs w:val="18"/>
                <w:lang w:val="en-US" w:eastAsia="zh-CN"/>
              </w:rPr>
            </w:pPr>
            <w:r>
              <w:rPr>
                <w:rFonts w:hint="eastAsia" w:eastAsia="Times New Roman"/>
                <w:sz w:val="18"/>
                <w:szCs w:val="18"/>
                <w:lang w:val="en-US" w:eastAsia="zh-CN"/>
              </w:rPr>
              <w:t>总黄酮，%</w:t>
            </w:r>
          </w:p>
        </w:tc>
        <w:tc>
          <w:tcPr>
            <w:tcW w:w="919" w:type="pct"/>
            <w:noWrap w:val="0"/>
            <w:vAlign w:val="center"/>
          </w:tcPr>
          <w:p w14:paraId="0013933A">
            <w:pPr>
              <w:pStyle w:val="53"/>
              <w:widowControl w:val="0"/>
              <w:tabs>
                <w:tab w:val="center" w:pos="4201"/>
                <w:tab w:val="right" w:leader="dot" w:pos="9298"/>
              </w:tabs>
              <w:ind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2.0</w:t>
            </w:r>
          </w:p>
        </w:tc>
        <w:tc>
          <w:tcPr>
            <w:tcW w:w="919" w:type="pct"/>
            <w:gridSpan w:val="2"/>
            <w:noWrap w:val="0"/>
            <w:vAlign w:val="center"/>
          </w:tcPr>
          <w:p w14:paraId="1B846953">
            <w:pPr>
              <w:pStyle w:val="53"/>
              <w:widowControl w:val="0"/>
              <w:tabs>
                <w:tab w:val="center" w:pos="4201"/>
                <w:tab w:val="right" w:leader="dot" w:pos="9298"/>
              </w:tabs>
              <w:ind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0.2</w:t>
            </w:r>
          </w:p>
        </w:tc>
        <w:tc>
          <w:tcPr>
            <w:tcW w:w="1186" w:type="pct"/>
            <w:noWrap w:val="0"/>
            <w:vAlign w:val="center"/>
          </w:tcPr>
          <w:p w14:paraId="0DE390F4">
            <w:pPr>
              <w:pStyle w:val="53"/>
              <w:widowControl w:val="0"/>
              <w:tabs>
                <w:tab w:val="center" w:pos="4201"/>
                <w:tab w:val="right" w:leader="dot" w:pos="9298"/>
              </w:tabs>
              <w:ind w:firstLine="0" w:firstLineChars="0"/>
              <w:jc w:val="center"/>
              <w:rPr>
                <w:rFonts w:hint="eastAsia" w:ascii="宋体" w:hAnsi="宋体" w:eastAsia="宋体" w:cs="Times New Roman"/>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NY/T 1295</w:t>
            </w:r>
          </w:p>
        </w:tc>
      </w:tr>
    </w:tbl>
    <w:p w14:paraId="3446AD21">
      <w:pPr>
        <w:autoSpaceDE w:val="0"/>
        <w:autoSpaceDN w:val="0"/>
        <w:adjustRightInd w:val="0"/>
        <w:spacing w:before="156" w:beforeLines="50" w:after="156" w:afterLines="50"/>
        <w:rPr>
          <w:rFonts w:hint="eastAsia" w:ascii="黑体" w:hAnsi="宋体" w:eastAsia="黑体" w:cs="黑体"/>
          <w:szCs w:val="21"/>
          <w:lang w:val="en-US" w:eastAsia="zh-CN"/>
        </w:rPr>
      </w:pPr>
    </w:p>
    <w:p w14:paraId="54411B0F">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 xml:space="preserve">4.6 </w:t>
      </w:r>
      <w:r>
        <w:rPr>
          <w:rFonts w:hint="eastAsia" w:ascii="黑体" w:hAnsi="宋体" w:eastAsia="黑体" w:cs="黑体"/>
          <w:szCs w:val="21"/>
          <w:lang w:val="zh-CN"/>
        </w:rPr>
        <w:t>污染物、农药残留和真菌毒素限量</w:t>
      </w:r>
    </w:p>
    <w:p w14:paraId="6F05D0AA">
      <w:pPr>
        <w:autoSpaceDE w:val="0"/>
        <w:autoSpaceDN w:val="0"/>
        <w:adjustRightInd w:val="0"/>
        <w:ind w:firstLine="420"/>
        <w:rPr>
          <w:rFonts w:hint="eastAsia" w:ascii="宋体" w:hAnsi="宋体" w:cs="宋体"/>
          <w:szCs w:val="21"/>
          <w:lang w:val="zh-CN"/>
        </w:rPr>
      </w:pPr>
      <w:r>
        <w:rPr>
          <w:rFonts w:hint="eastAsia" w:ascii="宋体" w:hAnsi="宋体"/>
          <w:color w:val="000000"/>
          <w:szCs w:val="21"/>
        </w:rPr>
        <w:t>应符合食品安全国家标准及相关</w:t>
      </w:r>
      <w:r>
        <w:rPr>
          <w:rFonts w:hint="eastAsia" w:ascii="宋体" w:hAnsi="宋体"/>
          <w:color w:val="000000"/>
          <w:szCs w:val="21"/>
          <w:lang w:eastAsia="zh-CN"/>
        </w:rPr>
        <w:t>要求</w:t>
      </w:r>
      <w:r>
        <w:rPr>
          <w:rFonts w:hint="eastAsia" w:ascii="宋体" w:hAnsi="宋体"/>
          <w:color w:val="000000"/>
          <w:szCs w:val="21"/>
        </w:rPr>
        <w:t>，同时</w:t>
      </w:r>
      <w:r>
        <w:rPr>
          <w:rFonts w:hint="eastAsia" w:ascii="宋体" w:hAnsi="宋体" w:cs="宋体"/>
          <w:szCs w:val="21"/>
          <w:lang w:val="zh-CN"/>
        </w:rPr>
        <w:t>应符合表</w:t>
      </w:r>
      <w:r>
        <w:rPr>
          <w:rFonts w:hint="eastAsia" w:ascii="宋体" w:hAnsi="宋体"/>
          <w:szCs w:val="21"/>
          <w:lang w:val="en-US" w:eastAsia="zh-CN"/>
        </w:rPr>
        <w:t>5</w:t>
      </w:r>
      <w:r>
        <w:rPr>
          <w:rFonts w:hint="eastAsia" w:ascii="宋体" w:hAnsi="宋体" w:cs="宋体"/>
          <w:szCs w:val="21"/>
          <w:lang w:val="zh-CN"/>
        </w:rPr>
        <w:t>的要求。</w:t>
      </w:r>
    </w:p>
    <w:p w14:paraId="22A1C1C9">
      <w:pPr>
        <w:autoSpaceDE w:val="0"/>
        <w:autoSpaceDN w:val="0"/>
        <w:adjustRightInd w:val="0"/>
        <w:spacing w:before="156" w:beforeLines="50" w:after="156" w:afterLines="50"/>
        <w:jc w:val="center"/>
        <w:rPr>
          <w:rFonts w:hint="eastAsia" w:ascii="宋体" w:hAnsi="宋体" w:cs="黑体"/>
          <w:sz w:val="18"/>
          <w:szCs w:val="18"/>
          <w:lang w:val="zh-CN"/>
        </w:rPr>
      </w:pPr>
      <w:r>
        <w:rPr>
          <w:rFonts w:hint="eastAsia" w:ascii="黑体" w:hAnsi="宋体" w:eastAsia="黑体" w:cs="黑体"/>
          <w:szCs w:val="21"/>
          <w:lang w:val="zh-CN"/>
        </w:rPr>
        <w:t>表</w:t>
      </w:r>
      <w:r>
        <w:rPr>
          <w:rFonts w:hint="eastAsia" w:ascii="黑体" w:eastAsia="黑体"/>
          <w:szCs w:val="21"/>
          <w:lang w:val="en-US" w:eastAsia="zh-CN"/>
        </w:rPr>
        <w:t>5</w:t>
      </w:r>
      <w:r>
        <w:rPr>
          <w:rFonts w:hint="eastAsia" w:ascii="黑体" w:eastAsia="黑体"/>
          <w:szCs w:val="21"/>
          <w:lang w:val="zh-CN"/>
        </w:rPr>
        <w:t xml:space="preserve"> </w:t>
      </w:r>
      <w:r>
        <w:rPr>
          <w:rFonts w:hint="eastAsia" w:ascii="黑体" w:hAnsi="宋体" w:eastAsia="黑体" w:cs="黑体"/>
          <w:szCs w:val="21"/>
          <w:lang w:val="zh-CN"/>
        </w:rPr>
        <w:t xml:space="preserve"> 污染物、农药残留及真菌毒素限量</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1612"/>
        <w:gridCol w:w="59"/>
        <w:gridCol w:w="1553"/>
        <w:gridCol w:w="2935"/>
      </w:tblGrid>
      <w:tr w14:paraId="7A1E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66" w:type="dxa"/>
            <w:vMerge w:val="restart"/>
            <w:noWrap w:val="0"/>
            <w:vAlign w:val="center"/>
          </w:tcPr>
          <w:p w14:paraId="46D3BF33">
            <w:pPr>
              <w:ind w:left="0" w:leftChars="0" w:firstLine="0" w:firstLineChars="0"/>
              <w:jc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3224" w:type="dxa"/>
            <w:gridSpan w:val="3"/>
            <w:noWrap w:val="0"/>
            <w:vAlign w:val="center"/>
          </w:tcPr>
          <w:p w14:paraId="27A5F692">
            <w:pPr>
              <w:ind w:left="0" w:leftChars="0" w:firstLine="0" w:firstLineChars="0"/>
              <w:jc w:val="center"/>
              <w:rPr>
                <w:rFonts w:hint="default" w:hAnsi="宋体" w:eastAsia="宋体" w:cs="宋体"/>
                <w:b/>
                <w:bCs/>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指     标</w:t>
            </w:r>
          </w:p>
        </w:tc>
        <w:tc>
          <w:tcPr>
            <w:tcW w:w="2935" w:type="dxa"/>
            <w:vMerge w:val="restart"/>
            <w:noWrap w:val="0"/>
            <w:vAlign w:val="center"/>
          </w:tcPr>
          <w:p w14:paraId="3A42FBAC">
            <w:pPr>
              <w:ind w:left="0" w:leftChars="0" w:firstLine="0" w:firstLineChars="0"/>
              <w:jc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检验方法</w:t>
            </w:r>
          </w:p>
        </w:tc>
      </w:tr>
      <w:tr w14:paraId="02AE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66" w:type="dxa"/>
            <w:vMerge w:val="continue"/>
            <w:noWrap w:val="0"/>
            <w:vAlign w:val="center"/>
          </w:tcPr>
          <w:p w14:paraId="3FF57864">
            <w:pPr>
              <w:ind w:left="0" w:leftChars="0" w:firstLine="0" w:firstLineChars="0"/>
              <w:jc w:val="center"/>
              <w:rPr>
                <w:rFonts w:hint="eastAsia" w:ascii="宋体" w:hAnsi="宋体" w:cs="宋体"/>
                <w:b/>
                <w:bCs/>
                <w:i w:val="0"/>
                <w:color w:val="000000"/>
                <w:kern w:val="0"/>
                <w:sz w:val="18"/>
                <w:szCs w:val="18"/>
                <w:u w:val="none"/>
                <w:lang w:val="en-US" w:eastAsia="zh-CN" w:bidi="ar"/>
              </w:rPr>
            </w:pPr>
          </w:p>
        </w:tc>
        <w:tc>
          <w:tcPr>
            <w:tcW w:w="1671" w:type="dxa"/>
            <w:gridSpan w:val="2"/>
            <w:noWrap w:val="0"/>
            <w:vAlign w:val="center"/>
          </w:tcPr>
          <w:p w14:paraId="1E30BAEA">
            <w:pPr>
              <w:ind w:left="0" w:leftChars="0" w:firstLine="0" w:firstLineChars="0"/>
              <w:jc w:val="center"/>
              <w:rPr>
                <w:rFonts w:hint="eastAsia" w:hAnsi="宋体" w:cs="宋体"/>
                <w:b/>
                <w:bCs/>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荞麦及荞麦米</w:t>
            </w:r>
          </w:p>
        </w:tc>
        <w:tc>
          <w:tcPr>
            <w:tcW w:w="1553" w:type="dxa"/>
            <w:noWrap w:val="0"/>
            <w:vAlign w:val="center"/>
          </w:tcPr>
          <w:p w14:paraId="46BE89AC">
            <w:pPr>
              <w:ind w:left="0" w:leftChars="0" w:firstLine="0" w:firstLineChars="0"/>
              <w:jc w:val="center"/>
            </w:pPr>
            <w:r>
              <w:rPr>
                <w:rFonts w:hint="eastAsia" w:ascii="宋体" w:hAnsi="宋体" w:cs="宋体"/>
                <w:i w:val="0"/>
                <w:color w:val="000000"/>
                <w:kern w:val="0"/>
                <w:sz w:val="18"/>
                <w:szCs w:val="18"/>
                <w:u w:val="none"/>
                <w:lang w:val="en-US" w:eastAsia="zh-CN" w:bidi="ar"/>
              </w:rPr>
              <w:t>荞麦粉</w:t>
            </w:r>
          </w:p>
        </w:tc>
        <w:tc>
          <w:tcPr>
            <w:tcW w:w="2935" w:type="dxa"/>
            <w:vMerge w:val="continue"/>
            <w:noWrap w:val="0"/>
            <w:vAlign w:val="center"/>
          </w:tcPr>
          <w:p w14:paraId="09E1DCED">
            <w:pPr>
              <w:ind w:left="0" w:leftChars="0" w:firstLine="0" w:firstLineChars="0"/>
              <w:jc w:val="center"/>
              <w:rPr>
                <w:rFonts w:hint="eastAsia" w:hAnsi="宋体" w:cs="宋体"/>
                <w:b/>
                <w:bCs/>
                <w:i w:val="0"/>
                <w:color w:val="000000"/>
                <w:kern w:val="0"/>
                <w:sz w:val="18"/>
                <w:szCs w:val="18"/>
                <w:u w:val="none"/>
                <w:lang w:val="en-US" w:eastAsia="zh-CN" w:bidi="ar"/>
              </w:rPr>
            </w:pPr>
          </w:p>
        </w:tc>
      </w:tr>
      <w:tr w14:paraId="39DD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1A8F0CBC">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总砷（以As计），mg/kg</w:t>
            </w:r>
          </w:p>
        </w:tc>
        <w:tc>
          <w:tcPr>
            <w:tcW w:w="3224" w:type="dxa"/>
            <w:gridSpan w:val="3"/>
            <w:noWrap w:val="0"/>
            <w:vAlign w:val="center"/>
          </w:tcPr>
          <w:p w14:paraId="0F0E6E60">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≤0.4</w:t>
            </w:r>
          </w:p>
        </w:tc>
        <w:tc>
          <w:tcPr>
            <w:tcW w:w="2935" w:type="dxa"/>
            <w:noWrap w:val="0"/>
            <w:vAlign w:val="center"/>
          </w:tcPr>
          <w:p w14:paraId="4FAA9C8B">
            <w:pPr>
              <w:pStyle w:val="53"/>
              <w:widowControl w:val="0"/>
              <w:tabs>
                <w:tab w:val="center" w:pos="4201"/>
                <w:tab w:val="right" w:leader="dot" w:pos="9298"/>
              </w:tabs>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GB 5009.268</w:t>
            </w:r>
          </w:p>
        </w:tc>
      </w:tr>
      <w:tr w14:paraId="497B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5FB7E15F">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总汞(以Hg计)，mg/kg</w:t>
            </w:r>
          </w:p>
        </w:tc>
        <w:tc>
          <w:tcPr>
            <w:tcW w:w="3224" w:type="dxa"/>
            <w:gridSpan w:val="3"/>
            <w:noWrap w:val="0"/>
            <w:vAlign w:val="center"/>
          </w:tcPr>
          <w:p w14:paraId="13145F8F">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r>
              <w:rPr>
                <w:rFonts w:hint="eastAsia" w:hAnsi="宋体" w:eastAsia="宋体" w:cs="宋体"/>
                <w:i w:val="0"/>
                <w:color w:val="auto"/>
                <w:kern w:val="0"/>
                <w:sz w:val="18"/>
                <w:szCs w:val="18"/>
                <w:u w:val="none"/>
                <w:lang w:val="en-US" w:eastAsia="zh-CN" w:bidi="ar"/>
              </w:rPr>
              <w:t>0.0</w:t>
            </w:r>
            <w:r>
              <w:rPr>
                <w:rFonts w:hint="eastAsia" w:hAnsi="宋体" w:cs="宋体"/>
                <w:i w:val="0"/>
                <w:color w:val="auto"/>
                <w:kern w:val="0"/>
                <w:sz w:val="18"/>
                <w:szCs w:val="18"/>
                <w:u w:val="none"/>
                <w:lang w:val="en-US" w:eastAsia="zh-CN" w:bidi="ar"/>
              </w:rPr>
              <w:t>1</w:t>
            </w:r>
          </w:p>
        </w:tc>
        <w:tc>
          <w:tcPr>
            <w:tcW w:w="2935" w:type="dxa"/>
            <w:noWrap w:val="0"/>
            <w:vAlign w:val="center"/>
          </w:tcPr>
          <w:p w14:paraId="486977CA">
            <w:pPr>
              <w:pStyle w:val="53"/>
              <w:widowControl w:val="0"/>
              <w:tabs>
                <w:tab w:val="center" w:pos="4201"/>
                <w:tab w:val="right" w:leader="dot" w:pos="9298"/>
              </w:tabs>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GB 5009.268</w:t>
            </w:r>
          </w:p>
        </w:tc>
      </w:tr>
      <w:tr w14:paraId="0604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3A4C70CA">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辛硫磷，mg/kg</w:t>
            </w:r>
          </w:p>
        </w:tc>
        <w:tc>
          <w:tcPr>
            <w:tcW w:w="3224" w:type="dxa"/>
            <w:gridSpan w:val="3"/>
            <w:noWrap w:val="0"/>
            <w:vAlign w:val="center"/>
          </w:tcPr>
          <w:p w14:paraId="7AE17379">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w:t>
            </w:r>
          </w:p>
        </w:tc>
        <w:tc>
          <w:tcPr>
            <w:tcW w:w="2935" w:type="dxa"/>
            <w:noWrap w:val="0"/>
            <w:vAlign w:val="top"/>
          </w:tcPr>
          <w:p w14:paraId="1BF2D7CA">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SN/T 3769</w:t>
            </w:r>
          </w:p>
        </w:tc>
      </w:tr>
      <w:tr w14:paraId="7A4A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3AC9C441">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溴氰菊酯，mg/kg</w:t>
            </w:r>
          </w:p>
        </w:tc>
        <w:tc>
          <w:tcPr>
            <w:tcW w:w="3224" w:type="dxa"/>
            <w:gridSpan w:val="3"/>
            <w:noWrap w:val="0"/>
            <w:vAlign w:val="center"/>
          </w:tcPr>
          <w:p w14:paraId="1F70DE2C">
            <w:pPr>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w:t>
            </w:r>
          </w:p>
        </w:tc>
        <w:tc>
          <w:tcPr>
            <w:tcW w:w="2935" w:type="dxa"/>
            <w:noWrap w:val="0"/>
            <w:vAlign w:val="top"/>
          </w:tcPr>
          <w:p w14:paraId="02A08287">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23200.113</w:t>
            </w:r>
          </w:p>
        </w:tc>
      </w:tr>
      <w:tr w14:paraId="269D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5AAAAC3B">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磷化物，mg/kg</w:t>
            </w:r>
          </w:p>
        </w:tc>
        <w:tc>
          <w:tcPr>
            <w:tcW w:w="3224" w:type="dxa"/>
            <w:gridSpan w:val="3"/>
            <w:noWrap w:val="0"/>
            <w:vAlign w:val="center"/>
          </w:tcPr>
          <w:p w14:paraId="2AB4866B">
            <w:pPr>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w:t>
            </w:r>
          </w:p>
        </w:tc>
        <w:tc>
          <w:tcPr>
            <w:tcW w:w="2935" w:type="dxa"/>
            <w:noWrap w:val="0"/>
            <w:vAlign w:val="top"/>
          </w:tcPr>
          <w:p w14:paraId="29CB3E34">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GB/T 25222</w:t>
            </w:r>
          </w:p>
        </w:tc>
      </w:tr>
      <w:tr w14:paraId="505A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4C85E085">
            <w:pPr>
              <w:ind w:left="0" w:leftChars="0" w:firstLine="0" w:firstLineChars="0"/>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噻虫嗪，mg/kg</w:t>
            </w:r>
          </w:p>
        </w:tc>
        <w:tc>
          <w:tcPr>
            <w:tcW w:w="3224" w:type="dxa"/>
            <w:gridSpan w:val="3"/>
            <w:noWrap w:val="0"/>
            <w:vAlign w:val="center"/>
          </w:tcPr>
          <w:p w14:paraId="7809CFC7">
            <w:pPr>
              <w:ind w:left="0" w:leftChars="0" w:firstLine="0" w:firstLineChars="0"/>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2935" w:type="dxa"/>
            <w:noWrap w:val="0"/>
            <w:vAlign w:val="top"/>
          </w:tcPr>
          <w:p w14:paraId="048B36C8">
            <w:pPr>
              <w:ind w:left="0" w:leftChars="0" w:firstLine="0" w:firstLineChars="0"/>
              <w:jc w:val="center"/>
              <w:rPr>
                <w:rFonts w:hint="default"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GB 23200.39</w:t>
            </w:r>
          </w:p>
        </w:tc>
      </w:tr>
      <w:tr w14:paraId="431B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2AB533E8">
            <w:pPr>
              <w:ind w:left="0" w:leftChars="0" w:firstLine="0" w:firstLineChars="0"/>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吡虫啉，mg/kg</w:t>
            </w:r>
          </w:p>
        </w:tc>
        <w:tc>
          <w:tcPr>
            <w:tcW w:w="3224" w:type="dxa"/>
            <w:gridSpan w:val="3"/>
            <w:noWrap w:val="0"/>
            <w:vAlign w:val="center"/>
          </w:tcPr>
          <w:p w14:paraId="6059EB68">
            <w:pPr>
              <w:ind w:left="0" w:leftChars="0" w:firstLine="0" w:firstLineChars="0"/>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2935" w:type="dxa"/>
            <w:noWrap w:val="0"/>
            <w:vAlign w:val="top"/>
          </w:tcPr>
          <w:p w14:paraId="161F0597">
            <w:pPr>
              <w:ind w:left="0" w:leftChars="0" w:firstLine="0" w:firstLineChars="0"/>
              <w:jc w:val="center"/>
              <w:rPr>
                <w:rFonts w:hint="default"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GB/T 20770</w:t>
            </w:r>
          </w:p>
        </w:tc>
      </w:tr>
      <w:tr w14:paraId="05C4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536CF1EC">
            <w:pPr>
              <w:ind w:left="0" w:leftChars="0" w:firstLine="0" w:firstLineChars="0"/>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甲基硫菌灵,mg/kg</w:t>
            </w:r>
          </w:p>
        </w:tc>
        <w:tc>
          <w:tcPr>
            <w:tcW w:w="3224" w:type="dxa"/>
            <w:gridSpan w:val="3"/>
            <w:noWrap w:val="0"/>
            <w:vAlign w:val="center"/>
          </w:tcPr>
          <w:p w14:paraId="0FA2B0CC">
            <w:pPr>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w:t>
            </w:r>
          </w:p>
        </w:tc>
        <w:tc>
          <w:tcPr>
            <w:tcW w:w="2935" w:type="dxa"/>
            <w:noWrap w:val="0"/>
            <w:vAlign w:val="top"/>
          </w:tcPr>
          <w:p w14:paraId="1BD1B7B3">
            <w:pPr>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GB/T 20770</w:t>
            </w:r>
          </w:p>
        </w:tc>
      </w:tr>
      <w:tr w14:paraId="46A1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54C25AFC">
            <w:pPr>
              <w:ind w:left="0" w:leftChars="0" w:firstLine="0" w:firstLineChars="0"/>
              <w:jc w:val="left"/>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克百威，mg/kg</w:t>
            </w:r>
          </w:p>
        </w:tc>
        <w:tc>
          <w:tcPr>
            <w:tcW w:w="3224" w:type="dxa"/>
            <w:gridSpan w:val="3"/>
            <w:noWrap w:val="0"/>
            <w:vAlign w:val="center"/>
          </w:tcPr>
          <w:p w14:paraId="616B19B8">
            <w:pPr>
              <w:ind w:left="0" w:leftChars="0" w:firstLine="0" w:firstLineChars="0"/>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2935" w:type="dxa"/>
            <w:noWrap w:val="0"/>
            <w:vAlign w:val="top"/>
          </w:tcPr>
          <w:p w14:paraId="46EB8112">
            <w:pPr>
              <w:ind w:left="0" w:leftChars="0" w:firstLine="0" w:firstLineChars="0"/>
              <w:jc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GB</w:t>
            </w:r>
            <w:r>
              <w:rPr>
                <w:rFonts w:hint="eastAsia" w:ascii="宋体" w:hAnsi="宋体" w:cs="宋体"/>
                <w:i w:val="0"/>
                <w:color w:val="auto"/>
                <w:kern w:val="0"/>
                <w:sz w:val="18"/>
                <w:szCs w:val="18"/>
                <w:u w:val="none"/>
                <w:lang w:val="en-US" w:eastAsia="zh-CN" w:bidi="ar"/>
              </w:rPr>
              <w:t xml:space="preserve"> 23200.112</w:t>
            </w:r>
          </w:p>
        </w:tc>
      </w:tr>
      <w:tr w14:paraId="6F7A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0A92A864">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黄曲霉毒素B</w:t>
            </w:r>
            <w:r>
              <w:rPr>
                <w:rFonts w:hint="eastAsia" w:ascii="宋体" w:hAnsi="宋体" w:eastAsia="宋体" w:cs="宋体"/>
                <w:i w:val="0"/>
                <w:color w:val="000000"/>
                <w:kern w:val="0"/>
                <w:sz w:val="18"/>
                <w:szCs w:val="18"/>
                <w:u w:val="none"/>
                <w:vertAlign w:val="subscript"/>
                <w:lang w:val="en-US" w:eastAsia="zh-CN" w:bidi="ar"/>
              </w:rPr>
              <w:t>1</w:t>
            </w:r>
            <w:r>
              <w:rPr>
                <w:rFonts w:hint="eastAsia" w:ascii="宋体" w:hAnsi="宋体" w:eastAsia="宋体" w:cs="宋体"/>
                <w:i w:val="0"/>
                <w:color w:val="000000"/>
                <w:kern w:val="0"/>
                <w:sz w:val="18"/>
                <w:szCs w:val="18"/>
                <w:u w:val="none"/>
                <w:lang w:val="en-US" w:eastAsia="zh-CN" w:bidi="ar"/>
              </w:rPr>
              <w:t>，μg/kg</w:t>
            </w:r>
          </w:p>
        </w:tc>
        <w:tc>
          <w:tcPr>
            <w:tcW w:w="3224" w:type="dxa"/>
            <w:gridSpan w:val="3"/>
            <w:noWrap w:val="0"/>
            <w:vAlign w:val="center"/>
          </w:tcPr>
          <w:p w14:paraId="6ED12633">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eastAsia="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.0</w:t>
            </w:r>
          </w:p>
        </w:tc>
        <w:tc>
          <w:tcPr>
            <w:tcW w:w="2935" w:type="dxa"/>
            <w:noWrap w:val="0"/>
            <w:vAlign w:val="center"/>
          </w:tcPr>
          <w:p w14:paraId="7D339086">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5009.22</w:t>
            </w:r>
          </w:p>
        </w:tc>
      </w:tr>
      <w:tr w14:paraId="5D4C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2C895B54">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赭曲霉毒素A，μg/kg</w:t>
            </w:r>
          </w:p>
        </w:tc>
        <w:tc>
          <w:tcPr>
            <w:tcW w:w="1612" w:type="dxa"/>
            <w:noWrap w:val="0"/>
            <w:vAlign w:val="center"/>
          </w:tcPr>
          <w:p w14:paraId="479D9F93">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1612" w:type="dxa"/>
            <w:gridSpan w:val="2"/>
            <w:noWrap w:val="0"/>
            <w:vAlign w:val="center"/>
          </w:tcPr>
          <w:p w14:paraId="2ADF512A">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eastAsia="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.0</w:t>
            </w:r>
          </w:p>
        </w:tc>
        <w:tc>
          <w:tcPr>
            <w:tcW w:w="2935" w:type="dxa"/>
            <w:noWrap w:val="0"/>
            <w:vAlign w:val="center"/>
          </w:tcPr>
          <w:p w14:paraId="3380AA85">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5009.96</w:t>
            </w:r>
          </w:p>
        </w:tc>
      </w:tr>
    </w:tbl>
    <w:p w14:paraId="68DF0CB4">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4</w:t>
      </w:r>
      <w:r>
        <w:rPr>
          <w:rFonts w:hint="eastAsia" w:ascii="黑体" w:hAnsi="宋体" w:eastAsia="黑体" w:cs="黑体"/>
          <w:szCs w:val="21"/>
          <w:lang w:val="zh-CN"/>
        </w:rPr>
        <w:t>.</w:t>
      </w:r>
      <w:r>
        <w:rPr>
          <w:rFonts w:hint="eastAsia" w:ascii="黑体" w:hAnsi="宋体" w:eastAsia="黑体" w:cs="黑体"/>
          <w:szCs w:val="21"/>
          <w:lang w:val="en-US" w:eastAsia="zh-CN"/>
        </w:rPr>
        <w:t>7</w:t>
      </w:r>
      <w:r>
        <w:rPr>
          <w:rFonts w:hint="eastAsia" w:ascii="黑体" w:hAnsi="宋体" w:eastAsia="黑体" w:cs="黑体"/>
          <w:szCs w:val="21"/>
          <w:lang w:val="zh-CN"/>
        </w:rPr>
        <w:t xml:space="preserve"> 净含量</w:t>
      </w:r>
    </w:p>
    <w:p w14:paraId="14776B3F">
      <w:pPr>
        <w:pStyle w:val="53"/>
        <w:tabs>
          <w:tab w:val="center" w:pos="4201"/>
          <w:tab w:val="right" w:leader="dot" w:pos="9298"/>
        </w:tabs>
        <w:rPr>
          <w:lang w:val="en-US" w:eastAsia="en-US"/>
        </w:rPr>
      </w:pPr>
      <w:r>
        <w:rPr>
          <w:lang w:val="en-US" w:eastAsia="en-US"/>
        </w:rPr>
        <w:t>应符合</w:t>
      </w:r>
      <w:r>
        <w:rPr>
          <w:rFonts w:hint="eastAsia"/>
          <w:lang w:val="en-US" w:eastAsia="en-US"/>
        </w:rPr>
        <w:t>国家市场监督管理总局令2023年第70号</w:t>
      </w:r>
      <w:r>
        <w:rPr>
          <w:lang w:val="en-US" w:eastAsia="en-US"/>
        </w:rPr>
        <w:t>的</w:t>
      </w:r>
      <w:r>
        <w:rPr>
          <w:rFonts w:hint="eastAsia"/>
          <w:lang w:val="en-US" w:eastAsia="zh-CN"/>
        </w:rPr>
        <w:t>要求</w:t>
      </w:r>
      <w:r>
        <w:rPr>
          <w:lang w:val="en-US" w:eastAsia="en-US"/>
        </w:rPr>
        <w:t>，检验方法按照JJF 1070的规定执行。</w:t>
      </w:r>
    </w:p>
    <w:p w14:paraId="0D72DCFF">
      <w:pPr>
        <w:autoSpaceDE w:val="0"/>
        <w:autoSpaceDN w:val="0"/>
        <w:adjustRightInd w:val="0"/>
        <w:spacing w:before="156" w:beforeLines="50" w:after="156" w:afterLines="50"/>
        <w:outlineLvl w:val="1"/>
        <w:rPr>
          <w:rFonts w:hint="eastAsia" w:ascii="黑体" w:hAnsi="宋体" w:eastAsia="黑体" w:cs="黑体"/>
          <w:szCs w:val="21"/>
          <w:lang w:val="zh-CN" w:eastAsia="zh-CN"/>
        </w:rPr>
      </w:pPr>
      <w:r>
        <w:rPr>
          <w:rFonts w:hint="eastAsia" w:ascii="黑体" w:hAnsi="宋体" w:eastAsia="黑体" w:cs="黑体"/>
          <w:szCs w:val="21"/>
          <w:lang w:val="en-US" w:eastAsia="zh-CN"/>
        </w:rPr>
        <w:t>4</w:t>
      </w:r>
      <w:r>
        <w:rPr>
          <w:rFonts w:hint="eastAsia" w:ascii="黑体" w:hAnsi="宋体" w:eastAsia="黑体" w:cs="黑体"/>
          <w:szCs w:val="21"/>
          <w:lang w:val="zh-CN"/>
        </w:rPr>
        <w:t>.</w:t>
      </w:r>
      <w:r>
        <w:rPr>
          <w:rFonts w:hint="eastAsia" w:ascii="黑体" w:hAnsi="宋体" w:eastAsia="黑体" w:cs="黑体"/>
          <w:szCs w:val="21"/>
          <w:lang w:val="en-US" w:eastAsia="zh-CN"/>
        </w:rPr>
        <w:t>8</w:t>
      </w:r>
      <w:r>
        <w:rPr>
          <w:rFonts w:hint="eastAsia" w:ascii="黑体" w:hAnsi="宋体" w:eastAsia="黑体" w:cs="黑体"/>
          <w:szCs w:val="21"/>
          <w:lang w:val="zh-CN"/>
        </w:rPr>
        <w:t xml:space="preserve"> </w:t>
      </w:r>
      <w:r>
        <w:rPr>
          <w:rFonts w:hint="eastAsia" w:ascii="黑体" w:hAnsi="宋体" w:eastAsia="黑体" w:cs="黑体"/>
          <w:szCs w:val="21"/>
          <w:lang w:val="en-US" w:eastAsia="zh-CN"/>
        </w:rPr>
        <w:t>其他要求</w:t>
      </w:r>
    </w:p>
    <w:p w14:paraId="7B872E7F">
      <w:pPr>
        <w:pStyle w:val="53"/>
        <w:tabs>
          <w:tab w:val="center" w:pos="4201"/>
          <w:tab w:val="right" w:leader="dot" w:pos="9298"/>
        </w:tabs>
        <w:rPr>
          <w:lang w:val="en-US" w:eastAsia="en-US"/>
        </w:rPr>
      </w:pPr>
      <w:r>
        <w:rPr>
          <w:rFonts w:hint="eastAsia"/>
          <w:lang w:val="en-US" w:eastAsia="en-US"/>
        </w:rPr>
        <w:t>除上述要求外，还应符合附录A的</w:t>
      </w:r>
      <w:r>
        <w:rPr>
          <w:rFonts w:hint="eastAsia"/>
          <w:lang w:val="en-US" w:eastAsia="zh-CN"/>
        </w:rPr>
        <w:t>规定</w:t>
      </w:r>
      <w:r>
        <w:rPr>
          <w:rFonts w:hint="eastAsia"/>
          <w:lang w:val="en-US" w:eastAsia="en-US"/>
        </w:rPr>
        <w:t>。</w:t>
      </w:r>
    </w:p>
    <w:p w14:paraId="18D68C9D">
      <w:pPr>
        <w:autoSpaceDE w:val="0"/>
        <w:autoSpaceDN w:val="0"/>
        <w:adjustRightInd w:val="0"/>
        <w:spacing w:before="312" w:beforeLines="100" w:after="312" w:afterLines="100"/>
        <w:outlineLvl w:val="0"/>
        <w:rPr>
          <w:rFonts w:hint="eastAsia" w:ascii="黑体" w:hAnsi="宋体" w:eastAsia="黑体" w:cs="黑体"/>
          <w:szCs w:val="21"/>
          <w:lang w:val="zh-CN"/>
        </w:rPr>
      </w:pPr>
      <w:r>
        <w:rPr>
          <w:rFonts w:hint="eastAsia" w:ascii="黑体" w:hAnsi="宋体" w:eastAsia="黑体" w:cs="黑体"/>
          <w:szCs w:val="21"/>
          <w:lang w:val="en-US" w:eastAsia="zh-CN"/>
        </w:rPr>
        <w:t>5</w:t>
      </w:r>
      <w:r>
        <w:rPr>
          <w:rFonts w:hint="eastAsia" w:ascii="黑体" w:hAnsi="宋体" w:eastAsia="黑体" w:cs="黑体"/>
          <w:szCs w:val="21"/>
          <w:lang w:val="zh-CN"/>
        </w:rPr>
        <w:t xml:space="preserve">  检验规则</w:t>
      </w:r>
    </w:p>
    <w:p w14:paraId="49AE4313">
      <w:pPr>
        <w:autoSpaceDE w:val="0"/>
        <w:autoSpaceDN w:val="0"/>
        <w:adjustRightInd w:val="0"/>
        <w:spacing w:line="240" w:lineRule="auto"/>
        <w:ind w:firstLine="380"/>
        <w:rPr>
          <w:rFonts w:hint="default" w:ascii="宋体" w:hAnsi="宋体" w:eastAsia="宋体" w:cs="宋体"/>
          <w:szCs w:val="21"/>
          <w:lang w:val="en-US" w:eastAsia="zh-CN"/>
        </w:rPr>
      </w:pPr>
      <w:r>
        <w:rPr>
          <w:rFonts w:hint="eastAsia" w:ascii="宋体" w:hAnsi="宋体" w:eastAsia="宋体" w:cs="宋体"/>
          <w:szCs w:val="21"/>
          <w:lang w:val="zh-CN"/>
        </w:rPr>
        <w:t>绿色食品申报检验应按照</w:t>
      </w: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lang w:val="zh-CN"/>
        </w:rPr>
        <w:t>以及附录</w:t>
      </w:r>
      <w:r>
        <w:rPr>
          <w:rFonts w:hint="eastAsia" w:ascii="宋体" w:hAnsi="宋体" w:eastAsia="宋体" w:cs="宋体"/>
          <w:szCs w:val="21"/>
        </w:rPr>
        <w:t>A</w:t>
      </w:r>
      <w:r>
        <w:rPr>
          <w:rFonts w:hint="eastAsia" w:ascii="宋体" w:hAnsi="宋体" w:eastAsia="宋体" w:cs="宋体"/>
          <w:szCs w:val="21"/>
          <w:lang w:val="zh-CN"/>
        </w:rPr>
        <w:t>所确定的项目进行检验。其他要求应符合</w:t>
      </w:r>
      <w:r>
        <w:rPr>
          <w:rFonts w:hint="eastAsia" w:ascii="宋体" w:hAnsi="宋体" w:eastAsia="宋体" w:cs="宋体"/>
          <w:szCs w:val="21"/>
        </w:rPr>
        <w:t>NY/T 1055</w:t>
      </w:r>
      <w:r>
        <w:rPr>
          <w:rFonts w:hint="eastAsia" w:ascii="宋体" w:hAnsi="宋体" w:eastAsia="宋体" w:cs="宋体"/>
          <w:szCs w:val="21"/>
          <w:lang w:val="zh-CN"/>
        </w:rPr>
        <w:t>的规定。</w:t>
      </w:r>
      <w:r>
        <w:rPr>
          <w:rFonts w:hint="eastAsia" w:eastAsia="宋体"/>
          <w:lang w:eastAsia="zh-CN"/>
        </w:rPr>
        <w:t>本文件规定的农药残留量检测方法，如有其他国家标准、行业标准以及部文公告的检测方法，且其检出限和定量限能满足限量值要求时，在检测时可采用</w:t>
      </w:r>
      <w:r>
        <w:rPr>
          <w:rFonts w:hint="eastAsia" w:eastAsia="宋体"/>
          <w:lang w:val="en-US" w:eastAsia="zh-CN"/>
        </w:rPr>
        <w:t>。</w:t>
      </w:r>
    </w:p>
    <w:p w14:paraId="1EBCF39B">
      <w:pPr>
        <w:autoSpaceDE w:val="0"/>
        <w:autoSpaceDN w:val="0"/>
        <w:adjustRightInd w:val="0"/>
        <w:spacing w:before="312" w:beforeLines="100" w:after="312" w:afterLines="100"/>
        <w:outlineLvl w:val="0"/>
        <w:rPr>
          <w:rFonts w:hint="eastAsia" w:ascii="黑体" w:hAnsi="宋体" w:eastAsia="黑体" w:cs="黑体"/>
          <w:szCs w:val="21"/>
          <w:lang w:val="zh-CN"/>
        </w:rPr>
      </w:pPr>
      <w:r>
        <w:rPr>
          <w:rFonts w:hint="eastAsia" w:ascii="黑体" w:hAnsi="宋体" w:eastAsia="黑体" w:cs="黑体"/>
          <w:szCs w:val="21"/>
          <w:lang w:val="en-US" w:eastAsia="zh-CN"/>
        </w:rPr>
        <w:t>6</w:t>
      </w:r>
      <w:r>
        <w:rPr>
          <w:rFonts w:hint="eastAsia" w:ascii="黑体" w:hAnsi="宋体" w:eastAsia="黑体" w:cs="黑体"/>
          <w:szCs w:val="21"/>
          <w:lang w:val="zh-CN"/>
        </w:rPr>
        <w:t xml:space="preserve">  标签</w:t>
      </w:r>
    </w:p>
    <w:p w14:paraId="24534740">
      <w:pPr>
        <w:autoSpaceDE w:val="0"/>
        <w:autoSpaceDN w:val="0"/>
        <w:adjustRightInd w:val="0"/>
        <w:rPr>
          <w:szCs w:val="21"/>
        </w:rPr>
      </w:pPr>
      <w:r>
        <w:rPr>
          <w:rFonts w:eastAsia="黑体"/>
          <w:szCs w:val="21"/>
        </w:rPr>
        <w:t xml:space="preserve">    </w:t>
      </w:r>
      <w:r>
        <w:rPr>
          <w:rFonts w:hint="eastAsia" w:ascii="宋体" w:hAnsi="宋体" w:eastAsia="宋体" w:cs="宋体"/>
          <w:szCs w:val="21"/>
          <w:lang w:eastAsia="zh-CN"/>
        </w:rPr>
        <w:t>应符合</w:t>
      </w:r>
      <w:r>
        <w:rPr>
          <w:rFonts w:hint="eastAsia" w:ascii="宋体" w:hAnsi="宋体" w:eastAsia="宋体" w:cs="宋体"/>
          <w:color w:val="000000"/>
          <w:kern w:val="0"/>
          <w:szCs w:val="21"/>
          <w:lang w:val="zh-CN"/>
        </w:rPr>
        <w:t>GB 7718和</w:t>
      </w:r>
      <w:r>
        <w:rPr>
          <w:rFonts w:hint="eastAsia" w:ascii="宋体" w:hAnsi="宋体" w:eastAsia="宋体" w:cs="宋体"/>
          <w:color w:val="000000"/>
          <w:kern w:val="0"/>
          <w:szCs w:val="21"/>
          <w:lang w:val="en-US" w:eastAsia="zh-CN"/>
        </w:rPr>
        <w:t>GB 28050</w:t>
      </w:r>
      <w:r>
        <w:rPr>
          <w:rFonts w:hint="eastAsia" w:ascii="宋体" w:hAnsi="宋体" w:eastAsia="宋体" w:cs="宋体"/>
          <w:szCs w:val="21"/>
          <w:lang w:val="zh-CN"/>
        </w:rPr>
        <w:t>的规定。</w:t>
      </w:r>
    </w:p>
    <w:p w14:paraId="02EF6469">
      <w:pPr>
        <w:autoSpaceDE w:val="0"/>
        <w:autoSpaceDN w:val="0"/>
        <w:adjustRightInd w:val="0"/>
        <w:spacing w:before="312" w:beforeLines="100" w:after="312" w:afterLines="100"/>
        <w:outlineLvl w:val="0"/>
        <w:rPr>
          <w:rFonts w:hint="eastAsia" w:ascii="黑体" w:hAnsi="宋体" w:eastAsia="黑体" w:cs="黑体"/>
          <w:szCs w:val="21"/>
          <w:lang w:val="zh-CN"/>
        </w:rPr>
      </w:pPr>
      <w:r>
        <w:rPr>
          <w:rFonts w:hint="eastAsia" w:ascii="黑体" w:hAnsi="宋体" w:eastAsia="黑体" w:cs="黑体"/>
          <w:szCs w:val="21"/>
          <w:lang w:val="en-US" w:eastAsia="zh-CN"/>
        </w:rPr>
        <w:t>7</w:t>
      </w:r>
      <w:r>
        <w:rPr>
          <w:rFonts w:hint="eastAsia" w:ascii="黑体" w:hAnsi="宋体" w:eastAsia="黑体" w:cs="黑体"/>
          <w:szCs w:val="21"/>
          <w:lang w:val="zh-CN"/>
        </w:rPr>
        <w:t xml:space="preserve">  包装、运输和储藏</w:t>
      </w:r>
    </w:p>
    <w:p w14:paraId="73979871">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7</w:t>
      </w:r>
      <w:r>
        <w:rPr>
          <w:rFonts w:hint="eastAsia" w:ascii="黑体" w:hAnsi="宋体" w:eastAsia="黑体" w:cs="黑体"/>
          <w:szCs w:val="21"/>
          <w:lang w:val="zh-CN"/>
        </w:rPr>
        <w:t>.1  包装</w:t>
      </w:r>
    </w:p>
    <w:p w14:paraId="5A94ED67">
      <w:pPr>
        <w:autoSpaceDE w:val="0"/>
        <w:autoSpaceDN w:val="0"/>
        <w:adjustRightInd w:val="0"/>
        <w:rPr>
          <w:rFonts w:hint="eastAsia" w:ascii="宋体" w:hAnsi="宋体" w:eastAsia="宋体" w:cs="宋体"/>
          <w:szCs w:val="21"/>
        </w:rPr>
      </w:pPr>
      <w:r>
        <w:rPr>
          <w:rFonts w:eastAsia="黑体"/>
          <w:szCs w:val="21"/>
        </w:rPr>
        <w:t xml:space="preserve">   </w:t>
      </w:r>
      <w:r>
        <w:rPr>
          <w:rFonts w:hint="eastAsia" w:ascii="宋体" w:hAnsi="宋体" w:eastAsia="宋体" w:cs="宋体"/>
          <w:szCs w:val="21"/>
        </w:rPr>
        <w:t xml:space="preserve"> </w:t>
      </w:r>
      <w:r>
        <w:rPr>
          <w:rFonts w:hint="eastAsia" w:ascii="宋体" w:hAnsi="宋体" w:eastAsia="宋体" w:cs="宋体"/>
          <w:szCs w:val="21"/>
          <w:lang w:eastAsia="zh-CN"/>
        </w:rPr>
        <w:t>应符合</w:t>
      </w:r>
      <w:r>
        <w:rPr>
          <w:rFonts w:hint="eastAsia" w:ascii="宋体" w:hAnsi="宋体" w:eastAsia="宋体" w:cs="宋体"/>
          <w:szCs w:val="21"/>
          <w:lang w:val="en-US" w:eastAsia="zh-CN"/>
        </w:rPr>
        <w:t>GB/T 191和</w:t>
      </w:r>
      <w:r>
        <w:rPr>
          <w:rFonts w:hint="eastAsia" w:ascii="宋体" w:hAnsi="宋体" w:eastAsia="宋体" w:cs="宋体"/>
          <w:szCs w:val="21"/>
        </w:rPr>
        <w:t>NY/T</w:t>
      </w:r>
      <w:r>
        <w:rPr>
          <w:rFonts w:hint="eastAsia" w:ascii="宋体" w:hAnsi="宋体" w:eastAsia="宋体" w:cs="宋体"/>
          <w:szCs w:val="21"/>
          <w:lang w:val="en-US" w:eastAsia="zh-CN"/>
        </w:rPr>
        <w:t xml:space="preserve"> </w:t>
      </w:r>
      <w:r>
        <w:rPr>
          <w:rFonts w:hint="eastAsia" w:ascii="宋体" w:hAnsi="宋体" w:eastAsia="宋体" w:cs="宋体"/>
          <w:szCs w:val="21"/>
        </w:rPr>
        <w:t>658</w:t>
      </w:r>
      <w:r>
        <w:rPr>
          <w:rFonts w:hint="eastAsia" w:ascii="宋体" w:hAnsi="宋体" w:eastAsia="宋体" w:cs="宋体"/>
          <w:szCs w:val="21"/>
          <w:lang w:val="zh-CN"/>
        </w:rPr>
        <w:t>的规定。</w:t>
      </w:r>
    </w:p>
    <w:p w14:paraId="108798C7">
      <w:pPr>
        <w:autoSpaceDE w:val="0"/>
        <w:autoSpaceDN w:val="0"/>
        <w:adjustRightInd w:val="0"/>
        <w:spacing w:before="156" w:beforeLines="50" w:after="156" w:afterLines="50"/>
        <w:outlineLvl w:val="1"/>
        <w:rPr>
          <w:rFonts w:hint="eastAsia" w:ascii="黑体" w:hAnsi="宋体" w:eastAsia="黑体" w:cs="黑体"/>
          <w:szCs w:val="21"/>
          <w:lang w:val="zh-CN"/>
        </w:rPr>
      </w:pPr>
      <w:r>
        <w:rPr>
          <w:rFonts w:hint="eastAsia" w:ascii="黑体" w:hAnsi="宋体" w:eastAsia="黑体" w:cs="黑体"/>
          <w:szCs w:val="21"/>
          <w:lang w:val="en-US" w:eastAsia="zh-CN"/>
        </w:rPr>
        <w:t>7</w:t>
      </w:r>
      <w:r>
        <w:rPr>
          <w:rFonts w:hint="eastAsia" w:ascii="黑体" w:hAnsi="宋体" w:eastAsia="黑体" w:cs="黑体"/>
          <w:szCs w:val="21"/>
          <w:lang w:val="zh-CN"/>
        </w:rPr>
        <w:t>.2  运输和储藏</w:t>
      </w:r>
    </w:p>
    <w:p w14:paraId="5649E334">
      <w:pPr>
        <w:ind w:firstLine="420" w:firstLineChars="200"/>
        <w:rPr>
          <w:rFonts w:hint="eastAsia" w:ascii="宋体" w:cs="宋体"/>
          <w:szCs w:val="21"/>
          <w:lang w:val="zh-CN"/>
        </w:rPr>
      </w:pPr>
      <w:r>
        <w:rPr>
          <w:rFonts w:hint="eastAsia" w:ascii="宋体" w:hAnsi="宋体" w:eastAsia="宋体" w:cs="宋体"/>
          <w:szCs w:val="21"/>
          <w:lang w:val="zh-CN"/>
        </w:rPr>
        <w:t>按</w:t>
      </w:r>
      <w:r>
        <w:rPr>
          <w:rFonts w:hint="eastAsia" w:ascii="宋体" w:hAnsi="宋体" w:eastAsia="宋体" w:cs="宋体"/>
          <w:szCs w:val="21"/>
        </w:rPr>
        <w:t>NY/T 1056</w:t>
      </w:r>
      <w:r>
        <w:rPr>
          <w:rFonts w:hint="eastAsia" w:ascii="宋体" w:hAnsi="宋体" w:eastAsia="宋体" w:cs="宋体"/>
          <w:szCs w:val="21"/>
          <w:lang w:val="zh-CN"/>
        </w:rPr>
        <w:t>的规定执行。</w:t>
      </w:r>
    </w:p>
    <w:p w14:paraId="2977105A">
      <w:pPr>
        <w:rPr>
          <w:rFonts w:hint="eastAsia" w:ascii="宋体" w:cs="宋体"/>
          <w:szCs w:val="21"/>
          <w:lang w:val="zh-CN"/>
        </w:rPr>
      </w:pPr>
      <w:r>
        <w:rPr>
          <w:rFonts w:hint="eastAsia" w:ascii="宋体" w:cs="宋体"/>
          <w:szCs w:val="21"/>
          <w:lang w:val="zh-CN"/>
        </w:rPr>
        <w:br w:type="page"/>
      </w:r>
    </w:p>
    <w:p w14:paraId="5A1EDFD2">
      <w:pPr>
        <w:rPr>
          <w:rFonts w:hint="eastAsia" w:ascii="宋体" w:cs="宋体"/>
          <w:szCs w:val="21"/>
          <w:lang w:val="zh-CN"/>
        </w:rPr>
      </w:pPr>
    </w:p>
    <w:p w14:paraId="27CAF992">
      <w:pPr>
        <w:jc w:val="center"/>
        <w:outlineLvl w:val="0"/>
        <w:rPr>
          <w:rFonts w:ascii="黑体" w:hAnsi="黑体" w:eastAsia="黑体"/>
          <w:szCs w:val="21"/>
        </w:rPr>
      </w:pPr>
      <w:r>
        <w:rPr>
          <w:rFonts w:hint="eastAsia" w:ascii="黑体" w:hAnsi="黑体" w:eastAsia="黑体"/>
          <w:szCs w:val="21"/>
        </w:rPr>
        <w:t xml:space="preserve">附 </w:t>
      </w:r>
      <w:r>
        <w:rPr>
          <w:rFonts w:ascii="黑体" w:hAnsi="黑体" w:eastAsia="黑体"/>
          <w:szCs w:val="21"/>
        </w:rPr>
        <w:t xml:space="preserve"> </w:t>
      </w:r>
      <w:r>
        <w:rPr>
          <w:rFonts w:hint="eastAsia" w:ascii="黑体" w:hAnsi="黑体" w:eastAsia="黑体"/>
          <w:szCs w:val="21"/>
        </w:rPr>
        <w:t xml:space="preserve">录 </w:t>
      </w:r>
      <w:r>
        <w:rPr>
          <w:rFonts w:ascii="黑体" w:hAnsi="黑体" w:eastAsia="黑体"/>
          <w:szCs w:val="21"/>
        </w:rPr>
        <w:t xml:space="preserve"> A</w:t>
      </w:r>
    </w:p>
    <w:p w14:paraId="14945C99">
      <w:pPr>
        <w:jc w:val="center"/>
        <w:rPr>
          <w:rFonts w:ascii="黑体" w:hAnsi="黑体" w:eastAsia="黑体"/>
          <w:szCs w:val="21"/>
        </w:rPr>
      </w:pPr>
      <w:r>
        <w:rPr>
          <w:rFonts w:ascii="黑体" w:hAnsi="黑体" w:eastAsia="黑体"/>
          <w:color w:val="auto"/>
          <w:szCs w:val="21"/>
        </w:rPr>
        <w:t>(</w:t>
      </w:r>
      <w:r>
        <w:rPr>
          <w:rFonts w:hint="eastAsia" w:ascii="黑体" w:hAnsi="黑体" w:eastAsia="黑体"/>
          <w:color w:val="auto"/>
          <w:szCs w:val="21"/>
        </w:rPr>
        <w:t>规范性</w:t>
      </w:r>
      <w:r>
        <w:rPr>
          <w:rFonts w:ascii="黑体" w:hAnsi="黑体" w:eastAsia="黑体"/>
          <w:color w:val="auto"/>
          <w:szCs w:val="21"/>
        </w:rPr>
        <w:t>)</w:t>
      </w:r>
    </w:p>
    <w:p w14:paraId="47F16198">
      <w:pPr>
        <w:jc w:val="center"/>
        <w:rPr>
          <w:rFonts w:ascii="黑体" w:hAnsi="黑体" w:eastAsia="黑体"/>
          <w:szCs w:val="21"/>
        </w:rPr>
      </w:pPr>
      <w:r>
        <w:rPr>
          <w:rFonts w:hint="eastAsia" w:ascii="黑体" w:hAnsi="黑体" w:eastAsia="黑体"/>
          <w:szCs w:val="21"/>
          <w:lang w:eastAsia="zh-CN"/>
        </w:rPr>
        <w:t>绿色食品荞麦、</w:t>
      </w:r>
      <w:r>
        <w:rPr>
          <w:rFonts w:hint="eastAsia" w:ascii="黑体" w:hAnsi="黑体" w:eastAsia="黑体"/>
          <w:szCs w:val="21"/>
          <w:lang w:val="en-US" w:eastAsia="zh-CN"/>
        </w:rPr>
        <w:t>荞麦米</w:t>
      </w:r>
      <w:r>
        <w:rPr>
          <w:rFonts w:hint="eastAsia" w:ascii="黑体" w:hAnsi="黑体" w:eastAsia="黑体"/>
          <w:szCs w:val="21"/>
          <w:lang w:eastAsia="zh-CN"/>
        </w:rPr>
        <w:t>及荞麦粉</w:t>
      </w:r>
      <w:r>
        <w:rPr>
          <w:rFonts w:hint="eastAsia" w:ascii="黑体" w:hAnsi="黑体" w:eastAsia="黑体"/>
          <w:szCs w:val="21"/>
        </w:rPr>
        <w:t>产品申报检验项目</w:t>
      </w:r>
    </w:p>
    <w:p w14:paraId="78B26A0D">
      <w:pPr>
        <w:spacing w:before="156" w:beforeLines="50" w:after="156" w:afterLines="50"/>
        <w:ind w:firstLine="420" w:firstLineChars="200"/>
        <w:rPr>
          <w:rFonts w:hint="eastAsia" w:ascii="宋体" w:hAnsi="宋体" w:cs="宋体"/>
          <w:color w:val="4BACC6"/>
        </w:rPr>
      </w:pPr>
      <w:r>
        <w:rPr>
          <w:rFonts w:hint="eastAsia" w:hAnsi="宋体"/>
          <w:szCs w:val="21"/>
        </w:rPr>
        <w:t>表</w:t>
      </w:r>
      <w:r>
        <w:rPr>
          <w:szCs w:val="21"/>
        </w:rPr>
        <w:t>A.</w:t>
      </w:r>
      <w:r>
        <w:rPr>
          <w:rFonts w:hint="eastAsia"/>
          <w:szCs w:val="21"/>
        </w:rPr>
        <w:t>1</w:t>
      </w:r>
      <w:r>
        <w:rPr>
          <w:rFonts w:hint="eastAsia" w:ascii="宋体" w:hAnsi="宋体" w:cs="宋体"/>
        </w:rPr>
        <w:t>规定了</w:t>
      </w:r>
      <w:r>
        <w:rPr>
          <w:rFonts w:hint="eastAsia" w:ascii="宋体" w:hAnsi="宋体"/>
          <w:szCs w:val="21"/>
        </w:rPr>
        <w:t>除</w:t>
      </w:r>
      <w:r>
        <w:rPr>
          <w:rFonts w:hint="eastAsia"/>
          <w:szCs w:val="21"/>
          <w:lang w:val="en-US" w:eastAsia="zh-CN"/>
        </w:rPr>
        <w:t>4</w:t>
      </w:r>
      <w:r>
        <w:rPr>
          <w:rFonts w:hint="eastAsia"/>
          <w:szCs w:val="21"/>
          <w:lang w:val="zh-CN"/>
        </w:rPr>
        <w:t>.</w:t>
      </w:r>
      <w:r>
        <w:rPr>
          <w:rFonts w:hint="eastAsia"/>
          <w:szCs w:val="21"/>
          <w:lang w:val="en-US" w:eastAsia="zh-CN"/>
        </w:rPr>
        <w:t>4</w:t>
      </w:r>
      <w:r>
        <w:rPr>
          <w:rFonts w:hint="eastAsia" w:ascii="宋体" w:hAnsi="宋体"/>
          <w:szCs w:val="21"/>
          <w:lang w:val="zh-CN"/>
        </w:rPr>
        <w:t>～</w:t>
      </w:r>
      <w:r>
        <w:rPr>
          <w:rFonts w:hint="eastAsia"/>
          <w:szCs w:val="21"/>
          <w:lang w:val="en-US" w:eastAsia="zh-CN"/>
        </w:rPr>
        <w:t>4</w:t>
      </w:r>
      <w:r>
        <w:rPr>
          <w:rFonts w:hint="eastAsia"/>
          <w:szCs w:val="21"/>
          <w:lang w:val="zh-CN"/>
        </w:rPr>
        <w:t>.</w:t>
      </w:r>
      <w:r>
        <w:rPr>
          <w:rFonts w:hint="eastAsia"/>
          <w:szCs w:val="21"/>
          <w:lang w:val="en-US" w:eastAsia="zh-CN"/>
        </w:rPr>
        <w:t>7</w:t>
      </w:r>
      <w:r>
        <w:rPr>
          <w:rFonts w:hint="eastAsia" w:ascii="宋体" w:hAnsi="宋体"/>
          <w:szCs w:val="21"/>
        </w:rPr>
        <w:t>所列项目外，依据食品安全国家标准和绿色食品生产实际情况，</w:t>
      </w:r>
      <w:r>
        <w:rPr>
          <w:rFonts w:hint="eastAsia" w:ascii="宋体" w:hAnsi="宋体"/>
          <w:szCs w:val="21"/>
          <w:lang w:eastAsia="zh-CN"/>
        </w:rPr>
        <w:t>绿色食品荞麦、</w:t>
      </w:r>
      <w:r>
        <w:rPr>
          <w:rFonts w:hint="eastAsia" w:ascii="宋体" w:hAnsi="宋体"/>
          <w:szCs w:val="21"/>
          <w:lang w:val="en-US" w:eastAsia="zh-CN"/>
        </w:rPr>
        <w:t>荞麦米</w:t>
      </w:r>
      <w:r>
        <w:rPr>
          <w:rFonts w:hint="eastAsia" w:ascii="宋体" w:hAnsi="宋体"/>
          <w:szCs w:val="21"/>
          <w:lang w:eastAsia="zh-CN"/>
        </w:rPr>
        <w:t>及荞麦粉</w:t>
      </w:r>
      <w:r>
        <w:rPr>
          <w:rFonts w:hint="eastAsia" w:ascii="宋体" w:hAnsi="宋体"/>
          <w:szCs w:val="21"/>
        </w:rPr>
        <w:t>申报检验时</w:t>
      </w:r>
      <w:r>
        <w:rPr>
          <w:rFonts w:hint="eastAsia" w:ascii="宋体" w:hAnsi="宋体" w:cs="宋体"/>
        </w:rPr>
        <w:t>还应检验的项目。</w:t>
      </w:r>
    </w:p>
    <w:p w14:paraId="3D4EF9FB">
      <w:pPr>
        <w:wordWrap/>
        <w:spacing w:before="156" w:beforeLines="50" w:after="156" w:afterLines="50"/>
        <w:ind w:firstLine="420" w:firstLineChars="200"/>
        <w:jc w:val="center"/>
        <w:rPr>
          <w:rFonts w:hint="eastAsia" w:ascii="黑体" w:hAnsi="黑体" w:eastAsia="黑体"/>
          <w:szCs w:val="21"/>
          <w:lang w:val="en-US" w:eastAsia="zh-CN"/>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lang w:val="en-US" w:eastAsia="zh-CN"/>
        </w:rPr>
        <w:t>污染物限量</w:t>
      </w:r>
    </w:p>
    <w:p w14:paraId="7C38D45E">
      <w:pPr>
        <w:ind w:firstLine="7680" w:firstLineChars="3200"/>
        <w:rPr>
          <w:rFonts w:hint="eastAsia"/>
          <w:sz w:val="24"/>
          <w:lang w:val="en-US" w:eastAsia="zh-CN"/>
        </w:rPr>
      </w:pP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1612"/>
        <w:gridCol w:w="59"/>
        <w:gridCol w:w="1553"/>
        <w:gridCol w:w="2935"/>
      </w:tblGrid>
      <w:tr w14:paraId="51A7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66" w:type="dxa"/>
            <w:vMerge w:val="restart"/>
            <w:noWrap w:val="0"/>
            <w:vAlign w:val="center"/>
          </w:tcPr>
          <w:p w14:paraId="5FB5D26B">
            <w:pPr>
              <w:ind w:left="0" w:leftChars="0" w:firstLine="0" w:firstLineChars="0"/>
              <w:jc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3224" w:type="dxa"/>
            <w:gridSpan w:val="3"/>
            <w:noWrap w:val="0"/>
            <w:vAlign w:val="center"/>
          </w:tcPr>
          <w:p w14:paraId="3AE78CA5">
            <w:pPr>
              <w:ind w:left="0" w:leftChars="0" w:firstLine="0" w:firstLineChars="0"/>
              <w:jc w:val="center"/>
              <w:rPr>
                <w:rFonts w:hint="default" w:hAnsi="宋体" w:eastAsia="宋体" w:cs="宋体"/>
                <w:b/>
                <w:bCs/>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指     标</w:t>
            </w:r>
          </w:p>
        </w:tc>
        <w:tc>
          <w:tcPr>
            <w:tcW w:w="2935" w:type="dxa"/>
            <w:vMerge w:val="restart"/>
            <w:noWrap w:val="0"/>
            <w:vAlign w:val="center"/>
          </w:tcPr>
          <w:p w14:paraId="3D502B5A">
            <w:pPr>
              <w:ind w:left="0" w:leftChars="0" w:firstLine="0" w:firstLineChars="0"/>
              <w:jc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检验方法</w:t>
            </w:r>
          </w:p>
        </w:tc>
      </w:tr>
      <w:tr w14:paraId="604A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66" w:type="dxa"/>
            <w:vMerge w:val="continue"/>
            <w:noWrap w:val="0"/>
            <w:vAlign w:val="center"/>
          </w:tcPr>
          <w:p w14:paraId="1941A746">
            <w:pPr>
              <w:ind w:left="0" w:leftChars="0" w:firstLine="0" w:firstLineChars="0"/>
              <w:jc w:val="center"/>
              <w:rPr>
                <w:rFonts w:hint="eastAsia" w:ascii="宋体" w:hAnsi="宋体" w:cs="宋体"/>
                <w:b/>
                <w:bCs/>
                <w:i w:val="0"/>
                <w:color w:val="000000"/>
                <w:kern w:val="0"/>
                <w:sz w:val="18"/>
                <w:szCs w:val="18"/>
                <w:u w:val="none"/>
                <w:lang w:val="en-US" w:eastAsia="zh-CN" w:bidi="ar"/>
              </w:rPr>
            </w:pPr>
          </w:p>
        </w:tc>
        <w:tc>
          <w:tcPr>
            <w:tcW w:w="1671" w:type="dxa"/>
            <w:gridSpan w:val="2"/>
            <w:noWrap w:val="0"/>
            <w:vAlign w:val="center"/>
          </w:tcPr>
          <w:p w14:paraId="0810555D">
            <w:pPr>
              <w:ind w:left="0" w:leftChars="0" w:firstLine="0" w:firstLineChars="0"/>
              <w:jc w:val="center"/>
              <w:rPr>
                <w:rFonts w:hint="eastAsia" w:hAnsi="宋体" w:cs="宋体"/>
                <w:b/>
                <w:bCs/>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荞麦及荞麦米</w:t>
            </w:r>
          </w:p>
        </w:tc>
        <w:tc>
          <w:tcPr>
            <w:tcW w:w="1553" w:type="dxa"/>
            <w:noWrap w:val="0"/>
            <w:vAlign w:val="center"/>
          </w:tcPr>
          <w:p w14:paraId="27777C93">
            <w:pPr>
              <w:ind w:left="0" w:leftChars="0" w:firstLine="0" w:firstLineChars="0"/>
              <w:jc w:val="center"/>
            </w:pPr>
            <w:r>
              <w:rPr>
                <w:rFonts w:hint="eastAsia" w:ascii="宋体" w:hAnsi="宋体" w:cs="宋体"/>
                <w:i w:val="0"/>
                <w:color w:val="000000"/>
                <w:kern w:val="0"/>
                <w:sz w:val="18"/>
                <w:szCs w:val="18"/>
                <w:u w:val="none"/>
                <w:lang w:val="en-US" w:eastAsia="zh-CN" w:bidi="ar"/>
              </w:rPr>
              <w:t>荞麦粉</w:t>
            </w:r>
          </w:p>
        </w:tc>
        <w:tc>
          <w:tcPr>
            <w:tcW w:w="2935" w:type="dxa"/>
            <w:vMerge w:val="continue"/>
            <w:noWrap w:val="0"/>
            <w:vAlign w:val="center"/>
          </w:tcPr>
          <w:p w14:paraId="167A747F">
            <w:pPr>
              <w:ind w:left="0" w:leftChars="0" w:firstLine="0" w:firstLineChars="0"/>
              <w:jc w:val="center"/>
              <w:rPr>
                <w:rFonts w:hint="eastAsia" w:hAnsi="宋体" w:cs="宋体"/>
                <w:b/>
                <w:bCs/>
                <w:i w:val="0"/>
                <w:color w:val="000000"/>
                <w:kern w:val="0"/>
                <w:sz w:val="18"/>
                <w:szCs w:val="18"/>
                <w:u w:val="none"/>
                <w:lang w:val="en-US" w:eastAsia="zh-CN" w:bidi="ar"/>
              </w:rPr>
            </w:pPr>
          </w:p>
        </w:tc>
      </w:tr>
      <w:tr w14:paraId="0A31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1A38FE27">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铅(以Pb计)</w:t>
            </w:r>
            <w:r>
              <w:rPr>
                <w:rFonts w:hint="eastAsia" w:ascii="宋体" w:hAnsi="宋体" w:cs="宋体"/>
                <w:i w:val="0"/>
                <w:color w:val="000000"/>
                <w:kern w:val="0"/>
                <w:sz w:val="18"/>
                <w:szCs w:val="18"/>
                <w:u w:val="none"/>
                <w:lang w:val="en-US" w:eastAsia="zh-CN" w:bidi="ar"/>
              </w:rPr>
              <w:t>，mg/kg</w:t>
            </w:r>
          </w:p>
        </w:tc>
        <w:tc>
          <w:tcPr>
            <w:tcW w:w="3224" w:type="dxa"/>
            <w:gridSpan w:val="3"/>
            <w:noWrap w:val="0"/>
            <w:vAlign w:val="center"/>
          </w:tcPr>
          <w:p w14:paraId="193BF2F5">
            <w:pPr>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2935" w:type="dxa"/>
            <w:noWrap w:val="0"/>
            <w:vAlign w:val="center"/>
          </w:tcPr>
          <w:p w14:paraId="164D4456">
            <w:pPr>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5009.268</w:t>
            </w:r>
          </w:p>
        </w:tc>
      </w:tr>
      <w:tr w14:paraId="1313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2F84DCE6">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镉(以Cd计)</w:t>
            </w:r>
            <w:r>
              <w:rPr>
                <w:rFonts w:hint="eastAsia" w:ascii="宋体" w:hAnsi="宋体" w:cs="宋体"/>
                <w:i w:val="0"/>
                <w:color w:val="000000"/>
                <w:kern w:val="0"/>
                <w:sz w:val="18"/>
                <w:szCs w:val="18"/>
                <w:u w:val="none"/>
                <w:lang w:val="en-US" w:eastAsia="zh-CN" w:bidi="ar"/>
              </w:rPr>
              <w:t>，mg/kg</w:t>
            </w:r>
          </w:p>
        </w:tc>
        <w:tc>
          <w:tcPr>
            <w:tcW w:w="3224" w:type="dxa"/>
            <w:gridSpan w:val="3"/>
            <w:noWrap w:val="0"/>
            <w:vAlign w:val="center"/>
          </w:tcPr>
          <w:p w14:paraId="7FE9D7F8">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w:t>
            </w:r>
          </w:p>
        </w:tc>
        <w:tc>
          <w:tcPr>
            <w:tcW w:w="2935" w:type="dxa"/>
            <w:noWrap w:val="0"/>
            <w:vAlign w:val="center"/>
          </w:tcPr>
          <w:p w14:paraId="0CCEFA51">
            <w:pPr>
              <w:ind w:left="0" w:leftChars="0" w:firstLine="0" w:firstLineChars="0"/>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5009.268</w:t>
            </w:r>
          </w:p>
        </w:tc>
      </w:tr>
      <w:tr w14:paraId="1571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13421FD2">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auto"/>
                <w:kern w:val="0"/>
                <w:sz w:val="18"/>
                <w:szCs w:val="18"/>
                <w:u w:val="none"/>
                <w:lang w:val="en-US" w:eastAsia="zh-CN" w:bidi="ar"/>
              </w:rPr>
              <w:t>铬</w:t>
            </w:r>
            <w:r>
              <w:rPr>
                <w:rFonts w:hint="eastAsia" w:ascii="宋体" w:hAnsi="宋体" w:eastAsia="宋体" w:cs="宋体"/>
                <w:i w:val="0"/>
                <w:color w:val="000000"/>
                <w:kern w:val="0"/>
                <w:sz w:val="18"/>
                <w:szCs w:val="18"/>
                <w:u w:val="none"/>
                <w:lang w:val="en-US" w:eastAsia="zh-CN" w:bidi="ar"/>
              </w:rPr>
              <w:t>(以C</w:t>
            </w:r>
            <w:r>
              <w:rPr>
                <w:rFonts w:hint="eastAsia" w:ascii="宋体" w:hAnsi="宋体" w:cs="宋体"/>
                <w:i w:val="0"/>
                <w:color w:val="000000"/>
                <w:kern w:val="0"/>
                <w:sz w:val="18"/>
                <w:szCs w:val="18"/>
                <w:u w:val="none"/>
                <w:lang w:val="en-US" w:eastAsia="zh-CN" w:bidi="ar"/>
              </w:rPr>
              <w:t>r</w:t>
            </w:r>
            <w:r>
              <w:rPr>
                <w:rFonts w:hint="eastAsia" w:ascii="宋体" w:hAnsi="宋体" w:eastAsia="宋体" w:cs="宋体"/>
                <w:i w:val="0"/>
                <w:color w:val="000000"/>
                <w:kern w:val="0"/>
                <w:sz w:val="18"/>
                <w:szCs w:val="18"/>
                <w:u w:val="none"/>
                <w:lang w:val="en-US" w:eastAsia="zh-CN" w:bidi="ar"/>
              </w:rPr>
              <w:t>计)</w:t>
            </w:r>
            <w:r>
              <w:rPr>
                <w:rFonts w:hint="eastAsia" w:ascii="宋体" w:hAnsi="宋体" w:cs="宋体"/>
                <w:i w:val="0"/>
                <w:color w:val="000000"/>
                <w:kern w:val="0"/>
                <w:sz w:val="18"/>
                <w:szCs w:val="18"/>
                <w:u w:val="none"/>
                <w:lang w:val="en-US" w:eastAsia="zh-CN" w:bidi="ar"/>
              </w:rPr>
              <w:t>，mg/kg</w:t>
            </w:r>
          </w:p>
        </w:tc>
        <w:tc>
          <w:tcPr>
            <w:tcW w:w="3224" w:type="dxa"/>
            <w:gridSpan w:val="3"/>
            <w:noWrap w:val="0"/>
            <w:vAlign w:val="center"/>
          </w:tcPr>
          <w:p w14:paraId="2CABB1DF">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2935" w:type="dxa"/>
            <w:noWrap w:val="0"/>
            <w:vAlign w:val="top"/>
          </w:tcPr>
          <w:p w14:paraId="11286728">
            <w:pPr>
              <w:ind w:left="0" w:leftChars="0" w:firstLine="0" w:firstLineChars="0"/>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5009.268</w:t>
            </w:r>
          </w:p>
        </w:tc>
      </w:tr>
      <w:tr w14:paraId="5166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val="0"/>
            <w:vAlign w:val="center"/>
          </w:tcPr>
          <w:p w14:paraId="0D1CADDD">
            <w:pPr>
              <w:ind w:left="0" w:leftChars="0" w:firstLine="0" w:firstLineChars="0"/>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赭曲霉毒素A，μg/kg</w:t>
            </w:r>
          </w:p>
        </w:tc>
        <w:tc>
          <w:tcPr>
            <w:tcW w:w="1612" w:type="dxa"/>
            <w:noWrap w:val="0"/>
            <w:vAlign w:val="center"/>
          </w:tcPr>
          <w:p w14:paraId="56824C71">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w:t>
            </w:r>
          </w:p>
        </w:tc>
        <w:tc>
          <w:tcPr>
            <w:tcW w:w="1612" w:type="dxa"/>
            <w:gridSpan w:val="2"/>
            <w:noWrap w:val="0"/>
            <w:vAlign w:val="center"/>
          </w:tcPr>
          <w:p w14:paraId="30B01BC8">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w:t>
            </w:r>
          </w:p>
        </w:tc>
        <w:tc>
          <w:tcPr>
            <w:tcW w:w="2935" w:type="dxa"/>
            <w:noWrap w:val="0"/>
            <w:vAlign w:val="center"/>
          </w:tcPr>
          <w:p w14:paraId="1EFC0A0A">
            <w:pPr>
              <w:pStyle w:val="53"/>
              <w:widowControl w:val="0"/>
              <w:tabs>
                <w:tab w:val="center" w:pos="4201"/>
                <w:tab w:val="right" w:leader="dot" w:pos="9298"/>
              </w:tabs>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5009.96</w:t>
            </w:r>
          </w:p>
        </w:tc>
      </w:tr>
    </w:tbl>
    <w:p w14:paraId="32EC7B0E">
      <w:pPr>
        <w:ind w:firstLine="420" w:firstLineChars="175"/>
        <w:rPr>
          <w:sz w:val="24"/>
        </w:rPr>
      </w:pPr>
      <w:r>
        <w:rPr>
          <w:rFonts w:hint="eastAsia"/>
          <w:sz w:val="24"/>
          <w:lang w:val="en-US" w:eastAsia="zh-CN"/>
        </w:rPr>
        <w:t xml:space="preserve">  </w:t>
      </w:r>
      <w:r>
        <w:rPr>
          <w:sz w:val="24"/>
        </w:rPr>
        <mc:AlternateContent>
          <mc:Choice Requires="wpc">
            <w:drawing>
              <wp:inline distT="0" distB="0" distL="114300" distR="114300">
                <wp:extent cx="4933950" cy="360045"/>
                <wp:effectExtent l="0" t="0" r="0" b="0"/>
                <wp:docPr id="2" name="画布 559"/>
                <wp:cNvGraphicFramePr/>
                <a:graphic xmlns:a="http://schemas.openxmlformats.org/drawingml/2006/main">
                  <a:graphicData uri="http://schemas.microsoft.com/office/word/2010/wordprocessingCanvas">
                    <wpc:wpc>
                      <wpc:bg>
                        <a:noFill/>
                      </wpc:bg>
                      <wpc:whole>
                        <a:ln>
                          <a:noFill/>
                        </a:ln>
                      </wpc:whole>
                      <wps:wsp>
                        <wps:cNvPr id="1" name="直线 561"/>
                        <wps:cNvCnPr/>
                        <wps:spPr>
                          <a:xfrm flipV="1">
                            <a:off x="1879120" y="198743"/>
                            <a:ext cx="1388669" cy="13335"/>
                          </a:xfrm>
                          <a:prstGeom prst="line">
                            <a:avLst/>
                          </a:prstGeom>
                          <a:ln w="12700" cap="flat" cmpd="sng">
                            <a:solidFill>
                              <a:srgbClr val="000000"/>
                            </a:solidFill>
                            <a:prstDash val="solid"/>
                            <a:headEnd type="none" w="med" len="med"/>
                            <a:tailEnd type="none" w="med" len="med"/>
                          </a:ln>
                        </wps:spPr>
                        <wps:bodyPr upright="1"/>
                      </wps:wsp>
                    </wpc:wpc>
                  </a:graphicData>
                </a:graphic>
              </wp:inline>
            </w:drawing>
          </mc:Choice>
          <mc:Fallback>
            <w:pict>
              <v:group id="画布 559" o:spid="_x0000_s1026" o:spt="203" style="height:28.35pt;width:388.5pt;" coordsize="4933950,360045" editas="canvas" o:gfxdata="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2ypX1QAAAAQBAAAPAAAAAAAAAAEAIAAAACIAAABkcnMvZG93bnJldi54bWxQ&#10;SwECFAAUAAAACACHTuJAXRejSmwCAAAoBQAADgAAAAAAAAABACAAAAAkAQAAZHJzL2Uyb0RvYy54&#10;bWxQSwUGAAAAAAYABgBZAQAAAgYAAAAA&#10;">
                <o:lock v:ext="edit" aspectratio="f"/>
                <v:shape id="画布 559" o:spid="_x0000_s1026" style="position:absolute;left:0;top:0;height:360045;width:4933950;" filled="f" stroked="f" coordsize="21600,21600" o:gfxdata="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NsqV9UAAAAEAQAADwAAAAAAAAABACAAAAAiAAAAZHJzL2Rvd25yZXYueG1sUEsB&#10;AhQAFAAAAAgAh07iQEAM4RQxAgAApQQAAA4AAAAAAAAAAQAgAAAAJAEAAGRycy9lMm9Eb2MueG1s&#10;UEsFBgAAAAAGAAYAWQEAAMcFAAAAAA==&#10;">
                  <v:fill on="f" focussize="0,0"/>
                  <v:stroke on="f"/>
                  <v:imagedata o:title=""/>
                  <o:lock v:ext="edit" aspectratio="f"/>
                </v:shape>
                <v:line id="直线 561" o:spid="_x0000_s1026" o:spt="20" style="position:absolute;left:1879120;top:198743;flip:y;height:13335;width:1388669;" filled="f" stroked="t" coordsize="21600,21600" o:gfxdata="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J/EC1AAAAAQBAAAPAAAAAAAAAAEAIAAAACIAAABkcnMvZG93bnJldi54&#10;bWxQSwECFAAUAAAACACHTuJAaH0AVP4BAAD3AwAADgAAAAAAAAABACAAAAAjAQAAZHJzL2Uyb0Rv&#10;Yy54bWxQSwUGAAAAAAYABgBZAQAAkwUAAAAA&#10;">
                  <v:fill on="f" focussize="0,0"/>
                  <v:stroke weight="1pt" color="#000000" joinstyle="round"/>
                  <v:imagedata o:title=""/>
                  <o:lock v:ext="edit" aspectratio="f"/>
                </v:line>
                <w10:wrap type="none"/>
                <w10:anchorlock/>
              </v:group>
            </w:pict>
          </mc:Fallback>
        </mc:AlternateContent>
      </w:r>
    </w:p>
    <w:p w14:paraId="0AC02B9B">
      <w:pPr>
        <w:pStyle w:val="2"/>
        <w:rPr>
          <w:sz w:val="24"/>
        </w:rPr>
      </w:pPr>
    </w:p>
    <w:p w14:paraId="49F0EB95">
      <w:pPr>
        <w:rPr>
          <w:rFonts w:hint="eastAsia"/>
        </w:rPr>
      </w:pPr>
    </w:p>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专用美术字体">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24D29">
    <w:pPr>
      <w:pStyle w:val="104"/>
      <w:rPr>
        <w:rStyle w:val="36"/>
      </w:rPr>
    </w:pPr>
    <w:r>
      <w:fldChar w:fldCharType="begin"/>
    </w:r>
    <w:r>
      <w:rPr>
        <w:rStyle w:val="36"/>
      </w:rPr>
      <w:instrText xml:space="preserve">PAGE  </w:instrText>
    </w:r>
    <w:r>
      <w:fldChar w:fldCharType="separate"/>
    </w:r>
    <w:r>
      <w:rPr>
        <w:rStyle w:val="36"/>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8BB8F">
    <w:pPr>
      <w:pStyle w:val="24"/>
      <w:jc w:val="both"/>
    </w:pPr>
    <w:r>
      <w:fldChar w:fldCharType="begin"/>
    </w:r>
    <w:r>
      <w:rPr>
        <w:rStyle w:val="36"/>
      </w:rPr>
      <w:instrText xml:space="preserve"> PAGE </w:instrText>
    </w:r>
    <w:r>
      <w:fldChar w:fldCharType="separate"/>
    </w:r>
    <w:r>
      <w:rPr>
        <w:rStyle w:val="36"/>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2661">
    <w:pPr>
      <w:pStyle w:val="104"/>
      <w:tabs>
        <w:tab w:val="left" w:pos="8820"/>
      </w:tabs>
      <w:rPr>
        <w:rStyle w:val="36"/>
        <w:rFonts w:hint="eastAsia"/>
      </w:rPr>
    </w:pPr>
    <w:r>
      <w:rPr>
        <w:rStyle w:val="36"/>
        <w:rFonts w:hint="eastAsia"/>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8CC1">
    <w:pPr>
      <w:pStyle w:val="24"/>
      <w:jc w:val="both"/>
      <w:rPr>
        <w:rStyle w:val="36"/>
        <w:rFonts w:hint="eastAsia"/>
      </w:rPr>
    </w:pPr>
    <w:r>
      <w:fldChar w:fldCharType="begin"/>
    </w:r>
    <w:r>
      <w:rPr>
        <w:rStyle w:val="36"/>
      </w:rPr>
      <w:instrText xml:space="preserve"> PAGE </w:instrText>
    </w:r>
    <w:r>
      <w:fldChar w:fldCharType="separate"/>
    </w:r>
    <w:r>
      <w:rPr>
        <w:rStyle w:val="36"/>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0114E">
    <w:pPr>
      <w:pStyle w:val="60"/>
      <w:rPr>
        <w:rFonts w:hint="eastAsia" w:ascii="黑体" w:eastAsia="黑体"/>
      </w:rPr>
    </w:pPr>
    <w:r>
      <w:rPr>
        <w:rFonts w:hint="eastAsia" w:ascii="黑体" w:eastAsia="黑体"/>
      </w:rPr>
      <w:t xml:space="preserve">NY/T </w:t>
    </w:r>
    <w:r>
      <w:rPr>
        <w:rFonts w:hint="eastAsia" w:ascii="黑体" w:eastAsia="黑体"/>
        <w:lang w:val="en-US" w:eastAsia="zh-CN"/>
      </w:rPr>
      <w:t>894</w:t>
    </w:r>
    <w:r>
      <w:rPr>
        <w:rFonts w:hint="eastAsia" w:ascii="黑体" w:eastAsia="黑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CC4B">
    <w:pPr>
      <w:pStyle w:val="60"/>
      <w:ind w:right="420"/>
      <w:jc w:val="right"/>
      <w:rPr>
        <w:rFonts w:hint="eastAsia" w:ascii="黑体" w:eastAsia="黑体"/>
      </w:rPr>
    </w:pPr>
    <w:r>
      <w:rPr>
        <w:rFonts w:hint="eastAsia" w:ascii="黑体" w:eastAsia="黑体"/>
      </w:rPr>
      <w:t xml:space="preserve">NY/T </w:t>
    </w:r>
    <w:r>
      <w:rPr>
        <w:rFonts w:hint="eastAsia" w:ascii="黑体" w:eastAsia="黑体"/>
        <w:lang w:val="en-US" w:eastAsia="zh-CN"/>
      </w:rPr>
      <w:t>894</w:t>
    </w:r>
    <w:r>
      <w:rPr>
        <w:rFonts w:hint="eastAsia" w:ascii="黑体" w:eastAsia="黑体"/>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DF80">
    <w:pPr>
      <w:pStyle w:val="54"/>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82"/>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9444D8"/>
    <w:multiLevelType w:val="multilevel"/>
    <w:tmpl w:val="0F9444D8"/>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E23D31"/>
    <w:multiLevelType w:val="singleLevel"/>
    <w:tmpl w:val="28E23D31"/>
    <w:lvl w:ilvl="0" w:tentative="0">
      <w:start w:val="1"/>
      <w:numFmt w:val="lowerLetter"/>
      <w:suff w:val="nothing"/>
      <w:lvlText w:val="%1）"/>
      <w:lvlJc w:val="left"/>
    </w:lvl>
  </w:abstractNum>
  <w:abstractNum w:abstractNumId="3">
    <w:nsid w:val="46806F7D"/>
    <w:multiLevelType w:val="multilevel"/>
    <w:tmpl w:val="46806F7D"/>
    <w:lvl w:ilvl="0" w:tentative="0">
      <w:start w:val="1"/>
      <w:numFmt w:val="none"/>
      <w:pStyle w:val="7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68"/>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7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10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9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0">
      <w:start w:val="1"/>
      <w:numFmt w:val="none"/>
      <w:pStyle w:val="9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9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64"/>
      <w:suff w:val="nothing"/>
      <w:lvlText w:val="附　录　%1"/>
      <w:lvlJc w:val="left"/>
      <w:pPr>
        <w:ind w:left="0" w:firstLine="0"/>
      </w:pPr>
      <w:rPr>
        <w:rFonts w:hint="eastAsia" w:ascii="黑体" w:hAnsi="Times New Roman" w:eastAsia="黑体"/>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96"/>
      <w:suff w:val="nothing"/>
      <w:lvlText w:val="%1%2　"/>
      <w:lvlJc w:val="left"/>
      <w:pPr>
        <w:ind w:left="1365" w:firstLine="0"/>
      </w:pPr>
      <w:rPr>
        <w:rFonts w:hint="eastAsia" w:ascii="黑体" w:hAnsi="Times New Roman" w:eastAsia="黑体"/>
        <w:b/>
        <w:i w:val="0"/>
        <w:sz w:val="21"/>
      </w:rPr>
    </w:lvl>
    <w:lvl w:ilvl="2" w:tentative="0">
      <w:start w:val="1"/>
      <w:numFmt w:val="decimal"/>
      <w:pStyle w:val="69"/>
      <w:suff w:val="nothing"/>
      <w:lvlText w:val="%1%2.%3　"/>
      <w:lvlJc w:val="left"/>
      <w:pPr>
        <w:ind w:left="0" w:firstLine="0"/>
      </w:pPr>
      <w:rPr>
        <w:rFonts w:hint="eastAsia" w:ascii="黑体" w:hAnsi="Times New Roman" w:eastAsia="黑体"/>
        <w:b/>
        <w:i w:val="0"/>
        <w:sz w:val="21"/>
      </w:rPr>
    </w:lvl>
    <w:lvl w:ilvl="3" w:tentative="0">
      <w:start w:val="1"/>
      <w:numFmt w:val="decimal"/>
      <w:pStyle w:val="81"/>
      <w:suff w:val="nothing"/>
      <w:lvlText w:val="%1%2.%3.%4　"/>
      <w:lvlJc w:val="left"/>
      <w:pPr>
        <w:ind w:left="0" w:firstLine="0"/>
      </w:pPr>
      <w:rPr>
        <w:rFonts w:hint="eastAsia" w:ascii="黑体" w:hAnsi="Times New Roman" w:eastAsia="黑体"/>
        <w:b/>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6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4"/>
  </w:num>
  <w:num w:numId="5">
    <w:abstractNumId w:val="5"/>
  </w:num>
  <w:num w:numId="6">
    <w:abstractNumId w:val="3"/>
  </w:num>
  <w:num w:numId="7">
    <w:abstractNumId w:val="0"/>
  </w:num>
  <w:num w:numId="8">
    <w:abstractNumId w:val="13"/>
  </w:num>
  <w:num w:numId="9">
    <w:abstractNumId w:val="9"/>
  </w:num>
  <w:num w:numId="10">
    <w:abstractNumId w:val="8"/>
  </w:num>
  <w:num w:numId="11">
    <w:abstractNumId w:val="7"/>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YzUyZmM2ZDI4MGYwMjkxNDExZjNkYmFmNWNiNjAifQ=="/>
  </w:docVars>
  <w:rsids>
    <w:rsidRoot w:val="00B760A1"/>
    <w:rsid w:val="00000730"/>
    <w:rsid w:val="00000FD4"/>
    <w:rsid w:val="00002A1D"/>
    <w:rsid w:val="0000672D"/>
    <w:rsid w:val="00007C59"/>
    <w:rsid w:val="00011FAC"/>
    <w:rsid w:val="00020DBD"/>
    <w:rsid w:val="00022E0A"/>
    <w:rsid w:val="000242FB"/>
    <w:rsid w:val="00025E89"/>
    <w:rsid w:val="00051EDA"/>
    <w:rsid w:val="0005473C"/>
    <w:rsid w:val="000559FE"/>
    <w:rsid w:val="0005674C"/>
    <w:rsid w:val="00060553"/>
    <w:rsid w:val="0006436C"/>
    <w:rsid w:val="00076337"/>
    <w:rsid w:val="00085CBB"/>
    <w:rsid w:val="00086030"/>
    <w:rsid w:val="00092A26"/>
    <w:rsid w:val="000975A3"/>
    <w:rsid w:val="000A0C36"/>
    <w:rsid w:val="000A272A"/>
    <w:rsid w:val="000A310A"/>
    <w:rsid w:val="000A3DB6"/>
    <w:rsid w:val="000A6289"/>
    <w:rsid w:val="000C3202"/>
    <w:rsid w:val="000D264D"/>
    <w:rsid w:val="000E60A4"/>
    <w:rsid w:val="000E6522"/>
    <w:rsid w:val="000F249A"/>
    <w:rsid w:val="001038A6"/>
    <w:rsid w:val="00106DF7"/>
    <w:rsid w:val="00112421"/>
    <w:rsid w:val="00112D7A"/>
    <w:rsid w:val="001131C7"/>
    <w:rsid w:val="001158E8"/>
    <w:rsid w:val="001163BB"/>
    <w:rsid w:val="0011694D"/>
    <w:rsid w:val="00120D5D"/>
    <w:rsid w:val="00121849"/>
    <w:rsid w:val="001231CA"/>
    <w:rsid w:val="0012420E"/>
    <w:rsid w:val="00126611"/>
    <w:rsid w:val="00130548"/>
    <w:rsid w:val="00130F0B"/>
    <w:rsid w:val="00132C23"/>
    <w:rsid w:val="0013314A"/>
    <w:rsid w:val="00133F2A"/>
    <w:rsid w:val="00134EFB"/>
    <w:rsid w:val="00135B34"/>
    <w:rsid w:val="00141628"/>
    <w:rsid w:val="00142125"/>
    <w:rsid w:val="00143AAF"/>
    <w:rsid w:val="001451A8"/>
    <w:rsid w:val="001511C8"/>
    <w:rsid w:val="0015202C"/>
    <w:rsid w:val="00152458"/>
    <w:rsid w:val="001543CA"/>
    <w:rsid w:val="0016177F"/>
    <w:rsid w:val="001621C3"/>
    <w:rsid w:val="001658F5"/>
    <w:rsid w:val="00167F54"/>
    <w:rsid w:val="0017558B"/>
    <w:rsid w:val="00182342"/>
    <w:rsid w:val="001847D9"/>
    <w:rsid w:val="00186688"/>
    <w:rsid w:val="00195D61"/>
    <w:rsid w:val="001A0FB5"/>
    <w:rsid w:val="001A638A"/>
    <w:rsid w:val="001B2F60"/>
    <w:rsid w:val="001B373B"/>
    <w:rsid w:val="001B4689"/>
    <w:rsid w:val="001B4A90"/>
    <w:rsid w:val="001B59E2"/>
    <w:rsid w:val="001B6EBB"/>
    <w:rsid w:val="001C2FAF"/>
    <w:rsid w:val="001C590D"/>
    <w:rsid w:val="001D63E6"/>
    <w:rsid w:val="001D7A20"/>
    <w:rsid w:val="001E0509"/>
    <w:rsid w:val="001E41D8"/>
    <w:rsid w:val="001E50AA"/>
    <w:rsid w:val="001E6C58"/>
    <w:rsid w:val="001F0097"/>
    <w:rsid w:val="001F2219"/>
    <w:rsid w:val="001F3064"/>
    <w:rsid w:val="001F40D7"/>
    <w:rsid w:val="002037DE"/>
    <w:rsid w:val="0020490B"/>
    <w:rsid w:val="00212B77"/>
    <w:rsid w:val="00213532"/>
    <w:rsid w:val="002167FC"/>
    <w:rsid w:val="00216C2E"/>
    <w:rsid w:val="00216CD1"/>
    <w:rsid w:val="00220AE9"/>
    <w:rsid w:val="0022290C"/>
    <w:rsid w:val="00224F08"/>
    <w:rsid w:val="002252A2"/>
    <w:rsid w:val="002325A9"/>
    <w:rsid w:val="0024477B"/>
    <w:rsid w:val="00247843"/>
    <w:rsid w:val="002478F9"/>
    <w:rsid w:val="00253B6F"/>
    <w:rsid w:val="00256ECA"/>
    <w:rsid w:val="002615CD"/>
    <w:rsid w:val="00265CE9"/>
    <w:rsid w:val="00267B6F"/>
    <w:rsid w:val="00270503"/>
    <w:rsid w:val="00272D08"/>
    <w:rsid w:val="00274357"/>
    <w:rsid w:val="00282512"/>
    <w:rsid w:val="002858FD"/>
    <w:rsid w:val="00286E40"/>
    <w:rsid w:val="00286FB4"/>
    <w:rsid w:val="00291B1A"/>
    <w:rsid w:val="0029326F"/>
    <w:rsid w:val="0029454A"/>
    <w:rsid w:val="00297968"/>
    <w:rsid w:val="002A6CA9"/>
    <w:rsid w:val="002B049B"/>
    <w:rsid w:val="002B218D"/>
    <w:rsid w:val="002B3461"/>
    <w:rsid w:val="002B4E54"/>
    <w:rsid w:val="002B6117"/>
    <w:rsid w:val="002C0EAF"/>
    <w:rsid w:val="002C3165"/>
    <w:rsid w:val="002C5DBA"/>
    <w:rsid w:val="002D3790"/>
    <w:rsid w:val="002D5098"/>
    <w:rsid w:val="002D6A70"/>
    <w:rsid w:val="002E42DB"/>
    <w:rsid w:val="002F0756"/>
    <w:rsid w:val="002F0D6F"/>
    <w:rsid w:val="00305901"/>
    <w:rsid w:val="00306978"/>
    <w:rsid w:val="0031030C"/>
    <w:rsid w:val="0031157D"/>
    <w:rsid w:val="0031193B"/>
    <w:rsid w:val="0031483A"/>
    <w:rsid w:val="00316995"/>
    <w:rsid w:val="00316DB4"/>
    <w:rsid w:val="00321871"/>
    <w:rsid w:val="00322350"/>
    <w:rsid w:val="0032487C"/>
    <w:rsid w:val="0032490F"/>
    <w:rsid w:val="003268EA"/>
    <w:rsid w:val="00333C8D"/>
    <w:rsid w:val="003345F7"/>
    <w:rsid w:val="00335509"/>
    <w:rsid w:val="0034494B"/>
    <w:rsid w:val="00347AD0"/>
    <w:rsid w:val="0035044B"/>
    <w:rsid w:val="0035113D"/>
    <w:rsid w:val="0035205C"/>
    <w:rsid w:val="00353767"/>
    <w:rsid w:val="00355042"/>
    <w:rsid w:val="003570E8"/>
    <w:rsid w:val="003604AB"/>
    <w:rsid w:val="00371385"/>
    <w:rsid w:val="00375987"/>
    <w:rsid w:val="00376A8C"/>
    <w:rsid w:val="00382429"/>
    <w:rsid w:val="0038455B"/>
    <w:rsid w:val="00390F67"/>
    <w:rsid w:val="00395662"/>
    <w:rsid w:val="00395A3E"/>
    <w:rsid w:val="00395DA3"/>
    <w:rsid w:val="003A04CF"/>
    <w:rsid w:val="003A3B32"/>
    <w:rsid w:val="003A49C0"/>
    <w:rsid w:val="003A6756"/>
    <w:rsid w:val="003C07B5"/>
    <w:rsid w:val="003C2105"/>
    <w:rsid w:val="003C290F"/>
    <w:rsid w:val="003C3D45"/>
    <w:rsid w:val="003E28AB"/>
    <w:rsid w:val="003F10C1"/>
    <w:rsid w:val="003F13A3"/>
    <w:rsid w:val="003F305B"/>
    <w:rsid w:val="003F40E0"/>
    <w:rsid w:val="003F62D8"/>
    <w:rsid w:val="00410398"/>
    <w:rsid w:val="00415BFC"/>
    <w:rsid w:val="00423FDC"/>
    <w:rsid w:val="00425BEC"/>
    <w:rsid w:val="00436DCB"/>
    <w:rsid w:val="00442DCD"/>
    <w:rsid w:val="00451957"/>
    <w:rsid w:val="00455407"/>
    <w:rsid w:val="004601D2"/>
    <w:rsid w:val="00465933"/>
    <w:rsid w:val="004661E1"/>
    <w:rsid w:val="004704C9"/>
    <w:rsid w:val="00475F07"/>
    <w:rsid w:val="00476649"/>
    <w:rsid w:val="00476D1E"/>
    <w:rsid w:val="00477054"/>
    <w:rsid w:val="00484A2F"/>
    <w:rsid w:val="004850A6"/>
    <w:rsid w:val="00486EF3"/>
    <w:rsid w:val="004909F2"/>
    <w:rsid w:val="00490C5F"/>
    <w:rsid w:val="0049489B"/>
    <w:rsid w:val="004A145F"/>
    <w:rsid w:val="004A3A59"/>
    <w:rsid w:val="004A65D0"/>
    <w:rsid w:val="004B7AF4"/>
    <w:rsid w:val="004B7E09"/>
    <w:rsid w:val="004C50E2"/>
    <w:rsid w:val="004C624E"/>
    <w:rsid w:val="004D2918"/>
    <w:rsid w:val="004D69D6"/>
    <w:rsid w:val="004D7453"/>
    <w:rsid w:val="004E122A"/>
    <w:rsid w:val="004E1E30"/>
    <w:rsid w:val="004F1BB7"/>
    <w:rsid w:val="004F5E6E"/>
    <w:rsid w:val="005026A4"/>
    <w:rsid w:val="00504077"/>
    <w:rsid w:val="00513BE0"/>
    <w:rsid w:val="00523AC9"/>
    <w:rsid w:val="00524672"/>
    <w:rsid w:val="00533784"/>
    <w:rsid w:val="00536C0E"/>
    <w:rsid w:val="005400E0"/>
    <w:rsid w:val="005440D8"/>
    <w:rsid w:val="00547439"/>
    <w:rsid w:val="005532DB"/>
    <w:rsid w:val="00566465"/>
    <w:rsid w:val="00571E4E"/>
    <w:rsid w:val="005746B3"/>
    <w:rsid w:val="00576167"/>
    <w:rsid w:val="00576586"/>
    <w:rsid w:val="00577E7C"/>
    <w:rsid w:val="00582557"/>
    <w:rsid w:val="005934B7"/>
    <w:rsid w:val="00595D34"/>
    <w:rsid w:val="005A09A6"/>
    <w:rsid w:val="005A3BB3"/>
    <w:rsid w:val="005A76CD"/>
    <w:rsid w:val="005B061E"/>
    <w:rsid w:val="005B087F"/>
    <w:rsid w:val="005B1A9E"/>
    <w:rsid w:val="005B753F"/>
    <w:rsid w:val="005D19FA"/>
    <w:rsid w:val="005D1F9F"/>
    <w:rsid w:val="005D2DAC"/>
    <w:rsid w:val="005D47CB"/>
    <w:rsid w:val="005D6BDA"/>
    <w:rsid w:val="005E23CE"/>
    <w:rsid w:val="005F05B7"/>
    <w:rsid w:val="005F39E2"/>
    <w:rsid w:val="006027A9"/>
    <w:rsid w:val="00607845"/>
    <w:rsid w:val="0061236C"/>
    <w:rsid w:val="006128A4"/>
    <w:rsid w:val="00612939"/>
    <w:rsid w:val="00612C8A"/>
    <w:rsid w:val="00613017"/>
    <w:rsid w:val="00625915"/>
    <w:rsid w:val="0062749C"/>
    <w:rsid w:val="00636699"/>
    <w:rsid w:val="006413E5"/>
    <w:rsid w:val="00643E80"/>
    <w:rsid w:val="006448BC"/>
    <w:rsid w:val="00662E98"/>
    <w:rsid w:val="00664076"/>
    <w:rsid w:val="006661D6"/>
    <w:rsid w:val="00672CE7"/>
    <w:rsid w:val="00676B05"/>
    <w:rsid w:val="006831CB"/>
    <w:rsid w:val="00683315"/>
    <w:rsid w:val="00683D42"/>
    <w:rsid w:val="00691AA2"/>
    <w:rsid w:val="00691B0B"/>
    <w:rsid w:val="00692248"/>
    <w:rsid w:val="006963CF"/>
    <w:rsid w:val="00696F49"/>
    <w:rsid w:val="00697E3C"/>
    <w:rsid w:val="006A060B"/>
    <w:rsid w:val="006A0B59"/>
    <w:rsid w:val="006A375F"/>
    <w:rsid w:val="006A410F"/>
    <w:rsid w:val="006B3B3F"/>
    <w:rsid w:val="006C020A"/>
    <w:rsid w:val="006C0AB2"/>
    <w:rsid w:val="006C39D8"/>
    <w:rsid w:val="006C4E63"/>
    <w:rsid w:val="006C6010"/>
    <w:rsid w:val="006C7068"/>
    <w:rsid w:val="006D5CF3"/>
    <w:rsid w:val="006E01CD"/>
    <w:rsid w:val="006E6362"/>
    <w:rsid w:val="006F2DC1"/>
    <w:rsid w:val="007102E2"/>
    <w:rsid w:val="00711258"/>
    <w:rsid w:val="00713BDC"/>
    <w:rsid w:val="0071481B"/>
    <w:rsid w:val="00725D23"/>
    <w:rsid w:val="00726CD8"/>
    <w:rsid w:val="00726D9D"/>
    <w:rsid w:val="007471FE"/>
    <w:rsid w:val="00747501"/>
    <w:rsid w:val="00750CD4"/>
    <w:rsid w:val="00751897"/>
    <w:rsid w:val="0075278B"/>
    <w:rsid w:val="0076078F"/>
    <w:rsid w:val="007618B6"/>
    <w:rsid w:val="0076456D"/>
    <w:rsid w:val="00766429"/>
    <w:rsid w:val="00766B9B"/>
    <w:rsid w:val="007676C7"/>
    <w:rsid w:val="00776DCA"/>
    <w:rsid w:val="00780E86"/>
    <w:rsid w:val="00797424"/>
    <w:rsid w:val="007A09BC"/>
    <w:rsid w:val="007A54F9"/>
    <w:rsid w:val="007A599F"/>
    <w:rsid w:val="007A7CA3"/>
    <w:rsid w:val="007A7F0E"/>
    <w:rsid w:val="007B173D"/>
    <w:rsid w:val="007B207A"/>
    <w:rsid w:val="007B22FA"/>
    <w:rsid w:val="007B26B8"/>
    <w:rsid w:val="007B3B33"/>
    <w:rsid w:val="007B60FF"/>
    <w:rsid w:val="007C13CB"/>
    <w:rsid w:val="007D0AE9"/>
    <w:rsid w:val="007D26EC"/>
    <w:rsid w:val="007D3082"/>
    <w:rsid w:val="007D4114"/>
    <w:rsid w:val="007D4203"/>
    <w:rsid w:val="007E09D6"/>
    <w:rsid w:val="007E4AE1"/>
    <w:rsid w:val="007E7106"/>
    <w:rsid w:val="007F45DA"/>
    <w:rsid w:val="007F6C38"/>
    <w:rsid w:val="0080162A"/>
    <w:rsid w:val="008109A6"/>
    <w:rsid w:val="0081689B"/>
    <w:rsid w:val="0082694F"/>
    <w:rsid w:val="0083316C"/>
    <w:rsid w:val="0083441A"/>
    <w:rsid w:val="00835E98"/>
    <w:rsid w:val="008371B2"/>
    <w:rsid w:val="00837900"/>
    <w:rsid w:val="00837CF2"/>
    <w:rsid w:val="0084085D"/>
    <w:rsid w:val="00842018"/>
    <w:rsid w:val="00846A03"/>
    <w:rsid w:val="008509CC"/>
    <w:rsid w:val="008515B2"/>
    <w:rsid w:val="0087322A"/>
    <w:rsid w:val="0087421A"/>
    <w:rsid w:val="00880C9A"/>
    <w:rsid w:val="0089040A"/>
    <w:rsid w:val="0089505F"/>
    <w:rsid w:val="00896299"/>
    <w:rsid w:val="00896E54"/>
    <w:rsid w:val="00896E81"/>
    <w:rsid w:val="008A0363"/>
    <w:rsid w:val="008A04D6"/>
    <w:rsid w:val="008B2FB2"/>
    <w:rsid w:val="008B30FE"/>
    <w:rsid w:val="008C4D44"/>
    <w:rsid w:val="008C51BA"/>
    <w:rsid w:val="008D0297"/>
    <w:rsid w:val="008E1301"/>
    <w:rsid w:val="008E2E95"/>
    <w:rsid w:val="008E5838"/>
    <w:rsid w:val="008F1C15"/>
    <w:rsid w:val="008F2758"/>
    <w:rsid w:val="008F3F62"/>
    <w:rsid w:val="00900962"/>
    <w:rsid w:val="009029F6"/>
    <w:rsid w:val="00902DC8"/>
    <w:rsid w:val="00905FDC"/>
    <w:rsid w:val="00912776"/>
    <w:rsid w:val="00920A17"/>
    <w:rsid w:val="00926CD6"/>
    <w:rsid w:val="00933E92"/>
    <w:rsid w:val="00934667"/>
    <w:rsid w:val="00937760"/>
    <w:rsid w:val="00955B02"/>
    <w:rsid w:val="00960530"/>
    <w:rsid w:val="009627D1"/>
    <w:rsid w:val="0096451B"/>
    <w:rsid w:val="009656B0"/>
    <w:rsid w:val="00966519"/>
    <w:rsid w:val="00967175"/>
    <w:rsid w:val="00967DC3"/>
    <w:rsid w:val="0097165C"/>
    <w:rsid w:val="00973F07"/>
    <w:rsid w:val="00980FFB"/>
    <w:rsid w:val="00981602"/>
    <w:rsid w:val="009817BE"/>
    <w:rsid w:val="009829E1"/>
    <w:rsid w:val="00982F33"/>
    <w:rsid w:val="0098336D"/>
    <w:rsid w:val="00987C1D"/>
    <w:rsid w:val="0099069F"/>
    <w:rsid w:val="009928C3"/>
    <w:rsid w:val="00996815"/>
    <w:rsid w:val="00996F05"/>
    <w:rsid w:val="009A47C6"/>
    <w:rsid w:val="009B24F3"/>
    <w:rsid w:val="009B2B13"/>
    <w:rsid w:val="009B5332"/>
    <w:rsid w:val="009B7B17"/>
    <w:rsid w:val="009C40BD"/>
    <w:rsid w:val="009C411B"/>
    <w:rsid w:val="009C63AA"/>
    <w:rsid w:val="009D0753"/>
    <w:rsid w:val="009D4D91"/>
    <w:rsid w:val="009E240D"/>
    <w:rsid w:val="009E3063"/>
    <w:rsid w:val="009E55F9"/>
    <w:rsid w:val="009E6114"/>
    <w:rsid w:val="009E7661"/>
    <w:rsid w:val="009F28D0"/>
    <w:rsid w:val="009F2BB3"/>
    <w:rsid w:val="009F4587"/>
    <w:rsid w:val="009F7D8D"/>
    <w:rsid w:val="00A0317B"/>
    <w:rsid w:val="00A06646"/>
    <w:rsid w:val="00A067AF"/>
    <w:rsid w:val="00A1129E"/>
    <w:rsid w:val="00A117EA"/>
    <w:rsid w:val="00A131DB"/>
    <w:rsid w:val="00A13C2B"/>
    <w:rsid w:val="00A14E66"/>
    <w:rsid w:val="00A1642B"/>
    <w:rsid w:val="00A21490"/>
    <w:rsid w:val="00A23294"/>
    <w:rsid w:val="00A248CE"/>
    <w:rsid w:val="00A24CD0"/>
    <w:rsid w:val="00A31195"/>
    <w:rsid w:val="00A317AF"/>
    <w:rsid w:val="00A33C16"/>
    <w:rsid w:val="00A34853"/>
    <w:rsid w:val="00A37037"/>
    <w:rsid w:val="00A40096"/>
    <w:rsid w:val="00A417C4"/>
    <w:rsid w:val="00A4223C"/>
    <w:rsid w:val="00A45A0D"/>
    <w:rsid w:val="00A45FD9"/>
    <w:rsid w:val="00A533FF"/>
    <w:rsid w:val="00A53616"/>
    <w:rsid w:val="00A54038"/>
    <w:rsid w:val="00A54696"/>
    <w:rsid w:val="00A609DE"/>
    <w:rsid w:val="00A617B0"/>
    <w:rsid w:val="00A65D83"/>
    <w:rsid w:val="00A67F61"/>
    <w:rsid w:val="00A76F1B"/>
    <w:rsid w:val="00A81D16"/>
    <w:rsid w:val="00AB0984"/>
    <w:rsid w:val="00AB1DDA"/>
    <w:rsid w:val="00AB25CA"/>
    <w:rsid w:val="00AB3FD0"/>
    <w:rsid w:val="00AC5DEA"/>
    <w:rsid w:val="00AD07EE"/>
    <w:rsid w:val="00AD15DF"/>
    <w:rsid w:val="00AD5194"/>
    <w:rsid w:val="00AD6F59"/>
    <w:rsid w:val="00AE306B"/>
    <w:rsid w:val="00AE36BA"/>
    <w:rsid w:val="00AE374C"/>
    <w:rsid w:val="00AE41F1"/>
    <w:rsid w:val="00AE5982"/>
    <w:rsid w:val="00AE743B"/>
    <w:rsid w:val="00AF0095"/>
    <w:rsid w:val="00AF5911"/>
    <w:rsid w:val="00B033AA"/>
    <w:rsid w:val="00B0689F"/>
    <w:rsid w:val="00B247F0"/>
    <w:rsid w:val="00B25277"/>
    <w:rsid w:val="00B27B40"/>
    <w:rsid w:val="00B30B62"/>
    <w:rsid w:val="00B330B1"/>
    <w:rsid w:val="00B364F3"/>
    <w:rsid w:val="00B435A9"/>
    <w:rsid w:val="00B45ABF"/>
    <w:rsid w:val="00B46632"/>
    <w:rsid w:val="00B50973"/>
    <w:rsid w:val="00B5514A"/>
    <w:rsid w:val="00B57A44"/>
    <w:rsid w:val="00B57D2F"/>
    <w:rsid w:val="00B6263D"/>
    <w:rsid w:val="00B63194"/>
    <w:rsid w:val="00B63658"/>
    <w:rsid w:val="00B638B3"/>
    <w:rsid w:val="00B65058"/>
    <w:rsid w:val="00B65971"/>
    <w:rsid w:val="00B71115"/>
    <w:rsid w:val="00B71C8C"/>
    <w:rsid w:val="00B760A1"/>
    <w:rsid w:val="00B91488"/>
    <w:rsid w:val="00B91EEC"/>
    <w:rsid w:val="00B93DF0"/>
    <w:rsid w:val="00BA0E67"/>
    <w:rsid w:val="00BA3C64"/>
    <w:rsid w:val="00BA6C64"/>
    <w:rsid w:val="00BB1E11"/>
    <w:rsid w:val="00BB33D1"/>
    <w:rsid w:val="00BB5937"/>
    <w:rsid w:val="00BB7EBE"/>
    <w:rsid w:val="00BC4E90"/>
    <w:rsid w:val="00BC6F61"/>
    <w:rsid w:val="00BD0C36"/>
    <w:rsid w:val="00BD558E"/>
    <w:rsid w:val="00BD677C"/>
    <w:rsid w:val="00BE54AC"/>
    <w:rsid w:val="00BF0162"/>
    <w:rsid w:val="00BF1884"/>
    <w:rsid w:val="00BF1A59"/>
    <w:rsid w:val="00BF384C"/>
    <w:rsid w:val="00BF740C"/>
    <w:rsid w:val="00C05386"/>
    <w:rsid w:val="00C05A9F"/>
    <w:rsid w:val="00C079CE"/>
    <w:rsid w:val="00C1261B"/>
    <w:rsid w:val="00C13DF6"/>
    <w:rsid w:val="00C2048E"/>
    <w:rsid w:val="00C2163C"/>
    <w:rsid w:val="00C27CC8"/>
    <w:rsid w:val="00C27FB4"/>
    <w:rsid w:val="00C30F33"/>
    <w:rsid w:val="00C32BA4"/>
    <w:rsid w:val="00C35B2F"/>
    <w:rsid w:val="00C44492"/>
    <w:rsid w:val="00C55671"/>
    <w:rsid w:val="00C55AA8"/>
    <w:rsid w:val="00C564B9"/>
    <w:rsid w:val="00C5791D"/>
    <w:rsid w:val="00C57C5A"/>
    <w:rsid w:val="00C61A08"/>
    <w:rsid w:val="00C6291A"/>
    <w:rsid w:val="00C715E3"/>
    <w:rsid w:val="00C77F36"/>
    <w:rsid w:val="00C86E5E"/>
    <w:rsid w:val="00C925A1"/>
    <w:rsid w:val="00C929ED"/>
    <w:rsid w:val="00C94586"/>
    <w:rsid w:val="00CA0927"/>
    <w:rsid w:val="00CA6DC2"/>
    <w:rsid w:val="00CB244F"/>
    <w:rsid w:val="00CB480D"/>
    <w:rsid w:val="00CB6791"/>
    <w:rsid w:val="00CC1F6A"/>
    <w:rsid w:val="00CC7FCA"/>
    <w:rsid w:val="00CD0886"/>
    <w:rsid w:val="00CD25CE"/>
    <w:rsid w:val="00CD3F76"/>
    <w:rsid w:val="00CD63A5"/>
    <w:rsid w:val="00CD64ED"/>
    <w:rsid w:val="00CD7ABE"/>
    <w:rsid w:val="00CE0C50"/>
    <w:rsid w:val="00CE59E5"/>
    <w:rsid w:val="00CE6E8B"/>
    <w:rsid w:val="00CF1763"/>
    <w:rsid w:val="00CF2732"/>
    <w:rsid w:val="00CF29BD"/>
    <w:rsid w:val="00CF2C8C"/>
    <w:rsid w:val="00CF6555"/>
    <w:rsid w:val="00CF6A18"/>
    <w:rsid w:val="00D01DAE"/>
    <w:rsid w:val="00D06A27"/>
    <w:rsid w:val="00D119C5"/>
    <w:rsid w:val="00D11E1A"/>
    <w:rsid w:val="00D13B6E"/>
    <w:rsid w:val="00D1760A"/>
    <w:rsid w:val="00D33ADD"/>
    <w:rsid w:val="00D378C7"/>
    <w:rsid w:val="00D4188F"/>
    <w:rsid w:val="00D42B29"/>
    <w:rsid w:val="00D432D3"/>
    <w:rsid w:val="00D465C0"/>
    <w:rsid w:val="00D54950"/>
    <w:rsid w:val="00D6004D"/>
    <w:rsid w:val="00D62F28"/>
    <w:rsid w:val="00D6431C"/>
    <w:rsid w:val="00D802CD"/>
    <w:rsid w:val="00D86380"/>
    <w:rsid w:val="00D8678E"/>
    <w:rsid w:val="00D914F5"/>
    <w:rsid w:val="00D91F4C"/>
    <w:rsid w:val="00D9223D"/>
    <w:rsid w:val="00D928E6"/>
    <w:rsid w:val="00D93F85"/>
    <w:rsid w:val="00DA147C"/>
    <w:rsid w:val="00DA3DC1"/>
    <w:rsid w:val="00DA467C"/>
    <w:rsid w:val="00DB346E"/>
    <w:rsid w:val="00DB486B"/>
    <w:rsid w:val="00DB632C"/>
    <w:rsid w:val="00DB77A6"/>
    <w:rsid w:val="00DC158D"/>
    <w:rsid w:val="00DC5600"/>
    <w:rsid w:val="00DC5EA8"/>
    <w:rsid w:val="00DD120E"/>
    <w:rsid w:val="00DD1241"/>
    <w:rsid w:val="00DD20C6"/>
    <w:rsid w:val="00DD5D32"/>
    <w:rsid w:val="00DE66D6"/>
    <w:rsid w:val="00DF0E68"/>
    <w:rsid w:val="00E01EE6"/>
    <w:rsid w:val="00E0612F"/>
    <w:rsid w:val="00E06664"/>
    <w:rsid w:val="00E1054E"/>
    <w:rsid w:val="00E1236F"/>
    <w:rsid w:val="00E1649E"/>
    <w:rsid w:val="00E207B0"/>
    <w:rsid w:val="00E21819"/>
    <w:rsid w:val="00E21E8B"/>
    <w:rsid w:val="00E26341"/>
    <w:rsid w:val="00E27121"/>
    <w:rsid w:val="00E3222E"/>
    <w:rsid w:val="00E3777F"/>
    <w:rsid w:val="00E40548"/>
    <w:rsid w:val="00E41776"/>
    <w:rsid w:val="00E4545B"/>
    <w:rsid w:val="00E45532"/>
    <w:rsid w:val="00E47DDC"/>
    <w:rsid w:val="00E50939"/>
    <w:rsid w:val="00E5263D"/>
    <w:rsid w:val="00E53420"/>
    <w:rsid w:val="00E53A57"/>
    <w:rsid w:val="00E53BDC"/>
    <w:rsid w:val="00E53EA7"/>
    <w:rsid w:val="00E55F3A"/>
    <w:rsid w:val="00E56C95"/>
    <w:rsid w:val="00E6226C"/>
    <w:rsid w:val="00E66478"/>
    <w:rsid w:val="00E66765"/>
    <w:rsid w:val="00E66F6C"/>
    <w:rsid w:val="00E70CC2"/>
    <w:rsid w:val="00E74309"/>
    <w:rsid w:val="00E816B0"/>
    <w:rsid w:val="00E905E9"/>
    <w:rsid w:val="00E913A4"/>
    <w:rsid w:val="00E9520B"/>
    <w:rsid w:val="00E95E7A"/>
    <w:rsid w:val="00EA4868"/>
    <w:rsid w:val="00EA5366"/>
    <w:rsid w:val="00EB01CF"/>
    <w:rsid w:val="00EB5048"/>
    <w:rsid w:val="00EB54D6"/>
    <w:rsid w:val="00EB5E61"/>
    <w:rsid w:val="00EC04F2"/>
    <w:rsid w:val="00EC0FAA"/>
    <w:rsid w:val="00EC3BD6"/>
    <w:rsid w:val="00EC4CC9"/>
    <w:rsid w:val="00EC6841"/>
    <w:rsid w:val="00ED2562"/>
    <w:rsid w:val="00ED6B6A"/>
    <w:rsid w:val="00ED7E95"/>
    <w:rsid w:val="00EE3103"/>
    <w:rsid w:val="00EE4B66"/>
    <w:rsid w:val="00EE5638"/>
    <w:rsid w:val="00EE65FD"/>
    <w:rsid w:val="00EF6FA6"/>
    <w:rsid w:val="00F004FC"/>
    <w:rsid w:val="00F047FB"/>
    <w:rsid w:val="00F05061"/>
    <w:rsid w:val="00F05389"/>
    <w:rsid w:val="00F06F23"/>
    <w:rsid w:val="00F12DA7"/>
    <w:rsid w:val="00F14384"/>
    <w:rsid w:val="00F17140"/>
    <w:rsid w:val="00F1799E"/>
    <w:rsid w:val="00F23CA3"/>
    <w:rsid w:val="00F30941"/>
    <w:rsid w:val="00F34E31"/>
    <w:rsid w:val="00F34F2A"/>
    <w:rsid w:val="00F35A1D"/>
    <w:rsid w:val="00F6094B"/>
    <w:rsid w:val="00F67053"/>
    <w:rsid w:val="00F6750C"/>
    <w:rsid w:val="00F777EB"/>
    <w:rsid w:val="00F81BA2"/>
    <w:rsid w:val="00F83FFD"/>
    <w:rsid w:val="00F84733"/>
    <w:rsid w:val="00F90BCB"/>
    <w:rsid w:val="00FA36BE"/>
    <w:rsid w:val="00FA67A0"/>
    <w:rsid w:val="00FA720A"/>
    <w:rsid w:val="00FA7463"/>
    <w:rsid w:val="00FA7FAC"/>
    <w:rsid w:val="00FB0F2E"/>
    <w:rsid w:val="00FB5094"/>
    <w:rsid w:val="00FB57AC"/>
    <w:rsid w:val="00FB7C74"/>
    <w:rsid w:val="00FC0305"/>
    <w:rsid w:val="00FC2DFE"/>
    <w:rsid w:val="00FD34C0"/>
    <w:rsid w:val="00FD60E2"/>
    <w:rsid w:val="00FE43F1"/>
    <w:rsid w:val="00FE66A3"/>
    <w:rsid w:val="00FE77B3"/>
    <w:rsid w:val="00FF6546"/>
    <w:rsid w:val="013F67E0"/>
    <w:rsid w:val="023A3E4E"/>
    <w:rsid w:val="024362F9"/>
    <w:rsid w:val="027F2F56"/>
    <w:rsid w:val="03A551FC"/>
    <w:rsid w:val="03DE5DE4"/>
    <w:rsid w:val="051E0627"/>
    <w:rsid w:val="062D30A4"/>
    <w:rsid w:val="06813C9A"/>
    <w:rsid w:val="068B6C2C"/>
    <w:rsid w:val="06C74ECC"/>
    <w:rsid w:val="06D8665E"/>
    <w:rsid w:val="086C1A35"/>
    <w:rsid w:val="087F586B"/>
    <w:rsid w:val="091338CE"/>
    <w:rsid w:val="09A30E97"/>
    <w:rsid w:val="0B6D627E"/>
    <w:rsid w:val="0C4C60C5"/>
    <w:rsid w:val="0D2905E9"/>
    <w:rsid w:val="0D48176C"/>
    <w:rsid w:val="0D5D5C42"/>
    <w:rsid w:val="0ECB75D5"/>
    <w:rsid w:val="0F0D5446"/>
    <w:rsid w:val="0FBF0504"/>
    <w:rsid w:val="10457EAF"/>
    <w:rsid w:val="107E65FB"/>
    <w:rsid w:val="11487233"/>
    <w:rsid w:val="11722F18"/>
    <w:rsid w:val="132724E9"/>
    <w:rsid w:val="135E2714"/>
    <w:rsid w:val="14455233"/>
    <w:rsid w:val="14D1744F"/>
    <w:rsid w:val="162318B9"/>
    <w:rsid w:val="164B6F7F"/>
    <w:rsid w:val="16AE3E4C"/>
    <w:rsid w:val="18517DBF"/>
    <w:rsid w:val="18D202C8"/>
    <w:rsid w:val="19640F69"/>
    <w:rsid w:val="1A654C99"/>
    <w:rsid w:val="1AB14BB4"/>
    <w:rsid w:val="1D6027B8"/>
    <w:rsid w:val="1D813801"/>
    <w:rsid w:val="1E350DBC"/>
    <w:rsid w:val="1E390AFB"/>
    <w:rsid w:val="1E4D1677"/>
    <w:rsid w:val="201046DD"/>
    <w:rsid w:val="20613891"/>
    <w:rsid w:val="208E4E7E"/>
    <w:rsid w:val="21F62824"/>
    <w:rsid w:val="229323DA"/>
    <w:rsid w:val="22A31EF1"/>
    <w:rsid w:val="22AC2DD9"/>
    <w:rsid w:val="22B16445"/>
    <w:rsid w:val="22DE02A4"/>
    <w:rsid w:val="239E7B19"/>
    <w:rsid w:val="248408DB"/>
    <w:rsid w:val="25637486"/>
    <w:rsid w:val="269610DB"/>
    <w:rsid w:val="274912B9"/>
    <w:rsid w:val="28006FB7"/>
    <w:rsid w:val="2817195D"/>
    <w:rsid w:val="28677F9D"/>
    <w:rsid w:val="287D14B2"/>
    <w:rsid w:val="293C6221"/>
    <w:rsid w:val="294B0FB9"/>
    <w:rsid w:val="2A7370E2"/>
    <w:rsid w:val="2B481772"/>
    <w:rsid w:val="2BC22488"/>
    <w:rsid w:val="2DCE6AD6"/>
    <w:rsid w:val="2DDB173E"/>
    <w:rsid w:val="2DF7019E"/>
    <w:rsid w:val="2F3C1703"/>
    <w:rsid w:val="30027402"/>
    <w:rsid w:val="3197523F"/>
    <w:rsid w:val="31C60A67"/>
    <w:rsid w:val="3381793E"/>
    <w:rsid w:val="34497927"/>
    <w:rsid w:val="345629FA"/>
    <w:rsid w:val="36170ADD"/>
    <w:rsid w:val="36290A12"/>
    <w:rsid w:val="363B2C06"/>
    <w:rsid w:val="36642DFB"/>
    <w:rsid w:val="37914282"/>
    <w:rsid w:val="384C020B"/>
    <w:rsid w:val="387810B4"/>
    <w:rsid w:val="388B0525"/>
    <w:rsid w:val="38BC3925"/>
    <w:rsid w:val="38EC7010"/>
    <w:rsid w:val="39D709A6"/>
    <w:rsid w:val="3A016594"/>
    <w:rsid w:val="3A1A6AE5"/>
    <w:rsid w:val="3A2A1A94"/>
    <w:rsid w:val="3ADC3917"/>
    <w:rsid w:val="3B854AEA"/>
    <w:rsid w:val="3C41454C"/>
    <w:rsid w:val="3CD218F9"/>
    <w:rsid w:val="3D4C6DE1"/>
    <w:rsid w:val="3D541D35"/>
    <w:rsid w:val="3D88221B"/>
    <w:rsid w:val="3E7A2248"/>
    <w:rsid w:val="40C31C84"/>
    <w:rsid w:val="413310F4"/>
    <w:rsid w:val="41D81760"/>
    <w:rsid w:val="42D55173"/>
    <w:rsid w:val="44347BC5"/>
    <w:rsid w:val="47235983"/>
    <w:rsid w:val="47614A84"/>
    <w:rsid w:val="47A67FFE"/>
    <w:rsid w:val="47CD4C4F"/>
    <w:rsid w:val="47D27C4A"/>
    <w:rsid w:val="47D7594F"/>
    <w:rsid w:val="47DC20DB"/>
    <w:rsid w:val="497B40C8"/>
    <w:rsid w:val="498902F7"/>
    <w:rsid w:val="4A4653C2"/>
    <w:rsid w:val="4A5E42B0"/>
    <w:rsid w:val="4A8A31C4"/>
    <w:rsid w:val="4B15132F"/>
    <w:rsid w:val="4BAA383B"/>
    <w:rsid w:val="4BF04A3B"/>
    <w:rsid w:val="4C3E2B07"/>
    <w:rsid w:val="4C6D6B6C"/>
    <w:rsid w:val="4CF610F5"/>
    <w:rsid w:val="4E784A14"/>
    <w:rsid w:val="50955E5F"/>
    <w:rsid w:val="50B97820"/>
    <w:rsid w:val="50F74331"/>
    <w:rsid w:val="51305F31"/>
    <w:rsid w:val="52A164BC"/>
    <w:rsid w:val="531C61FA"/>
    <w:rsid w:val="53814172"/>
    <w:rsid w:val="53F454D1"/>
    <w:rsid w:val="549079CA"/>
    <w:rsid w:val="54C5314B"/>
    <w:rsid w:val="55BD0A93"/>
    <w:rsid w:val="579C2481"/>
    <w:rsid w:val="57B70667"/>
    <w:rsid w:val="57C64A26"/>
    <w:rsid w:val="59AD4E28"/>
    <w:rsid w:val="5A7D47FA"/>
    <w:rsid w:val="5AD17E0A"/>
    <w:rsid w:val="5B7870CD"/>
    <w:rsid w:val="5B862D1C"/>
    <w:rsid w:val="5DF9187E"/>
    <w:rsid w:val="5E516F91"/>
    <w:rsid w:val="5FB3015C"/>
    <w:rsid w:val="602B398F"/>
    <w:rsid w:val="6075611E"/>
    <w:rsid w:val="609E5C7F"/>
    <w:rsid w:val="60B31D10"/>
    <w:rsid w:val="60B84209"/>
    <w:rsid w:val="61DE5B69"/>
    <w:rsid w:val="61E221DD"/>
    <w:rsid w:val="62A823A2"/>
    <w:rsid w:val="62E63927"/>
    <w:rsid w:val="62EE1BBE"/>
    <w:rsid w:val="62F50A07"/>
    <w:rsid w:val="63694128"/>
    <w:rsid w:val="63ED479F"/>
    <w:rsid w:val="63EF5BAA"/>
    <w:rsid w:val="65B337C6"/>
    <w:rsid w:val="66B15C80"/>
    <w:rsid w:val="66B44A14"/>
    <w:rsid w:val="66BC4725"/>
    <w:rsid w:val="67283D40"/>
    <w:rsid w:val="691E1351"/>
    <w:rsid w:val="6A665459"/>
    <w:rsid w:val="6A813C7B"/>
    <w:rsid w:val="6AF620F0"/>
    <w:rsid w:val="6B075A1F"/>
    <w:rsid w:val="6B687B20"/>
    <w:rsid w:val="6B7E7DEA"/>
    <w:rsid w:val="6C3B0354"/>
    <w:rsid w:val="6C9B19F7"/>
    <w:rsid w:val="6D115590"/>
    <w:rsid w:val="6D7C1EDF"/>
    <w:rsid w:val="6E2A2543"/>
    <w:rsid w:val="6E565636"/>
    <w:rsid w:val="6E69536A"/>
    <w:rsid w:val="6F2B29DB"/>
    <w:rsid w:val="6F362654"/>
    <w:rsid w:val="6FD11074"/>
    <w:rsid w:val="70302CA2"/>
    <w:rsid w:val="73104124"/>
    <w:rsid w:val="74036747"/>
    <w:rsid w:val="74C33F98"/>
    <w:rsid w:val="74F86EE5"/>
    <w:rsid w:val="75702795"/>
    <w:rsid w:val="75C00E5D"/>
    <w:rsid w:val="7679012C"/>
    <w:rsid w:val="76B850E0"/>
    <w:rsid w:val="787A7120"/>
    <w:rsid w:val="78E66BC5"/>
    <w:rsid w:val="79B7342D"/>
    <w:rsid w:val="7A146AD1"/>
    <w:rsid w:val="7A437378"/>
    <w:rsid w:val="7A4A0013"/>
    <w:rsid w:val="7B4673AC"/>
    <w:rsid w:val="7B4C50A1"/>
    <w:rsid w:val="7B606027"/>
    <w:rsid w:val="7BAB29AE"/>
    <w:rsid w:val="7BD57892"/>
    <w:rsid w:val="7D62244B"/>
    <w:rsid w:val="7D6F3ED7"/>
    <w:rsid w:val="7D955467"/>
    <w:rsid w:val="7DD8135B"/>
    <w:rsid w:val="7F07435D"/>
    <w:rsid w:val="7F6A2CF0"/>
    <w:rsid w:val="7FC22B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annotation text"/>
    <w:basedOn w:val="1"/>
    <w:semiHidden/>
    <w:qFormat/>
    <w:uiPriority w:val="0"/>
    <w:pPr>
      <w:jc w:val="left"/>
    </w:pPr>
  </w:style>
  <w:style w:type="paragraph" w:styleId="20">
    <w:name w:val="HTML Address"/>
    <w:basedOn w:val="1"/>
    <w:qFormat/>
    <w:uiPriority w:val="0"/>
    <w:rPr>
      <w:i/>
      <w:iCs/>
    </w:rPr>
  </w:style>
  <w:style w:type="paragraph" w:styleId="21">
    <w:name w:val="toc 8"/>
    <w:basedOn w:val="12"/>
    <w:next w:val="1"/>
    <w:semiHidden/>
    <w:qFormat/>
    <w:uiPriority w:val="0"/>
  </w:style>
  <w:style w:type="paragraph" w:styleId="22">
    <w:name w:val="Date"/>
    <w:basedOn w:val="1"/>
    <w:next w:val="1"/>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ind w:right="210" w:rightChars="100"/>
      <w:jc w:val="righ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qFormat/>
    <w:uiPriority w:val="0"/>
    <w:rPr>
      <w:rFonts w:ascii="Courier New" w:hAnsi="Courier New" w:cs="Courier New"/>
      <w:sz w:val="20"/>
      <w:szCs w:val="20"/>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semiHidden/>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Emphasis"/>
    <w:qFormat/>
    <w:uiPriority w:val="0"/>
    <w:rPr>
      <w:color w:val="CC0033"/>
    </w:rPr>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basedOn w:val="34"/>
    <w:qFormat/>
    <w:uiPriority w:val="0"/>
  </w:style>
  <w:style w:type="character" w:styleId="42">
    <w:name w:val="HTML Variable"/>
    <w:qFormat/>
    <w:uiPriority w:val="0"/>
    <w:rPr>
      <w:i/>
      <w:iCs/>
    </w:rPr>
  </w:style>
  <w:style w:type="character" w:styleId="43">
    <w:name w:val="Hyperlink"/>
    <w:qFormat/>
    <w:uiPriority w:val="0"/>
    <w:rPr>
      <w:rFonts w:ascii="Times New Roman" w:hAnsi="Times New Roman" w:eastAsia="宋体"/>
      <w:color w:val="auto"/>
      <w:spacing w:val="0"/>
      <w:w w:val="100"/>
      <w:position w:val="0"/>
      <w:sz w:val="21"/>
      <w:u w:val="none"/>
      <w:vertAlign w:val="baseline"/>
    </w:rPr>
  </w:style>
  <w:style w:type="character" w:styleId="44">
    <w:name w:val="HTML Code"/>
    <w:qFormat/>
    <w:uiPriority w:val="0"/>
    <w:rPr>
      <w:rFonts w:ascii="Courier New" w:hAnsi="Courier New"/>
      <w:sz w:val="20"/>
      <w:szCs w:val="20"/>
    </w:rPr>
  </w:style>
  <w:style w:type="character" w:styleId="45">
    <w:name w:val="annotation reference"/>
    <w:semiHidden/>
    <w:qFormat/>
    <w:uiPriority w:val="0"/>
    <w:rPr>
      <w:sz w:val="21"/>
      <w:szCs w:val="21"/>
    </w:rPr>
  </w:style>
  <w:style w:type="character" w:styleId="46">
    <w:name w:val="HTML Cite"/>
    <w:qFormat/>
    <w:uiPriority w:val="0"/>
    <w:rPr>
      <w:i/>
      <w:iCs/>
    </w:rPr>
  </w:style>
  <w:style w:type="character" w:styleId="47">
    <w:name w:val="footnote reference"/>
    <w:semiHidden/>
    <w:qFormat/>
    <w:uiPriority w:val="0"/>
    <w:rPr>
      <w:vertAlign w:val="superscript"/>
    </w:rPr>
  </w:style>
  <w:style w:type="character" w:styleId="48">
    <w:name w:val="HTML Keyboard"/>
    <w:qFormat/>
    <w:uiPriority w:val="0"/>
    <w:rPr>
      <w:rFonts w:ascii="Courier New" w:hAnsi="Courier New"/>
      <w:sz w:val="20"/>
      <w:szCs w:val="20"/>
    </w:rPr>
  </w:style>
  <w:style w:type="character" w:styleId="49">
    <w:name w:val="HTML Sample"/>
    <w:qFormat/>
    <w:uiPriority w:val="0"/>
    <w:rPr>
      <w:rFonts w:ascii="Courier New" w:hAnsi="Courier New"/>
    </w:rPr>
  </w:style>
  <w:style w:type="paragraph" w:customStyle="1" w:styleId="50">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2">
    <w:name w:val="发布部门"/>
    <w:next w:val="5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附录三级条标题"/>
    <w:basedOn w:val="56"/>
    <w:next w:val="53"/>
    <w:qFormat/>
    <w:uiPriority w:val="0"/>
    <w:pPr>
      <w:numPr>
        <w:ilvl w:val="4"/>
        <w:numId w:val="1"/>
      </w:numPr>
      <w:outlineLvl w:val="4"/>
    </w:pPr>
  </w:style>
  <w:style w:type="paragraph" w:customStyle="1" w:styleId="56">
    <w:name w:val="附录二级条标题"/>
    <w:basedOn w:val="57"/>
    <w:next w:val="53"/>
    <w:qFormat/>
    <w:uiPriority w:val="0"/>
    <w:pPr>
      <w:numPr>
        <w:ilvl w:val="3"/>
        <w:numId w:val="1"/>
      </w:numPr>
      <w:outlineLvl w:val="3"/>
    </w:pPr>
  </w:style>
  <w:style w:type="paragraph" w:customStyle="1" w:styleId="57">
    <w:name w:val="附录一级条标题"/>
    <w:basedOn w:val="58"/>
    <w:next w:val="53"/>
    <w:qFormat/>
    <w:uiPriority w:val="0"/>
    <w:pPr>
      <w:numPr>
        <w:ilvl w:val="2"/>
        <w:numId w:val="1"/>
      </w:numPr>
      <w:autoSpaceDN w:val="0"/>
      <w:spacing w:before="0" w:beforeLines="0" w:after="0" w:afterLines="0"/>
      <w:outlineLvl w:val="2"/>
    </w:pPr>
  </w:style>
  <w:style w:type="paragraph" w:customStyle="1" w:styleId="58">
    <w:name w:val="附录章标题"/>
    <w:next w:val="53"/>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标准书眉_偶数页"/>
    <w:basedOn w:val="60"/>
    <w:next w:val="1"/>
    <w:qFormat/>
    <w:uiPriority w:val="0"/>
    <w:pPr>
      <w:tabs>
        <w:tab w:val="center" w:pos="4154"/>
        <w:tab w:val="right" w:pos="8306"/>
      </w:tabs>
      <w:jc w:val="left"/>
    </w:pPr>
  </w:style>
  <w:style w:type="paragraph" w:customStyle="1" w:styleId="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1">
    <w:name w:val="图表脚注"/>
    <w:next w:val="5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
    <w:name w:val="注："/>
    <w:next w:val="53"/>
    <w:qFormat/>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附录标识"/>
    <w:basedOn w:val="65"/>
    <w:qFormat/>
    <w:uiPriority w:val="0"/>
    <w:pPr>
      <w:numPr>
        <w:ilvl w:val="0"/>
        <w:numId w:val="1"/>
      </w:numPr>
      <w:tabs>
        <w:tab w:val="left" w:pos="6405"/>
      </w:tabs>
      <w:spacing w:after="200"/>
    </w:pPr>
    <w:rPr>
      <w:sz w:val="21"/>
    </w:rPr>
  </w:style>
  <w:style w:type="paragraph" w:customStyle="1" w:styleId="6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6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8">
    <w:name w:val="列项◆（三级）"/>
    <w:qFormat/>
    <w:uiPriority w:val="0"/>
    <w:pPr>
      <w:numPr>
        <w:ilvl w:val="0"/>
        <w:numId w:val="4"/>
      </w:numPr>
      <w:ind w:left="800" w:leftChars="600" w:hanging="200" w:hangingChars="200"/>
    </w:pPr>
    <w:rPr>
      <w:rFonts w:ascii="宋体" w:hAnsi="Times New Roman" w:eastAsia="宋体" w:cs="Times New Roman"/>
      <w:sz w:val="21"/>
      <w:lang w:val="en-US" w:eastAsia="zh-CN" w:bidi="ar-SA"/>
    </w:rPr>
  </w:style>
  <w:style w:type="paragraph" w:customStyle="1" w:styleId="69">
    <w:name w:val="一级条标题"/>
    <w:next w:val="53"/>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70">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71">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其他发布部门"/>
    <w:basedOn w:val="52"/>
    <w:qFormat/>
    <w:uiPriority w:val="0"/>
    <w:pPr>
      <w:spacing w:line="0" w:lineRule="atLeast"/>
    </w:pPr>
    <w:rPr>
      <w:rFonts w:ascii="黑体" w:eastAsia="黑体"/>
      <w:b w:val="0"/>
    </w:rPr>
  </w:style>
  <w:style w:type="paragraph" w:customStyle="1" w:styleId="74">
    <w:name w:val="附录图标题"/>
    <w:next w:val="53"/>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75">
    <w:name w:val="附录四级条标题"/>
    <w:basedOn w:val="55"/>
    <w:next w:val="53"/>
    <w:qFormat/>
    <w:uiPriority w:val="0"/>
    <w:pPr>
      <w:numPr>
        <w:ilvl w:val="5"/>
        <w:numId w:val="1"/>
      </w:numPr>
      <w:outlineLvl w:val="5"/>
    </w:pPr>
  </w:style>
  <w:style w:type="paragraph" w:customStyle="1" w:styleId="76">
    <w:name w:val="条文脚注"/>
    <w:basedOn w:val="26"/>
    <w:qFormat/>
    <w:uiPriority w:val="0"/>
    <w:pPr>
      <w:ind w:left="780" w:leftChars="200" w:hanging="360" w:hangingChars="200"/>
      <w:jc w:val="both"/>
    </w:pPr>
    <w:rPr>
      <w:rFonts w:ascii="宋体"/>
    </w:rPr>
  </w:style>
  <w:style w:type="paragraph" w:customStyle="1" w:styleId="77">
    <w:name w:val="参考文献、索引标题"/>
    <w:basedOn w:val="65"/>
    <w:next w:val="1"/>
    <w:qFormat/>
    <w:uiPriority w:val="0"/>
    <w:pPr>
      <w:numPr>
        <w:ilvl w:val="0"/>
        <w:numId w:val="0"/>
      </w:numPr>
      <w:spacing w:after="200"/>
    </w:pPr>
    <w:rPr>
      <w:sz w:val="21"/>
    </w:rPr>
  </w:style>
  <w:style w:type="paragraph" w:customStyle="1" w:styleId="78">
    <w:name w:val="五级条标题"/>
    <w:basedOn w:val="79"/>
    <w:next w:val="53"/>
    <w:qFormat/>
    <w:uiPriority w:val="0"/>
    <w:pPr>
      <w:numPr>
        <w:ilvl w:val="6"/>
        <w:numId w:val="3"/>
      </w:numPr>
      <w:outlineLvl w:val="6"/>
    </w:pPr>
  </w:style>
  <w:style w:type="paragraph" w:customStyle="1" w:styleId="79">
    <w:name w:val="四级条标题"/>
    <w:basedOn w:val="80"/>
    <w:next w:val="53"/>
    <w:qFormat/>
    <w:uiPriority w:val="0"/>
    <w:pPr>
      <w:numPr>
        <w:ilvl w:val="5"/>
        <w:numId w:val="3"/>
      </w:numPr>
      <w:outlineLvl w:val="5"/>
    </w:pPr>
  </w:style>
  <w:style w:type="paragraph" w:customStyle="1" w:styleId="80">
    <w:name w:val="三级条标题"/>
    <w:basedOn w:val="81"/>
    <w:next w:val="53"/>
    <w:qFormat/>
    <w:uiPriority w:val="0"/>
    <w:pPr>
      <w:numPr>
        <w:ilvl w:val="4"/>
        <w:numId w:val="3"/>
      </w:numPr>
      <w:outlineLvl w:val="4"/>
    </w:pPr>
  </w:style>
  <w:style w:type="paragraph" w:customStyle="1" w:styleId="81">
    <w:name w:val="二级条标题"/>
    <w:basedOn w:val="69"/>
    <w:next w:val="53"/>
    <w:qFormat/>
    <w:uiPriority w:val="0"/>
    <w:pPr>
      <w:numPr>
        <w:ilvl w:val="3"/>
        <w:numId w:val="3"/>
      </w:numPr>
      <w:outlineLvl w:val="3"/>
    </w:pPr>
  </w:style>
  <w:style w:type="paragraph" w:customStyle="1" w:styleId="82">
    <w:name w:val="示例"/>
    <w:next w:val="53"/>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3">
    <w:name w:val="Char Char Char Char Char Char Char Char Char"/>
    <w:basedOn w:val="1"/>
    <w:qFormat/>
    <w:uiPriority w:val="0"/>
    <w:pPr>
      <w:widowControl/>
      <w:spacing w:after="160" w:line="240" w:lineRule="exact"/>
      <w:jc w:val="left"/>
    </w:pPr>
    <w:rPr>
      <w:rFonts w:ascii="宋体" w:hAnsi="宋体"/>
      <w:kern w:val="0"/>
      <w:sz w:val="24"/>
      <w:szCs w:val="20"/>
      <w:lang w:eastAsia="en-US"/>
    </w:rPr>
  </w:style>
  <w:style w:type="paragraph" w:customStyle="1" w:styleId="8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5">
    <w:name w:val="列项——（一级）"/>
    <w:qFormat/>
    <w:uiPriority w:val="0"/>
    <w:pPr>
      <w:widowControl w:val="0"/>
      <w:numPr>
        <w:ilvl w:val="0"/>
        <w:numId w:val="8"/>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目次、标准名称标题"/>
    <w:basedOn w:val="65"/>
    <w:next w:val="53"/>
    <w:qFormat/>
    <w:uiPriority w:val="0"/>
    <w:pPr>
      <w:spacing w:line="460" w:lineRule="exact"/>
    </w:pPr>
  </w:style>
  <w:style w:type="paragraph" w:customStyle="1" w:styleId="8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9">
    <w:name w:val=".y.."/>
    <w:basedOn w:val="66"/>
    <w:next w:val="66"/>
    <w:qFormat/>
    <w:uiPriority w:val="0"/>
    <w:rPr>
      <w:rFonts w:cs="Times New Roman"/>
      <w:color w:val="auto"/>
    </w:rPr>
  </w:style>
  <w:style w:type="paragraph" w:customStyle="1" w:styleId="90">
    <w:name w:val="正文表标题"/>
    <w:next w:val="53"/>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1">
    <w:name w:val="实施日期"/>
    <w:basedOn w:val="88"/>
    <w:qFormat/>
    <w:uiPriority w:val="0"/>
    <w:pPr>
      <w:framePr w:hSpace="0" w:xAlign="right"/>
      <w:jc w:val="right"/>
    </w:p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列出段落1"/>
    <w:basedOn w:val="1"/>
    <w:qFormat/>
    <w:uiPriority w:val="0"/>
    <w:pPr>
      <w:ind w:firstLine="420" w:firstLineChars="200"/>
    </w:pPr>
  </w:style>
  <w:style w:type="paragraph" w:customStyle="1" w:styleId="9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5">
    <w:name w:val="列项●（二级）"/>
    <w:qFormat/>
    <w:uiPriority w:val="0"/>
    <w:pPr>
      <w:numPr>
        <w:ilvl w:val="0"/>
        <w:numId w:val="10"/>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6">
    <w:name w:val="章标题"/>
    <w:next w:val="53"/>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7">
    <w:name w:val="正文图标题"/>
    <w:next w:val="53"/>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98">
    <w:name w:val="附录五级条标题"/>
    <w:basedOn w:val="75"/>
    <w:next w:val="53"/>
    <w:qFormat/>
    <w:uiPriority w:val="0"/>
    <w:pPr>
      <w:numPr>
        <w:ilvl w:val="6"/>
        <w:numId w:val="1"/>
      </w:numPr>
      <w:outlineLvl w:val="6"/>
    </w:pPr>
  </w:style>
  <w:style w:type="paragraph" w:customStyle="1" w:styleId="9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1">
    <w:name w:val="默认段落字体 Para Char Char Char Char Char Char Char"/>
    <w:basedOn w:val="1"/>
    <w:semiHidden/>
    <w:qFormat/>
    <w:uiPriority w:val="0"/>
    <w:rPr>
      <w:szCs w:val="30"/>
    </w:rPr>
  </w:style>
  <w:style w:type="paragraph" w:customStyle="1" w:styleId="102">
    <w:name w:val="封面标准号2"/>
    <w:basedOn w:val="72"/>
    <w:qFormat/>
    <w:uiPriority w:val="0"/>
    <w:pPr>
      <w:framePr w:w="9138" w:h="1244" w:hRule="exact" w:wrap="around" w:vAnchor="page" w:hAnchor="margin" w:y="2908"/>
      <w:adjustRightInd w:val="0"/>
      <w:spacing w:before="357" w:line="280" w:lineRule="exact"/>
    </w:pPr>
  </w:style>
  <w:style w:type="paragraph" w:customStyle="1" w:styleId="103">
    <w:name w:val="封面标准代替信息"/>
    <w:basedOn w:val="102"/>
    <w:qFormat/>
    <w:uiPriority w:val="0"/>
    <w:pPr>
      <w:spacing w:before="57"/>
    </w:pPr>
    <w:rPr>
      <w:rFonts w:ascii="宋体"/>
      <w:sz w:val="21"/>
    </w:rPr>
  </w:style>
  <w:style w:type="paragraph" w:customStyle="1" w:styleId="10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附录表标题"/>
    <w:next w:val="53"/>
    <w:qFormat/>
    <w:uiPriority w:val="0"/>
    <w:pPr>
      <w:numPr>
        <w:ilvl w:val="0"/>
        <w:numId w:val="12"/>
      </w:numPr>
      <w:jc w:val="center"/>
      <w:textAlignment w:val="baseline"/>
    </w:pPr>
    <w:rPr>
      <w:rFonts w:ascii="黑体" w:hAnsi="Times New Roman" w:eastAsia="黑体" w:cs="Times New Roman"/>
      <w:kern w:val="21"/>
      <w:sz w:val="21"/>
      <w:lang w:val="en-US" w:eastAsia="zh-CN" w:bidi="ar-SA"/>
    </w:rPr>
  </w:style>
  <w:style w:type="paragraph" w:customStyle="1" w:styleId="109">
    <w:name w:val="List Paragraph"/>
    <w:basedOn w:val="1"/>
    <w:qFormat/>
    <w:uiPriority w:val="99"/>
    <w:pPr>
      <w:ind w:firstLine="420" w:firstLineChars="200"/>
    </w:pPr>
    <w:rPr>
      <w:szCs w:val="21"/>
    </w:rPr>
  </w:style>
  <w:style w:type="paragraph" w:customStyle="1" w:styleId="11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12">
    <w:name w:val="发布"/>
    <w:qFormat/>
    <w:uiPriority w:val="0"/>
    <w:rPr>
      <w:rFonts w:ascii="黑体" w:eastAsia="黑体"/>
      <w:spacing w:val="22"/>
      <w:w w:val="100"/>
      <w:position w:val="3"/>
      <w:sz w:val="28"/>
    </w:rPr>
  </w:style>
  <w:style w:type="character" w:customStyle="1" w:styleId="113">
    <w:name w:val="wbtr_snp1"/>
    <w:qFormat/>
    <w:uiPriority w:val="0"/>
    <w:rPr>
      <w:rFonts w:hint="default" w:ascii="Arial" w:hAnsi="Arial" w:cs="Arial"/>
      <w:color w:val="676767"/>
      <w:sz w:val="22"/>
      <w:szCs w:val="22"/>
    </w:rPr>
  </w:style>
  <w:style w:type="character" w:customStyle="1" w:styleId="114">
    <w:name w:val="个人撰写风格"/>
    <w:qFormat/>
    <w:uiPriority w:val="0"/>
    <w:rPr>
      <w:rFonts w:ascii="Arial" w:hAnsi="Arial" w:eastAsia="宋体" w:cs="Arial"/>
      <w:color w:val="auto"/>
      <w:sz w:val="20"/>
    </w:rPr>
  </w:style>
  <w:style w:type="character" w:customStyle="1" w:styleId="115">
    <w:name w:val="个人答复风格"/>
    <w:qFormat/>
    <w:uiPriority w:val="0"/>
    <w:rPr>
      <w:rFonts w:ascii="Arial" w:hAnsi="Arial" w:eastAsia="宋体" w:cs="Arial"/>
      <w:color w:val="auto"/>
      <w:sz w:val="20"/>
    </w:rPr>
  </w:style>
  <w:style w:type="paragraph" w:customStyle="1" w:styleId="116">
    <w:name w:val="Body text|1"/>
    <w:basedOn w:val="1"/>
    <w:qFormat/>
    <w:uiPriority w:val="0"/>
    <w:pPr>
      <w:widowControl w:val="0"/>
      <w:shd w:val="clear" w:color="auto" w:fill="auto"/>
      <w:spacing w:line="346" w:lineRule="auto"/>
      <w:ind w:firstLine="400"/>
    </w:pPr>
    <w:rPr>
      <w:rFonts w:ascii="宋体" w:hAnsi="宋体" w:eastAsia="宋体" w:cs="宋体"/>
      <w:sz w:val="19"/>
      <w:szCs w:val="19"/>
      <w:u w:val="none"/>
      <w:shd w:val="clear" w:color="auto" w:fill="auto"/>
      <w:lang w:val="zh-TW" w:eastAsia="zh-TW" w:bidi="zh-TW"/>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10</Pages>
  <Words>2045</Words>
  <Characters>2502</Characters>
  <Lines>28</Lines>
  <Paragraphs>8</Paragraphs>
  <TotalTime>16</TotalTime>
  <ScaleCrop>false</ScaleCrop>
  <LinksUpToDate>false</LinksUpToDate>
  <CharactersWithSpaces>2672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2020-10-10T07:48:00Z</dcterms:created>
  <dc:creator>user</dc:creator>
  <cp:lastModifiedBy>乔春楠</cp:lastModifiedBy>
  <cp:lastPrinted>2022-12-03T10:59:00Z</cp:lastPrinted>
  <dcterms:modified xsi:type="dcterms:W3CDTF">2025-06-17T04:26:08Z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2052-12.1.0.21541</vt:lpwstr>
  </property>
  <property fmtid="{D5CDD505-2E9C-101B-9397-08002B2CF9AE}" pid="4" name="ICV">
    <vt:lpwstr>9AC0B01FF5A145B497E883FAD125692B_13</vt:lpwstr>
  </property>
  <property fmtid="{D5CDD505-2E9C-101B-9397-08002B2CF9AE}" pid="5" name="KSOTemplateDocerSaveRecord">
    <vt:lpwstr>eyJoZGlkIjoiZjg0ZTdkMzYxMmE3ZDM4MDNhOTIyMjU3Y2Q2OGNhNDgiLCJ1c2VySWQiOiI1OTc5NTE1NDUifQ==</vt:lpwstr>
  </property>
</Properties>
</file>